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D8" w:rsidRPr="001A0559" w:rsidRDefault="00E011D8" w:rsidP="00E011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0559">
        <w:rPr>
          <w:rFonts w:ascii="Times New Roman" w:hAnsi="Times New Roman" w:cs="Times New Roman"/>
          <w:b/>
          <w:sz w:val="20"/>
          <w:szCs w:val="20"/>
        </w:rPr>
        <w:t>Сведения, оказывающие, по мнению эмитента, существенное влияние на стоимость его эмиссионных ценных бумаг.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5670"/>
      </w:tblGrid>
      <w:tr w:rsidR="00E011D8" w:rsidRPr="00E011D8" w:rsidTr="00E011D8">
        <w:trPr>
          <w:cantSplit/>
        </w:trPr>
        <w:tc>
          <w:tcPr>
            <w:tcW w:w="9526" w:type="dxa"/>
            <w:gridSpan w:val="2"/>
          </w:tcPr>
          <w:p w:rsidR="00E011D8" w:rsidRPr="00E011D8" w:rsidRDefault="00E011D8" w:rsidP="00EA6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1. Общие сведения</w:t>
            </w:r>
          </w:p>
        </w:tc>
      </w:tr>
      <w:tr w:rsidR="00E011D8" w:rsidRPr="00E011D8" w:rsidTr="00E011D8">
        <w:tc>
          <w:tcPr>
            <w:tcW w:w="3856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670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Банк развития и модернизации  промышленности (публичное акционерное общество)</w:t>
            </w:r>
          </w:p>
        </w:tc>
      </w:tr>
      <w:tr w:rsidR="00E011D8" w:rsidRPr="00E011D8" w:rsidTr="00E011D8">
        <w:tc>
          <w:tcPr>
            <w:tcW w:w="3856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5670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 xml:space="preserve">Банк РМП (ПАО) </w:t>
            </w:r>
          </w:p>
        </w:tc>
      </w:tr>
      <w:tr w:rsidR="00E011D8" w:rsidRPr="00E011D8" w:rsidTr="00E011D8">
        <w:tc>
          <w:tcPr>
            <w:tcW w:w="3856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5670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123557,г</w:t>
            </w:r>
            <w:proofErr w:type="gramStart"/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осква, ул.Климашкина,д.21, стр.1.</w:t>
            </w:r>
          </w:p>
        </w:tc>
      </w:tr>
      <w:tr w:rsidR="00E011D8" w:rsidRPr="00E011D8" w:rsidTr="00E011D8">
        <w:tc>
          <w:tcPr>
            <w:tcW w:w="3856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1.4. ОГРН эмитента</w:t>
            </w:r>
          </w:p>
        </w:tc>
        <w:tc>
          <w:tcPr>
            <w:tcW w:w="5670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 xml:space="preserve">1027739153573 </w:t>
            </w:r>
          </w:p>
        </w:tc>
      </w:tr>
      <w:tr w:rsidR="00E011D8" w:rsidRPr="00E011D8" w:rsidTr="00E011D8">
        <w:tc>
          <w:tcPr>
            <w:tcW w:w="3856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1.5. ИНН эмитента</w:t>
            </w:r>
          </w:p>
        </w:tc>
        <w:tc>
          <w:tcPr>
            <w:tcW w:w="5670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7722022528</w:t>
            </w:r>
          </w:p>
        </w:tc>
      </w:tr>
      <w:tr w:rsidR="00E011D8" w:rsidRPr="00E011D8" w:rsidTr="00E011D8">
        <w:tc>
          <w:tcPr>
            <w:tcW w:w="3856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670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2574</w:t>
            </w:r>
          </w:p>
        </w:tc>
      </w:tr>
      <w:tr w:rsidR="00E011D8" w:rsidRPr="00E011D8" w:rsidTr="00E011D8">
        <w:tc>
          <w:tcPr>
            <w:tcW w:w="3856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670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E011D8" w:rsidRPr="00E011D8" w:rsidTr="00EA64B8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011D8" w:rsidRPr="00E011D8" w:rsidRDefault="00E011D8" w:rsidP="00EA64B8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</w:rPr>
                  </w:pPr>
                  <w:r w:rsidRPr="00E011D8">
                    <w:rPr>
                      <w:rFonts w:ascii="Times New Roman" w:eastAsia="Times New Roman" w:hAnsi="Times New Roman" w:cs="Times New Roman"/>
                      <w:b/>
                      <w:bCs/>
                      <w:color w:val="222325"/>
                      <w:sz w:val="20"/>
                      <w:szCs w:val="20"/>
                      <w:bdr w:val="none" w:sz="0" w:space="0" w:color="auto" w:frame="1"/>
                    </w:rPr>
                    <w:br/>
                  </w:r>
                  <w:hyperlink r:id="rId5" w:history="1">
                    <w:r w:rsidRPr="00E011D8">
                      <w:rPr>
                        <w:rStyle w:val="a5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https://e-disclosure.azipi.ru/organization/personal-pages/35062/</w:t>
                    </w:r>
                  </w:hyperlink>
                </w:p>
                <w:p w:rsidR="00E011D8" w:rsidRPr="00E011D8" w:rsidRDefault="006942A5" w:rsidP="00EA64B8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  <w:lang w:val="en-US"/>
                    </w:rPr>
                  </w:pPr>
                  <w:hyperlink r:id="rId6" w:history="1">
                    <w:r w:rsidR="00E011D8" w:rsidRPr="00E011D8">
                      <w:rPr>
                        <w:rStyle w:val="a5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http://</w:t>
                    </w:r>
                    <w:r w:rsidR="00E011D8" w:rsidRPr="00E011D8">
                      <w:rPr>
                        <w:rStyle w:val="a5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011D8" w:rsidRPr="00E011D8" w:rsidRDefault="00E011D8" w:rsidP="00EA64B8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</w:rPr>
                  </w:pPr>
                </w:p>
              </w:tc>
            </w:tr>
          </w:tbl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11D8" w:rsidRDefault="00E011D8" w:rsidP="00E011D8">
      <w:pPr>
        <w:rPr>
          <w:rFonts w:ascii="Times New Roman" w:hAnsi="Times New Roman" w:cs="Times New Roman"/>
        </w:rPr>
      </w:pPr>
    </w:p>
    <w:p w:rsidR="00E011D8" w:rsidRPr="001A0559" w:rsidRDefault="00E011D8" w:rsidP="00E011D8">
      <w:pPr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t>2. Содержание сообщения</w:t>
      </w:r>
    </w:p>
    <w:p w:rsidR="00E011D8" w:rsidRPr="001A0559" w:rsidRDefault="00E011D8" w:rsidP="00E011D8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t xml:space="preserve">2.1. Краткое описание события (действия), наступление (совершение) которого, по мнению эмитента, оказывает влияние на стоимость его эмиссионных ценных бумаг; </w:t>
      </w:r>
    </w:p>
    <w:p w:rsidR="00E011D8" w:rsidRPr="00E011D8" w:rsidRDefault="00E011D8" w:rsidP="00E011D8">
      <w:pPr>
        <w:spacing w:line="240" w:lineRule="auto"/>
        <w:ind w:firstLine="851"/>
        <w:jc w:val="both"/>
        <w:rPr>
          <w:b/>
        </w:rPr>
      </w:pPr>
      <w:r w:rsidRPr="001A0559">
        <w:rPr>
          <w:rFonts w:ascii="Times New Roman" w:hAnsi="Times New Roman" w:cs="Times New Roman"/>
          <w:b/>
        </w:rPr>
        <w:t xml:space="preserve">Банк РМП  (ПАО) раскрывает информацию о </w:t>
      </w:r>
      <w:r>
        <w:rPr>
          <w:rFonts w:ascii="Times New Roman" w:hAnsi="Times New Roman" w:cs="Times New Roman"/>
          <w:b/>
        </w:rPr>
        <w:t>принятии на годовом общем собрании акционеров банка, состоявшемся 29.05.201</w:t>
      </w:r>
      <w:r w:rsidR="0009748E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года  решения: </w:t>
      </w:r>
      <w:r w:rsidRPr="00E011D8">
        <w:rPr>
          <w:rFonts w:ascii="Times New Roman" w:hAnsi="Times New Roman" w:cs="Times New Roman"/>
          <w:b/>
        </w:rPr>
        <w:t>н</w:t>
      </w:r>
      <w:r w:rsidRPr="00E011D8">
        <w:rPr>
          <w:b/>
        </w:rPr>
        <w:t>е производить выплат дивидендов за 201</w:t>
      </w:r>
      <w:r w:rsidR="0009748E">
        <w:rPr>
          <w:b/>
        </w:rPr>
        <w:t>8</w:t>
      </w:r>
      <w:r w:rsidRPr="00E011D8">
        <w:rPr>
          <w:b/>
        </w:rPr>
        <w:t xml:space="preserve">г. акционерам Банка (владельцам обыкновенных и привилегированных акций), не определять дату составления списка лиц, имеющих право на получение дивидендов. </w:t>
      </w:r>
    </w:p>
    <w:p w:rsidR="00E011D8" w:rsidRPr="001A0559" w:rsidRDefault="00E011D8" w:rsidP="00E011D8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t>2.2. В случае если соответствующее событие (действие) имеет отношение или связано с третьим лицом – полное фирменное наименование (для некоммерческих организаций – наименование), место нахождения, ИНН (если применимо), ОГРН (если применимо) или фамилия, имя, отчество такого лица;</w:t>
      </w:r>
      <w:r>
        <w:rPr>
          <w:rFonts w:ascii="Times New Roman" w:hAnsi="Times New Roman" w:cs="Times New Roman"/>
        </w:rPr>
        <w:t xml:space="preserve"> - не применимо.</w:t>
      </w:r>
    </w:p>
    <w:p w:rsidR="00E011D8" w:rsidRPr="00E011D8" w:rsidRDefault="00E011D8" w:rsidP="00E011D8">
      <w:pPr>
        <w:spacing w:line="240" w:lineRule="auto"/>
        <w:ind w:firstLine="851"/>
        <w:jc w:val="both"/>
        <w:rPr>
          <w:b/>
        </w:rPr>
      </w:pPr>
      <w:r w:rsidRPr="001A0559">
        <w:rPr>
          <w:rFonts w:ascii="Times New Roman" w:hAnsi="Times New Roman" w:cs="Times New Roman"/>
        </w:rPr>
        <w:t xml:space="preserve">2.3. В случае если соответствующее событие (действие) имеет отношение или связано с решением, принятым уполномоченным органом управления эмитента или третьего лица, – наименование такого органа управления, дата принятия и содержание принятого решения, дата составления и номер протокола собрания (заседания) уполномоченного органа </w:t>
      </w:r>
      <w:proofErr w:type="gramStart"/>
      <w:r w:rsidRPr="001A0559">
        <w:rPr>
          <w:rFonts w:ascii="Times New Roman" w:hAnsi="Times New Roman" w:cs="Times New Roman"/>
        </w:rPr>
        <w:t>управления</w:t>
      </w:r>
      <w:proofErr w:type="gramEnd"/>
      <w:r w:rsidRPr="001A0559">
        <w:rPr>
          <w:rFonts w:ascii="Times New Roman" w:hAnsi="Times New Roman" w:cs="Times New Roman"/>
        </w:rPr>
        <w:t xml:space="preserve"> в случае если решение принято коллегиальным органом управления соответствующего лица</w:t>
      </w:r>
      <w:r>
        <w:rPr>
          <w:rFonts w:ascii="Times New Roman" w:hAnsi="Times New Roman" w:cs="Times New Roman"/>
        </w:rPr>
        <w:t xml:space="preserve"> – </w:t>
      </w:r>
      <w:r w:rsidRPr="00E011D8">
        <w:rPr>
          <w:rFonts w:ascii="Times New Roman" w:hAnsi="Times New Roman" w:cs="Times New Roman"/>
          <w:b/>
        </w:rPr>
        <w:t>годовое общее собрание акционеров Банка РМП (ПАО),  дата принятия решения – 29 мая 201</w:t>
      </w:r>
      <w:r w:rsidR="0009748E">
        <w:rPr>
          <w:rFonts w:ascii="Times New Roman" w:hAnsi="Times New Roman" w:cs="Times New Roman"/>
          <w:b/>
        </w:rPr>
        <w:t>9</w:t>
      </w:r>
      <w:r w:rsidRPr="00E011D8">
        <w:rPr>
          <w:rFonts w:ascii="Times New Roman" w:hAnsi="Times New Roman" w:cs="Times New Roman"/>
          <w:b/>
        </w:rPr>
        <w:t xml:space="preserve"> года, содержание </w:t>
      </w:r>
      <w:r>
        <w:rPr>
          <w:rFonts w:ascii="Times New Roman" w:hAnsi="Times New Roman" w:cs="Times New Roman"/>
          <w:b/>
        </w:rPr>
        <w:t>принятого решения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E011D8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.Н</w:t>
      </w:r>
      <w:r w:rsidRPr="00E011D8">
        <w:rPr>
          <w:b/>
        </w:rPr>
        <w:t>е производить выплат дивидендов за 201</w:t>
      </w:r>
      <w:r w:rsidR="0009748E">
        <w:rPr>
          <w:b/>
        </w:rPr>
        <w:t>8</w:t>
      </w:r>
      <w:r w:rsidRPr="00E011D8">
        <w:rPr>
          <w:b/>
        </w:rPr>
        <w:t xml:space="preserve">г. акционерам Банка (владельцам обыкновенных и привилегированных акций), не определять дату составления списка лиц, имеющих право на получение дивидендов. </w:t>
      </w:r>
      <w:r>
        <w:rPr>
          <w:b/>
        </w:rPr>
        <w:t xml:space="preserve"> Дата составления протокола – 29 мая 201</w:t>
      </w:r>
      <w:r w:rsidR="0009748E">
        <w:rPr>
          <w:b/>
        </w:rPr>
        <w:t>9</w:t>
      </w:r>
      <w:r>
        <w:rPr>
          <w:b/>
        </w:rPr>
        <w:t xml:space="preserve"> года, номер  протокола - № 1госа.</w:t>
      </w:r>
    </w:p>
    <w:p w:rsidR="00E011D8" w:rsidRPr="001A0559" w:rsidRDefault="00E011D8" w:rsidP="00E011D8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t xml:space="preserve"> </w:t>
      </w:r>
    </w:p>
    <w:p w:rsidR="00E011D8" w:rsidRDefault="00E011D8" w:rsidP="00E011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lastRenderedPageBreak/>
        <w:t xml:space="preserve">2.4. В случае если соответствующее событие (действие) имеет отношение или может оказать существенное влияние на стоимость определенных эмиссионных ценных бумаг эмитента – вид, категория (тип) и иные идентификационные признаки таких эмиссионных ценных бумаг эмитента; </w:t>
      </w:r>
    </w:p>
    <w:p w:rsidR="00E011D8" w:rsidRPr="00E011D8" w:rsidRDefault="00E011D8" w:rsidP="00E011D8">
      <w:pPr>
        <w:spacing w:after="0" w:line="240" w:lineRule="auto"/>
        <w:ind w:firstLine="720"/>
        <w:jc w:val="both"/>
        <w:rPr>
          <w:sz w:val="20"/>
          <w:szCs w:val="20"/>
        </w:rPr>
      </w:pPr>
      <w:r w:rsidRPr="00E011D8">
        <w:rPr>
          <w:sz w:val="20"/>
          <w:szCs w:val="20"/>
        </w:rPr>
        <w:t>Идентификационные признаки акций,  в отношении которых в повестке дня заседания Совета директоров содержались вопросы, связанные с осуществлением прав по определенным ценным бумагам эмитента:</w:t>
      </w:r>
    </w:p>
    <w:p w:rsidR="00E011D8" w:rsidRPr="00E011D8" w:rsidRDefault="00E011D8" w:rsidP="00E011D8">
      <w:pPr>
        <w:spacing w:after="0" w:line="240" w:lineRule="auto"/>
        <w:ind w:firstLine="720"/>
        <w:jc w:val="both"/>
        <w:rPr>
          <w:rFonts w:eastAsia="Times New Roman"/>
          <w:sz w:val="20"/>
          <w:szCs w:val="20"/>
        </w:rPr>
      </w:pPr>
      <w:r w:rsidRPr="00E011D8">
        <w:rPr>
          <w:sz w:val="20"/>
          <w:szCs w:val="20"/>
        </w:rPr>
        <w:t xml:space="preserve">- Обыкновенные именные бездокументарные акции - государственный регистрационный номер выпуска </w:t>
      </w:r>
      <w:r w:rsidRPr="00E011D8">
        <w:rPr>
          <w:bCs/>
          <w:color w:val="000000"/>
          <w:sz w:val="20"/>
          <w:szCs w:val="20"/>
        </w:rPr>
        <w:t>10102574В</w:t>
      </w:r>
      <w:proofErr w:type="gramStart"/>
      <w:r w:rsidRPr="00E011D8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E011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011D8">
        <w:rPr>
          <w:rFonts w:eastAsia="Times New Roman"/>
          <w:sz w:val="20"/>
          <w:szCs w:val="20"/>
        </w:rPr>
        <w:t xml:space="preserve">Выпуск   № 1 </w:t>
      </w:r>
      <w:r w:rsidRPr="00E011D8">
        <w:rPr>
          <w:sz w:val="20"/>
          <w:szCs w:val="20"/>
        </w:rPr>
        <w:t>,</w:t>
      </w:r>
      <w:r w:rsidRPr="00E011D8">
        <w:rPr>
          <w:rFonts w:eastAsia="Times New Roman"/>
          <w:sz w:val="20"/>
          <w:szCs w:val="20"/>
        </w:rPr>
        <w:t xml:space="preserve">Эмиссия № 1 </w:t>
      </w:r>
      <w:r w:rsidRPr="00E011D8">
        <w:rPr>
          <w:sz w:val="20"/>
          <w:szCs w:val="20"/>
        </w:rPr>
        <w:t xml:space="preserve"> выпуск з</w:t>
      </w:r>
      <w:r w:rsidRPr="00E011D8">
        <w:rPr>
          <w:rFonts w:eastAsia="Times New Roman"/>
          <w:sz w:val="20"/>
          <w:szCs w:val="20"/>
        </w:rPr>
        <w:t>арегистрирован 13.04.94г.</w:t>
      </w:r>
      <w:r w:rsidRPr="00E011D8">
        <w:rPr>
          <w:sz w:val="20"/>
          <w:szCs w:val="20"/>
        </w:rPr>
        <w:t>, в</w:t>
      </w:r>
      <w:r w:rsidRPr="00E011D8">
        <w:rPr>
          <w:rFonts w:eastAsia="Times New Roman"/>
          <w:sz w:val="20"/>
          <w:szCs w:val="20"/>
        </w:rPr>
        <w:t xml:space="preserve">ыпуск № 2 </w:t>
      </w:r>
    </w:p>
    <w:p w:rsidR="00E011D8" w:rsidRPr="00E011D8" w:rsidRDefault="00E011D8" w:rsidP="00E011D8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011D8">
        <w:rPr>
          <w:rFonts w:eastAsia="Times New Roman"/>
          <w:sz w:val="20"/>
          <w:szCs w:val="20"/>
        </w:rPr>
        <w:t xml:space="preserve">Эмиссия № 2 </w:t>
      </w:r>
      <w:r w:rsidRPr="00E011D8">
        <w:rPr>
          <w:sz w:val="20"/>
          <w:szCs w:val="20"/>
        </w:rPr>
        <w:t xml:space="preserve">, выпуск </w:t>
      </w:r>
      <w:r w:rsidRPr="00E011D8">
        <w:rPr>
          <w:rFonts w:eastAsia="Times New Roman"/>
          <w:sz w:val="20"/>
          <w:szCs w:val="20"/>
        </w:rPr>
        <w:t>Зарегистрирован 17.06.96г.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>Отчет о реализации выпуска зарегистрирован – 23.07.1996г.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 xml:space="preserve">Выпуск № 3 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 xml:space="preserve">Эмиссия № 3 </w:t>
      </w:r>
      <w:r w:rsidRPr="00E011D8">
        <w:rPr>
          <w:sz w:val="20"/>
          <w:szCs w:val="20"/>
        </w:rPr>
        <w:t>. выпуск з</w:t>
      </w:r>
      <w:r w:rsidRPr="00E011D8">
        <w:rPr>
          <w:rFonts w:eastAsia="Times New Roman"/>
          <w:sz w:val="20"/>
          <w:szCs w:val="20"/>
        </w:rPr>
        <w:t>арегистрирован 13.11.97г.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>Отчет об итогах выпуска зарегистрирован – 23.03.1998г.</w:t>
      </w:r>
      <w:proofErr w:type="gramStart"/>
      <w:r w:rsidRPr="00E011D8">
        <w:rPr>
          <w:sz w:val="20"/>
          <w:szCs w:val="20"/>
        </w:rPr>
        <w:t xml:space="preserve"> ,</w:t>
      </w:r>
      <w:proofErr w:type="gramEnd"/>
      <w:r w:rsidRPr="00E011D8">
        <w:rPr>
          <w:sz w:val="20"/>
          <w:szCs w:val="20"/>
        </w:rPr>
        <w:t xml:space="preserve"> выпуск</w:t>
      </w:r>
      <w:r w:rsidRPr="00E011D8">
        <w:rPr>
          <w:rFonts w:eastAsia="Times New Roman"/>
          <w:sz w:val="20"/>
          <w:szCs w:val="20"/>
        </w:rPr>
        <w:t xml:space="preserve"> № 6,Эмиссия № 4</w:t>
      </w:r>
      <w:r w:rsidRPr="00E011D8">
        <w:rPr>
          <w:sz w:val="20"/>
          <w:szCs w:val="20"/>
        </w:rPr>
        <w:t xml:space="preserve"> , выпуск </w:t>
      </w:r>
      <w:r w:rsidRPr="00E011D8">
        <w:rPr>
          <w:rFonts w:eastAsia="Times New Roman"/>
          <w:sz w:val="20"/>
          <w:szCs w:val="20"/>
        </w:rPr>
        <w:t>Зарегистрирован 27.09.99г.</w:t>
      </w:r>
      <w:r w:rsidRPr="00E011D8">
        <w:rPr>
          <w:sz w:val="20"/>
          <w:szCs w:val="20"/>
        </w:rPr>
        <w:t>,</w:t>
      </w:r>
      <w:r w:rsidRPr="00E011D8">
        <w:rPr>
          <w:rFonts w:eastAsia="Times New Roman"/>
          <w:sz w:val="20"/>
          <w:szCs w:val="20"/>
        </w:rPr>
        <w:t>Отчет об итогах выпуска зарегистрирован – 23.12.1999г.</w:t>
      </w:r>
      <w:r w:rsidRPr="00E011D8">
        <w:rPr>
          <w:sz w:val="20"/>
          <w:szCs w:val="20"/>
        </w:rPr>
        <w:t xml:space="preserve">, выпуск </w:t>
      </w:r>
      <w:r w:rsidRPr="00E011D8">
        <w:rPr>
          <w:rFonts w:eastAsia="Times New Roman"/>
          <w:sz w:val="20"/>
          <w:szCs w:val="20"/>
        </w:rPr>
        <w:t xml:space="preserve">№ 8 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>Эмиссия № 5</w:t>
      </w:r>
      <w:r w:rsidRPr="00E011D8">
        <w:rPr>
          <w:sz w:val="20"/>
          <w:szCs w:val="20"/>
        </w:rPr>
        <w:t xml:space="preserve"> , выпуск </w:t>
      </w:r>
      <w:r w:rsidRPr="00E011D8">
        <w:rPr>
          <w:rFonts w:eastAsia="Times New Roman"/>
          <w:sz w:val="20"/>
          <w:szCs w:val="20"/>
        </w:rPr>
        <w:t>Зарегистрирован 13.07.2000г.</w:t>
      </w:r>
      <w:r w:rsidRPr="00E011D8">
        <w:rPr>
          <w:sz w:val="20"/>
          <w:szCs w:val="20"/>
        </w:rPr>
        <w:t>, о</w:t>
      </w:r>
      <w:r w:rsidRPr="00E011D8">
        <w:rPr>
          <w:rFonts w:eastAsia="Times New Roman"/>
          <w:sz w:val="20"/>
          <w:szCs w:val="20"/>
        </w:rPr>
        <w:t>тчет об итогах выпуска зарегистрирован – 12.09.2000г.</w:t>
      </w:r>
    </w:p>
    <w:p w:rsidR="00E011D8" w:rsidRPr="00E011D8" w:rsidRDefault="00E011D8" w:rsidP="00E011D8">
      <w:pPr>
        <w:spacing w:after="0" w:line="240" w:lineRule="auto"/>
        <w:rPr>
          <w:rFonts w:eastAsia="Times New Roman"/>
          <w:sz w:val="20"/>
          <w:szCs w:val="20"/>
        </w:rPr>
      </w:pPr>
    </w:p>
    <w:p w:rsidR="00E011D8" w:rsidRPr="00E011D8" w:rsidRDefault="00E011D8" w:rsidP="00E011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011D8">
        <w:rPr>
          <w:sz w:val="20"/>
          <w:szCs w:val="20"/>
        </w:rPr>
        <w:t xml:space="preserve">- Привилегированные именные бездокументарные акции - государственный регистрационный номер выпуска </w:t>
      </w:r>
      <w:r w:rsidRPr="00E011D8">
        <w:rPr>
          <w:bCs/>
          <w:color w:val="000000"/>
          <w:sz w:val="20"/>
          <w:szCs w:val="20"/>
        </w:rPr>
        <w:t>10202574В.</w:t>
      </w:r>
      <w:r w:rsidRPr="00E011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011D8">
        <w:rPr>
          <w:sz w:val="20"/>
          <w:szCs w:val="20"/>
        </w:rPr>
        <w:t>в</w:t>
      </w:r>
      <w:r w:rsidRPr="00E011D8">
        <w:rPr>
          <w:rFonts w:eastAsia="Times New Roman"/>
          <w:sz w:val="20"/>
          <w:szCs w:val="20"/>
        </w:rPr>
        <w:t>ыпуск № 2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 xml:space="preserve">Эмиссия № 2 </w:t>
      </w:r>
      <w:r w:rsidRPr="00E011D8">
        <w:rPr>
          <w:sz w:val="20"/>
          <w:szCs w:val="20"/>
        </w:rPr>
        <w:t xml:space="preserve">, выпуск </w:t>
      </w:r>
      <w:r w:rsidRPr="00E011D8">
        <w:rPr>
          <w:rFonts w:eastAsia="Times New Roman"/>
          <w:sz w:val="20"/>
          <w:szCs w:val="20"/>
        </w:rPr>
        <w:t>Зарегистрирован 17.06.96г.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>Отчет о реализации выпуска зарегистрирован – 23.07.1996г.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 xml:space="preserve">Выпуск № 3 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 xml:space="preserve">Эмиссия № 3 </w:t>
      </w:r>
      <w:r w:rsidRPr="00E011D8">
        <w:rPr>
          <w:sz w:val="20"/>
          <w:szCs w:val="20"/>
        </w:rPr>
        <w:t>. выпуск з</w:t>
      </w:r>
      <w:r w:rsidRPr="00E011D8">
        <w:rPr>
          <w:rFonts w:eastAsia="Times New Roman"/>
          <w:sz w:val="20"/>
          <w:szCs w:val="20"/>
        </w:rPr>
        <w:t>арегистрирован 13.11.97г.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>Отчет об итогах выпуска зарегистрирован – 23.03.1998г.</w:t>
      </w:r>
      <w:r w:rsidRPr="00E011D8">
        <w:rPr>
          <w:sz w:val="20"/>
          <w:szCs w:val="20"/>
        </w:rPr>
        <w:t xml:space="preserve">, выпуск </w:t>
      </w:r>
      <w:r w:rsidRPr="00E011D8">
        <w:rPr>
          <w:rFonts w:eastAsia="Times New Roman"/>
          <w:sz w:val="20"/>
          <w:szCs w:val="20"/>
        </w:rPr>
        <w:t>№7</w:t>
      </w:r>
      <w:r w:rsidRPr="00E011D8">
        <w:rPr>
          <w:sz w:val="20"/>
          <w:szCs w:val="20"/>
        </w:rPr>
        <w:t xml:space="preserve"> </w:t>
      </w:r>
      <w:r w:rsidRPr="00E011D8">
        <w:rPr>
          <w:rFonts w:eastAsia="Times New Roman"/>
          <w:sz w:val="20"/>
          <w:szCs w:val="20"/>
        </w:rPr>
        <w:t>Эмиссия № 4</w:t>
      </w:r>
      <w:r w:rsidRPr="00E011D8">
        <w:rPr>
          <w:sz w:val="20"/>
          <w:szCs w:val="20"/>
        </w:rPr>
        <w:t xml:space="preserve"> , выпуск </w:t>
      </w:r>
      <w:r w:rsidRPr="00E011D8">
        <w:rPr>
          <w:rFonts w:eastAsia="Times New Roman"/>
          <w:sz w:val="20"/>
          <w:szCs w:val="20"/>
        </w:rPr>
        <w:t>Зарегистрирован 27.09.99г.</w:t>
      </w:r>
      <w:proofErr w:type="gramStart"/>
      <w:r w:rsidRPr="00E011D8">
        <w:rPr>
          <w:sz w:val="20"/>
          <w:szCs w:val="20"/>
        </w:rPr>
        <w:t>,</w:t>
      </w:r>
      <w:r w:rsidRPr="00E011D8">
        <w:rPr>
          <w:rFonts w:eastAsia="Times New Roman"/>
          <w:sz w:val="20"/>
          <w:szCs w:val="20"/>
        </w:rPr>
        <w:t>О</w:t>
      </w:r>
      <w:proofErr w:type="gramEnd"/>
      <w:r w:rsidRPr="00E011D8">
        <w:rPr>
          <w:rFonts w:eastAsia="Times New Roman"/>
          <w:sz w:val="20"/>
          <w:szCs w:val="20"/>
        </w:rPr>
        <w:t>тчет об итогах выпуска зарегистрирован – 23.12.1999г</w:t>
      </w:r>
    </w:p>
    <w:p w:rsidR="00E011D8" w:rsidRDefault="00E011D8" w:rsidP="00E011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011D8" w:rsidRDefault="00E011D8" w:rsidP="00E011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t xml:space="preserve">2.5. Дата наступления соответствующего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 – также дата, в которую эмитент узнал о наступлении указанного события (совершении указанного действия): </w:t>
      </w:r>
      <w:r>
        <w:rPr>
          <w:rFonts w:ascii="Times New Roman" w:hAnsi="Times New Roman" w:cs="Times New Roman"/>
        </w:rPr>
        <w:t xml:space="preserve"> 29 мая 201</w:t>
      </w:r>
      <w:r w:rsidR="0009748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 </w:t>
      </w:r>
    </w:p>
    <w:p w:rsidR="00E011D8" w:rsidRDefault="00E011D8" w:rsidP="00E011D8">
      <w:pPr>
        <w:rPr>
          <w:rFonts w:ascii="Times New Roman" w:hAnsi="Times New Roman" w:cs="Times New Roman"/>
        </w:rPr>
      </w:pPr>
    </w:p>
    <w:p w:rsidR="00E011D8" w:rsidRPr="001A0559" w:rsidRDefault="00E011D8" w:rsidP="00E011D8">
      <w:pPr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t>3. Подпись</w:t>
      </w:r>
    </w:p>
    <w:p w:rsidR="00E011D8" w:rsidRPr="001A0559" w:rsidRDefault="00E011D8" w:rsidP="00E011D8">
      <w:pPr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t xml:space="preserve">3.1. Председатель Правления  Банка РМП (ПАО) </w:t>
      </w:r>
      <w:proofErr w:type="spellStart"/>
      <w:r w:rsidRPr="001A0559">
        <w:rPr>
          <w:rFonts w:ascii="Times New Roman" w:hAnsi="Times New Roman" w:cs="Times New Roman"/>
        </w:rPr>
        <w:t>________________Зимина</w:t>
      </w:r>
      <w:proofErr w:type="spellEnd"/>
      <w:r w:rsidRPr="001A0559">
        <w:rPr>
          <w:rFonts w:ascii="Times New Roman" w:hAnsi="Times New Roman" w:cs="Times New Roman"/>
        </w:rPr>
        <w:t xml:space="preserve"> Н.О.</w:t>
      </w:r>
    </w:p>
    <w:p w:rsidR="00E011D8" w:rsidRPr="001A0559" w:rsidRDefault="00E011D8" w:rsidP="00E011D8">
      <w:pPr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t xml:space="preserve">3.2. Дата </w:t>
      </w:r>
      <w:r>
        <w:rPr>
          <w:rFonts w:ascii="Times New Roman" w:hAnsi="Times New Roman" w:cs="Times New Roman"/>
        </w:rPr>
        <w:t xml:space="preserve">29 </w:t>
      </w:r>
      <w:r w:rsidRPr="001A05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мая</w:t>
      </w:r>
      <w:r w:rsidRPr="001A0559">
        <w:rPr>
          <w:rFonts w:ascii="Times New Roman" w:hAnsi="Times New Roman" w:cs="Times New Roman"/>
        </w:rPr>
        <w:t xml:space="preserve"> 201</w:t>
      </w:r>
      <w:r w:rsidR="0009748E">
        <w:rPr>
          <w:rFonts w:ascii="Times New Roman" w:hAnsi="Times New Roman" w:cs="Times New Roman"/>
        </w:rPr>
        <w:t>9</w:t>
      </w:r>
      <w:r w:rsidRPr="001A0559">
        <w:rPr>
          <w:rFonts w:ascii="Times New Roman" w:hAnsi="Times New Roman" w:cs="Times New Roman"/>
        </w:rPr>
        <w:t xml:space="preserve"> года</w:t>
      </w:r>
    </w:p>
    <w:p w:rsidR="00D3530D" w:rsidRDefault="00D3530D" w:rsidP="00570C79">
      <w:pPr>
        <w:rPr>
          <w:rFonts w:ascii="Times New Roman" w:hAnsi="Times New Roman" w:cs="Times New Roman"/>
        </w:rPr>
      </w:pPr>
    </w:p>
    <w:sectPr w:rsidR="00D3530D" w:rsidSect="0038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550A"/>
    <w:multiLevelType w:val="hybridMultilevel"/>
    <w:tmpl w:val="A1E428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EF5CB3"/>
    <w:rsid w:val="0009748E"/>
    <w:rsid w:val="00170E33"/>
    <w:rsid w:val="001A0559"/>
    <w:rsid w:val="00273419"/>
    <w:rsid w:val="002E72D9"/>
    <w:rsid w:val="00316D1D"/>
    <w:rsid w:val="00385530"/>
    <w:rsid w:val="00464518"/>
    <w:rsid w:val="00515E1E"/>
    <w:rsid w:val="00533909"/>
    <w:rsid w:val="00570C79"/>
    <w:rsid w:val="005A6872"/>
    <w:rsid w:val="006942A5"/>
    <w:rsid w:val="00844FEE"/>
    <w:rsid w:val="00A60FCD"/>
    <w:rsid w:val="00D3530D"/>
    <w:rsid w:val="00D936D4"/>
    <w:rsid w:val="00E011D8"/>
    <w:rsid w:val="00EF5CB3"/>
    <w:rsid w:val="00FD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530D"/>
    <w:rPr>
      <w:color w:val="0000FF"/>
      <w:u w:val="single"/>
    </w:rPr>
  </w:style>
  <w:style w:type="paragraph" w:customStyle="1" w:styleId="a6">
    <w:name w:val="Îáû÷íûé"/>
    <w:rsid w:val="00E01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mp.ru" TargetMode="External"/><Relationship Id="rId5" Type="http://schemas.openxmlformats.org/officeDocument/2006/relationships/hyperlink" Target="https://e-disclosure.azipi.ru/organization/personal-pages/350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3825</Characters>
  <Application>Microsoft Office Word</Application>
  <DocSecurity>0</DocSecurity>
  <Lines>31</Lines>
  <Paragraphs>8</Paragraphs>
  <ScaleCrop>false</ScaleCrop>
  <Company>Grizli777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firsina</cp:lastModifiedBy>
  <cp:revision>3</cp:revision>
  <cp:lastPrinted>2018-05-28T13:44:00Z</cp:lastPrinted>
  <dcterms:created xsi:type="dcterms:W3CDTF">2019-05-08T11:12:00Z</dcterms:created>
  <dcterms:modified xsi:type="dcterms:W3CDTF">2019-05-08T11:12:00Z</dcterms:modified>
</cp:coreProperties>
</file>