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A8" w:rsidRPr="0022289B" w:rsidRDefault="003B697F" w:rsidP="001B5AD9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 w:rsidRPr="0022289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60pt;visibility:visible;mso-wrap-style:square">
            <v:imagedata r:id="rId8" o:title="BRMP - Logo full"/>
          </v:shape>
        </w:pict>
      </w:r>
    </w:p>
    <w:tbl>
      <w:tblPr>
        <w:tblW w:w="10344" w:type="dxa"/>
        <w:tblLook w:val="01E0"/>
      </w:tblPr>
      <w:tblGrid>
        <w:gridCol w:w="6204"/>
        <w:gridCol w:w="4140"/>
      </w:tblGrid>
      <w:tr w:rsidR="001129A8" w:rsidRPr="0022289B" w:rsidTr="00ED384E">
        <w:tc>
          <w:tcPr>
            <w:tcW w:w="6204" w:type="dxa"/>
          </w:tcPr>
          <w:p w:rsidR="001129A8" w:rsidRPr="0022289B" w:rsidRDefault="001129A8" w:rsidP="001B5AD9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/>
                <w:bCs/>
              </w:rPr>
            </w:pPr>
            <w:r w:rsidRPr="0022289B">
              <w:rPr>
                <w:b/>
                <w:bCs/>
              </w:rPr>
              <w:t>УТВЕРЖДЕНО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решением Совета Директоров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Банка РМП (ПАО)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 xml:space="preserve">Протокол от </w:t>
            </w:r>
            <w:r w:rsidR="0088422F" w:rsidRPr="0022289B">
              <w:rPr>
                <w:bCs/>
              </w:rPr>
              <w:t>2</w:t>
            </w:r>
            <w:r w:rsidR="00724AEF" w:rsidRPr="0022289B">
              <w:rPr>
                <w:bCs/>
              </w:rPr>
              <w:t>9</w:t>
            </w:r>
            <w:r w:rsidR="0088422F" w:rsidRPr="0022289B">
              <w:rPr>
                <w:bCs/>
              </w:rPr>
              <w:t xml:space="preserve"> </w:t>
            </w:r>
            <w:r w:rsidR="00724AEF" w:rsidRPr="0022289B">
              <w:rPr>
                <w:bCs/>
              </w:rPr>
              <w:t>мая</w:t>
            </w:r>
            <w:r w:rsidR="004B6BA3" w:rsidRPr="0022289B">
              <w:rPr>
                <w:bCs/>
              </w:rPr>
              <w:t xml:space="preserve"> 201</w:t>
            </w:r>
            <w:r w:rsidR="00724AEF" w:rsidRPr="0022289B">
              <w:rPr>
                <w:bCs/>
              </w:rPr>
              <w:t>7</w:t>
            </w:r>
            <w:r w:rsidR="004B6BA3" w:rsidRPr="0022289B">
              <w:rPr>
                <w:bCs/>
              </w:rPr>
              <w:t xml:space="preserve"> г.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Председатель Совета директоров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</w:p>
          <w:p w:rsidR="001129A8" w:rsidRPr="0022289B" w:rsidRDefault="004B6BA3" w:rsidP="001B5AD9">
            <w:pPr>
              <w:widowControl w:val="0"/>
              <w:spacing w:line="360" w:lineRule="auto"/>
              <w:ind w:left="318" w:right="-221"/>
              <w:rPr>
                <w:b/>
                <w:bCs/>
              </w:rPr>
            </w:pPr>
            <w:r w:rsidRPr="0022289B">
              <w:rPr>
                <w:bCs/>
              </w:rPr>
              <w:t xml:space="preserve">_______________ </w:t>
            </w:r>
            <w:r w:rsidR="00724AEF" w:rsidRPr="0022289B">
              <w:rPr>
                <w:bCs/>
              </w:rPr>
              <w:t>Ю</w:t>
            </w:r>
            <w:r w:rsidR="001129A8" w:rsidRPr="0022289B">
              <w:rPr>
                <w:bCs/>
              </w:rPr>
              <w:t>.</w:t>
            </w:r>
            <w:r w:rsidR="00724AEF" w:rsidRPr="0022289B">
              <w:rPr>
                <w:bCs/>
              </w:rPr>
              <w:t>В</w:t>
            </w:r>
            <w:r w:rsidR="001129A8" w:rsidRPr="0022289B">
              <w:rPr>
                <w:bCs/>
              </w:rPr>
              <w:t xml:space="preserve">. </w:t>
            </w:r>
            <w:r w:rsidR="00724AEF" w:rsidRPr="0022289B">
              <w:rPr>
                <w:bCs/>
              </w:rPr>
              <w:t>Головин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252"/>
              <w:rPr>
                <w:b/>
              </w:rPr>
            </w:pPr>
          </w:p>
        </w:tc>
      </w:tr>
    </w:tbl>
    <w:p w:rsidR="001129A8" w:rsidRPr="0022289B" w:rsidRDefault="001129A8" w:rsidP="001B5AD9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СТРАТЕГИЯ РАЗВИТИЯ</w:t>
      </w: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БАНКА РМП (ПАО)</w:t>
      </w:r>
    </w:p>
    <w:p w:rsidR="00F724BC" w:rsidRPr="0022289B" w:rsidRDefault="00F724BC" w:rsidP="001B5AD9">
      <w:pPr>
        <w:widowControl w:val="0"/>
        <w:jc w:val="center"/>
        <w:rPr>
          <w:b/>
          <w:sz w:val="28"/>
          <w:szCs w:val="28"/>
        </w:rPr>
      </w:pP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 xml:space="preserve">на </w:t>
      </w:r>
      <w:r w:rsidR="00724AEF" w:rsidRPr="0022289B">
        <w:rPr>
          <w:b/>
          <w:sz w:val="28"/>
          <w:szCs w:val="28"/>
        </w:rPr>
        <w:t xml:space="preserve">период до 31 декабря </w:t>
      </w:r>
      <w:r w:rsidRPr="0022289B">
        <w:rPr>
          <w:b/>
          <w:sz w:val="28"/>
          <w:szCs w:val="28"/>
        </w:rPr>
        <w:t>201</w:t>
      </w:r>
      <w:r w:rsidR="00BA090B" w:rsidRPr="0022289B">
        <w:rPr>
          <w:b/>
          <w:sz w:val="28"/>
          <w:szCs w:val="28"/>
        </w:rPr>
        <w:t>7</w:t>
      </w:r>
      <w:r w:rsidRPr="0022289B">
        <w:rPr>
          <w:b/>
          <w:sz w:val="28"/>
          <w:szCs w:val="28"/>
        </w:rPr>
        <w:t xml:space="preserve"> г</w:t>
      </w:r>
      <w:r w:rsidR="00BA090B" w:rsidRPr="0022289B">
        <w:rPr>
          <w:b/>
          <w:sz w:val="28"/>
          <w:szCs w:val="28"/>
        </w:rPr>
        <w:t>од</w:t>
      </w:r>
      <w:r w:rsidR="00724AEF" w:rsidRPr="0022289B">
        <w:rPr>
          <w:b/>
          <w:sz w:val="28"/>
          <w:szCs w:val="28"/>
        </w:rPr>
        <w:t>а</w:t>
      </w: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  <w:bCs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</w:rPr>
      </w:pPr>
      <w:bookmarkStart w:id="0" w:name="_GoBack"/>
      <w:bookmarkEnd w:id="0"/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B5AD9" w:rsidRPr="0022289B" w:rsidRDefault="001B5AD9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</w:pPr>
      <w:r w:rsidRPr="0022289B">
        <w:t>Москва</w:t>
      </w:r>
    </w:p>
    <w:p w:rsidR="001129A8" w:rsidRPr="0022289B" w:rsidRDefault="001129A8" w:rsidP="001B5AD9">
      <w:pPr>
        <w:widowControl w:val="0"/>
        <w:spacing w:line="360" w:lineRule="auto"/>
        <w:jc w:val="center"/>
      </w:pPr>
    </w:p>
    <w:p w:rsidR="001129A8" w:rsidRPr="0022289B" w:rsidRDefault="001129A8" w:rsidP="001B5AD9">
      <w:pPr>
        <w:widowControl w:val="0"/>
        <w:spacing w:line="360" w:lineRule="auto"/>
        <w:jc w:val="center"/>
      </w:pPr>
      <w:r w:rsidRPr="0022289B">
        <w:t>201</w:t>
      </w:r>
      <w:r w:rsidR="00724AEF" w:rsidRPr="0022289B">
        <w:t>7</w:t>
      </w:r>
    </w:p>
    <w:p w:rsidR="007E6D7C" w:rsidRPr="0022289B" w:rsidRDefault="007E6D7C" w:rsidP="001B5AD9">
      <w:pPr>
        <w:widowControl w:val="0"/>
        <w:spacing w:line="360" w:lineRule="auto"/>
        <w:jc w:val="center"/>
        <w:rPr>
          <w:b/>
        </w:rPr>
      </w:pPr>
      <w:r w:rsidRPr="0022289B">
        <w:rPr>
          <w:b/>
        </w:rPr>
        <w:lastRenderedPageBreak/>
        <w:t>СОДЕРЖАНИЕ:</w:t>
      </w:r>
    </w:p>
    <w:p w:rsidR="00A613F9" w:rsidRPr="0022289B" w:rsidRDefault="00A613F9" w:rsidP="001B5AD9">
      <w:pPr>
        <w:widowControl w:val="0"/>
        <w:spacing w:line="360" w:lineRule="auto"/>
        <w:jc w:val="center"/>
        <w:rPr>
          <w:b/>
          <w:sz w:val="10"/>
          <w:szCs w:val="10"/>
        </w:rPr>
      </w:pPr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289B">
        <w:rPr>
          <w:spacing w:val="-5"/>
        </w:rPr>
        <w:fldChar w:fldCharType="begin"/>
      </w:r>
      <w:r w:rsidR="00311FE8" w:rsidRPr="0022289B">
        <w:rPr>
          <w:spacing w:val="-5"/>
        </w:rPr>
        <w:instrText xml:space="preserve"> TOC \o "1-3" \h \z \u </w:instrText>
      </w:r>
      <w:r w:rsidRPr="0022289B">
        <w:rPr>
          <w:spacing w:val="-5"/>
        </w:rPr>
        <w:fldChar w:fldCharType="separate"/>
      </w:r>
      <w:hyperlink w:anchor="_Toc484110740" w:history="1">
        <w:r w:rsidR="0001307D" w:rsidRPr="0022289B">
          <w:rPr>
            <w:rStyle w:val="a4"/>
            <w:noProof/>
          </w:rPr>
          <w:t>1. БАНК РМП (ПАО) И ЕГО ПОЗИЦИИ НА РОССИЙСКОМ БАНКОВСКОМ РЫНКЕ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3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1" w:history="1">
        <w:r w:rsidR="0001307D" w:rsidRPr="0022289B">
          <w:rPr>
            <w:rStyle w:val="a4"/>
            <w:noProof/>
          </w:rPr>
          <w:t>2. ВЛИЯНИЕ ЭКОНОМИЧЕСКИХ УСЛОВИЙ НА ДЕЯТЕЛЬНОСТЬ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2" w:history="1">
        <w:r w:rsidR="0001307D" w:rsidRPr="0022289B">
          <w:rPr>
            <w:rStyle w:val="a4"/>
            <w:noProof/>
          </w:rPr>
          <w:t>3. ОБЩИЕ ПОЛОЖЕНИЯ О СТРАТЕГИИ РАЗВИТИЯ БАНКА РМП (ПАО)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7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3" w:history="1">
        <w:r w:rsidR="0001307D" w:rsidRPr="0022289B">
          <w:rPr>
            <w:rStyle w:val="a4"/>
            <w:noProof/>
          </w:rPr>
          <w:t>4. СТРАТЕГИЧЕСКИЕ ЦЕЛИ И ЗАДАЧИ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_Toc484110743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8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4" w:history="1">
        <w:r w:rsidR="0001307D" w:rsidRPr="0022289B">
          <w:rPr>
            <w:rStyle w:val="a4"/>
            <w:noProof/>
          </w:rPr>
          <w:t>5. ПРИОРИТЕТНЫЕ НАПРАВЛЕНИЯ ДЕЯТЕЛЬНОСТИ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_Toc484110744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9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45" w:history="1">
        <w:r w:rsidR="0001307D" w:rsidRPr="0022289B">
          <w:rPr>
            <w:rStyle w:val="a4"/>
            <w:b w:val="0"/>
          </w:rPr>
          <w:t>5.1. ПРИВЛЕЧЕНИЕ СРЕДСТВ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_Toc484110745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9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6" w:history="1">
        <w:r w:rsidR="0001307D" w:rsidRPr="0022289B">
          <w:rPr>
            <w:rStyle w:val="a4"/>
            <w:noProof/>
          </w:rPr>
          <w:t>5.1.1. Привлечение средств клиентов на банковские счета и в депозиты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_Toc484110746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10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7" w:history="1">
        <w:r w:rsidR="0001307D" w:rsidRPr="0022289B">
          <w:rPr>
            <w:rStyle w:val="a4"/>
            <w:noProof/>
          </w:rPr>
          <w:t>5.1.2. Привлечение средств на внутреннем межбанковском рынке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8" w:history="1">
        <w:r w:rsidR="0001307D" w:rsidRPr="0022289B">
          <w:rPr>
            <w:rStyle w:val="a4"/>
            <w:noProof/>
          </w:rPr>
          <w:t>5.1.3. Проведение сделок РЕПО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9" w:history="1">
        <w:r w:rsidR="0001307D" w:rsidRPr="0022289B">
          <w:rPr>
            <w:rStyle w:val="a4"/>
            <w:noProof/>
          </w:rPr>
          <w:t>5.1.4. Выпуск собственных векселей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12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50" w:history="1">
        <w:r w:rsidR="0001307D" w:rsidRPr="0022289B">
          <w:rPr>
            <w:rStyle w:val="a4"/>
            <w:b w:val="0"/>
          </w:rPr>
          <w:t>5.2. РАЗМЕЩЕНИЕ СРЕДСТВ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_Toc484110750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12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1" w:history="1">
        <w:r w:rsidR="0001307D" w:rsidRPr="0022289B">
          <w:rPr>
            <w:rStyle w:val="a4"/>
            <w:noProof/>
          </w:rPr>
          <w:t>5.2.1. Формирование облигационного и вексельного портфелей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12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2" w:history="1">
        <w:r w:rsidR="0001307D" w:rsidRPr="0022289B">
          <w:rPr>
            <w:rStyle w:val="a4"/>
            <w:noProof/>
          </w:rPr>
          <w:t>5.2.2. Кредитование юридических и физических лиц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13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3" w:history="1">
        <w:r w:rsidR="0001307D" w:rsidRPr="0022289B">
          <w:rPr>
            <w:rStyle w:val="a4"/>
            <w:noProof/>
          </w:rPr>
          <w:t>5.2.3. Межбанковское кредитование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_Toc484110753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4" w:history="1">
        <w:r w:rsidR="0001307D" w:rsidRPr="0022289B">
          <w:rPr>
            <w:rStyle w:val="a4"/>
            <w:noProof/>
          </w:rPr>
          <w:t>5.2.4. Проведение сделок РЕПО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_Toc484110754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55" w:history="1">
        <w:r w:rsidR="0001307D" w:rsidRPr="0022289B">
          <w:rPr>
            <w:rStyle w:val="a4"/>
            <w:b w:val="0"/>
          </w:rPr>
          <w:t>5.3. РАЗВИТИЕ БАНКОВСКИХ УСЛУГ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_Toc484110755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14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6" w:history="1">
        <w:r w:rsidR="0001307D" w:rsidRPr="0022289B">
          <w:rPr>
            <w:rStyle w:val="a4"/>
            <w:noProof/>
          </w:rPr>
          <w:t>5.3.1. Расчетно-кассовое обслуживание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_Toc484110756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15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7" w:history="1">
        <w:r w:rsidR="0001307D" w:rsidRPr="0022289B">
          <w:rPr>
            <w:rStyle w:val="a4"/>
            <w:noProof/>
          </w:rPr>
          <w:t>5.3.2. Валютные операции клиентов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8" w:history="1">
        <w:r w:rsidR="0001307D" w:rsidRPr="0022289B">
          <w:rPr>
            <w:rStyle w:val="a4"/>
            <w:noProof/>
          </w:rPr>
          <w:t>5.3.3. Услуги на рынке банковских карт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9" w:history="1">
        <w:r w:rsidR="0001307D" w:rsidRPr="0022289B">
          <w:rPr>
            <w:rStyle w:val="a4"/>
            <w:noProof/>
          </w:rPr>
          <w:t>5.3.4. Предоставление банковских гарантий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0" w:history="1">
        <w:r w:rsidR="0001307D" w:rsidRPr="0022289B">
          <w:rPr>
            <w:rStyle w:val="a4"/>
            <w:noProof/>
          </w:rPr>
          <w:t>6. ПЛАНЫ РЕАЛИЗАЦИИ СТРАТЕГИИ РАЗВИТИЯ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1" w:history="1">
        <w:r w:rsidR="0001307D" w:rsidRPr="0022289B">
          <w:rPr>
            <w:rStyle w:val="a4"/>
            <w:noProof/>
          </w:rPr>
          <w:t>7. ФИНАНСОВО-БЮДЖЕТНЫЙ ПЛАН НА 2017 ГОД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19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2" w:history="1">
        <w:r w:rsidR="0001307D" w:rsidRPr="0022289B">
          <w:rPr>
            <w:rStyle w:val="a4"/>
            <w:noProof/>
          </w:rPr>
          <w:t>8. СИЛЬНЫЕ И СЛАБЫЕ СТОРОНЫ БАНКА, ПОТЕНЦИАЛЬНЫЕ ВОЗМОЖНОСТИ ЕГО РАЗВИТИЯ И УГРОЗЫ, СПОСОБНЫЕ ИХ НЕЙТРАЛИЗОВАТЬ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21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3" w:history="1">
        <w:r w:rsidR="0001307D" w:rsidRPr="0022289B">
          <w:rPr>
            <w:rStyle w:val="a4"/>
            <w:b w:val="0"/>
          </w:rPr>
          <w:t>8.1. Сильные стороны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_Toc484110763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21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4" w:history="1">
        <w:r w:rsidR="0001307D" w:rsidRPr="0022289B">
          <w:rPr>
            <w:rStyle w:val="a4"/>
            <w:b w:val="0"/>
          </w:rPr>
          <w:t>8.2. Слабые стороны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_Toc484110764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22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5" w:history="1">
        <w:r w:rsidR="0001307D" w:rsidRPr="0022289B">
          <w:rPr>
            <w:rStyle w:val="a4"/>
            <w:b w:val="0"/>
          </w:rPr>
          <w:t>8.3. Потенциальные возможности развития Банка во внешней среде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22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6" w:history="1">
        <w:r w:rsidR="0001307D" w:rsidRPr="0022289B">
          <w:rPr>
            <w:rStyle w:val="a4"/>
            <w:b w:val="0"/>
          </w:rPr>
          <w:t>8.4. Угрозы, способные нейтрализовать потенциальные возможности развития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_Toc484110766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22289B">
          <w:rPr>
            <w:b w:val="0"/>
            <w:webHidden/>
          </w:rPr>
          <w:t>23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7" w:history="1">
        <w:r w:rsidR="0001307D" w:rsidRPr="0022289B">
          <w:rPr>
            <w:rStyle w:val="a4"/>
            <w:noProof/>
          </w:rPr>
          <w:t>9. УПРАВЛЕНИЕ РИСКАМИ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23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8" w:history="1">
        <w:r w:rsidR="0001307D" w:rsidRPr="0022289B">
          <w:rPr>
            <w:rStyle w:val="a4"/>
            <w:noProof/>
          </w:rPr>
          <w:t>10. КАЧЕСТВО УПРАВЛЕНИЯ БАНКОМ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25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9" w:history="1">
        <w:r w:rsidR="0001307D" w:rsidRPr="0022289B">
          <w:rPr>
            <w:rStyle w:val="a4"/>
            <w:noProof/>
          </w:rPr>
          <w:t>11. КОНТРОЛЬ ЗА РЕАЛИЗАЦИЕЙ СТРАТЕГИИ СО СТОРОНЫ ОРГАНОВ УПРАВЛЕНИЯ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26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3B697F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70" w:history="1">
        <w:r w:rsidR="0001307D" w:rsidRPr="0022289B">
          <w:rPr>
            <w:rStyle w:val="a4"/>
            <w:noProof/>
          </w:rPr>
          <w:t>12. ЗАКЛЮЧИТЕЛЬНЫЕ ПОЛОЖЕНИЯ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_Toc484110770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22289B">
          <w:rPr>
            <w:noProof/>
            <w:webHidden/>
          </w:rPr>
          <w:t>27</w:t>
        </w:r>
        <w:r w:rsidRPr="0022289B">
          <w:rPr>
            <w:noProof/>
            <w:webHidden/>
          </w:rPr>
          <w:fldChar w:fldCharType="end"/>
        </w:r>
      </w:hyperlink>
    </w:p>
    <w:p w:rsidR="00094A6F" w:rsidRPr="0022289B" w:rsidRDefault="003B697F" w:rsidP="001B5AD9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206"/>
        </w:tabs>
        <w:spacing w:line="360" w:lineRule="auto"/>
        <w:ind w:left="180" w:right="-365" w:hanging="180"/>
        <w:jc w:val="both"/>
        <w:rPr>
          <w:spacing w:val="-5"/>
          <w:sz w:val="24"/>
          <w:szCs w:val="24"/>
        </w:rPr>
      </w:pPr>
      <w:r w:rsidRPr="0022289B">
        <w:rPr>
          <w:spacing w:val="-5"/>
          <w:sz w:val="24"/>
          <w:szCs w:val="24"/>
        </w:rPr>
        <w:fldChar w:fldCharType="end"/>
      </w:r>
      <w:r w:rsidR="006F02AD" w:rsidRPr="0022289B">
        <w:rPr>
          <w:spacing w:val="-5"/>
          <w:sz w:val="24"/>
          <w:szCs w:val="24"/>
        </w:rPr>
        <w:t xml:space="preserve"> </w:t>
      </w:r>
    </w:p>
    <w:p w:rsidR="00EE388A" w:rsidRPr="0022289B" w:rsidRDefault="00F83721" w:rsidP="001B5AD9">
      <w:pPr>
        <w:pStyle w:val="10"/>
        <w:keepNext w:val="0"/>
        <w:widowControl w:val="0"/>
        <w:tabs>
          <w:tab w:val="left" w:pos="0"/>
        </w:tabs>
        <w:spacing w:before="240" w:after="60"/>
        <w:rPr>
          <w:sz w:val="24"/>
        </w:rPr>
      </w:pPr>
      <w:bookmarkStart w:id="1" w:name="_Toc484110740"/>
      <w:r w:rsidRPr="0022289B">
        <w:rPr>
          <w:sz w:val="24"/>
        </w:rPr>
        <w:t xml:space="preserve">1. </w:t>
      </w:r>
      <w:r w:rsidR="00EE388A" w:rsidRPr="0022289B">
        <w:rPr>
          <w:sz w:val="24"/>
        </w:rPr>
        <w:t>БАНК РМП (ПАО) И ЕГО ПОЗИЦИ</w:t>
      </w:r>
      <w:r w:rsidRPr="0022289B">
        <w:rPr>
          <w:sz w:val="24"/>
        </w:rPr>
        <w:t>И</w:t>
      </w:r>
      <w:r w:rsidR="00EE388A" w:rsidRPr="0022289B">
        <w:rPr>
          <w:sz w:val="24"/>
        </w:rPr>
        <w:t xml:space="preserve"> НА РОССИЙСКОМ БАНКОВСКОМ РЫНКЕ</w:t>
      </w:r>
      <w:bookmarkEnd w:id="1"/>
    </w:p>
    <w:p w:rsidR="00304522" w:rsidRPr="0022289B" w:rsidRDefault="00304522" w:rsidP="001B5AD9">
      <w:pPr>
        <w:widowControl w:val="0"/>
        <w:spacing w:line="360" w:lineRule="auto"/>
        <w:ind w:firstLine="720"/>
        <w:jc w:val="both"/>
        <w:rPr>
          <w:sz w:val="12"/>
          <w:szCs w:val="12"/>
        </w:rPr>
      </w:pPr>
    </w:p>
    <w:p w:rsidR="00EE31B1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развития и модернизации промышленности (публичное акционерное общество)</w:t>
      </w:r>
      <w:r w:rsidR="00C11E49" w:rsidRPr="0022289B">
        <w:t>,</w:t>
      </w:r>
      <w:r w:rsidRPr="0022289B">
        <w:t xml:space="preserve">  далее </w:t>
      </w:r>
      <w:r w:rsidR="00C11E49" w:rsidRPr="0022289B">
        <w:t xml:space="preserve">– </w:t>
      </w:r>
      <w:r w:rsidRPr="0022289B">
        <w:t>Банк</w:t>
      </w:r>
      <w:r w:rsidR="00C11E49" w:rsidRPr="0022289B">
        <w:t xml:space="preserve"> </w:t>
      </w:r>
      <w:r w:rsidRPr="0022289B">
        <w:t>РМП (ПАО)</w:t>
      </w:r>
      <w:r w:rsidR="00C11E49" w:rsidRPr="0022289B">
        <w:t>,</w:t>
      </w:r>
      <w:r w:rsidRPr="0022289B">
        <w:t xml:space="preserve"> </w:t>
      </w:r>
      <w:r w:rsidR="00EE31B1" w:rsidRPr="0022289B">
        <w:t>–</w:t>
      </w:r>
      <w:r w:rsidRPr="0022289B">
        <w:t xml:space="preserve"> универсальный</w:t>
      </w:r>
      <w:r w:rsidR="00EE31B1" w:rsidRPr="0022289B">
        <w:t xml:space="preserve"> </w:t>
      </w:r>
      <w:r w:rsidRPr="0022289B">
        <w:t xml:space="preserve">коммерческий банк, работающий в корпоративном и инвестиционных сегментах банковских услуг. 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(ОАО) был зарегистрирован в 1993 году в Москве и до 19.08.2015 имел наименование АКЦИОНЕРНЫЙ КОММЕРЧЕСКИЙ БАНК «ФЬЮЧЕР» (открытое акционерное общество).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осуществляет операции в рублях и иностранной валюте на основании Генеральной лицензии Банка России № 2574 от 12.08.2015, является участником Системы обязательного страхования вкладов физических лиц (Свидетельство № 646 от 17.02.2005).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также 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EE31B1" w:rsidRPr="0022289B" w:rsidRDefault="00EE31B1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</w:rPr>
      </w:pPr>
      <w:r w:rsidRPr="0022289B">
        <w:rPr>
          <w:rFonts w:ascii="etelka_text_proregular" w:hAnsi="etelka_text_proregular"/>
          <w:color w:val="222325"/>
        </w:rPr>
        <w:t>Лицензия № 045-07197-100000 от 09.12.2003 – брокерская деятельность;</w:t>
      </w:r>
    </w:p>
    <w:p w:rsidR="00EE31B1" w:rsidRPr="0022289B" w:rsidRDefault="00EE31B1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Лицензия № 045-07210-010000 от 09.12.2003 – дилерская деятельность.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является пользователем действующей системы рефинансирования, а также проводит депозитные сделки с Банком России.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является участником торгов на фондовом, валютном и денежном рынках Московской Биржи.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является членом Национальной ассоциации участников фондового рынка.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С 2006 г. Банк работает с банковскими картами и в настоящее время является аффилированным членом платежной системы MasterСard Worldwide.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является участником международной межбанковской системы передачи информации и совершения платежей S</w:t>
      </w:r>
      <w:r w:rsidR="00753F1D" w:rsidRPr="0022289B">
        <w:t>.</w:t>
      </w:r>
      <w:r w:rsidRPr="0022289B">
        <w:t>W</w:t>
      </w:r>
      <w:r w:rsidR="00753F1D" w:rsidRPr="0022289B">
        <w:t>.</w:t>
      </w:r>
      <w:r w:rsidRPr="0022289B">
        <w:t>I</w:t>
      </w:r>
      <w:r w:rsidR="00753F1D" w:rsidRPr="0022289B">
        <w:t>.</w:t>
      </w:r>
      <w:r w:rsidRPr="0022289B">
        <w:t>F</w:t>
      </w:r>
      <w:r w:rsidR="00753F1D" w:rsidRPr="0022289B">
        <w:t>.</w:t>
      </w:r>
      <w:r w:rsidRPr="0022289B">
        <w:t>T.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РМП (ПАО)</w:t>
      </w:r>
      <w:r w:rsidR="00753F1D" w:rsidRPr="0022289B">
        <w:t xml:space="preserve"> </w:t>
      </w:r>
      <w:r w:rsidRPr="0022289B">
        <w:t xml:space="preserve">отнесен Банком России к группе финансово стабильных банков.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РМП (ПАО)</w:t>
      </w:r>
      <w:r w:rsidR="00F83721" w:rsidRPr="0022289B">
        <w:t xml:space="preserve"> представлен Центральны</w:t>
      </w:r>
      <w:r w:rsidRPr="0022289B">
        <w:t xml:space="preserve">м </w:t>
      </w:r>
      <w:r w:rsidR="00F83721" w:rsidRPr="0022289B">
        <w:t xml:space="preserve">и </w:t>
      </w:r>
      <w:r w:rsidR="00D60560" w:rsidRPr="0022289B">
        <w:t xml:space="preserve">тремя </w:t>
      </w:r>
      <w:r w:rsidR="00F83721" w:rsidRPr="0022289B">
        <w:t xml:space="preserve">Дополнительными </w:t>
      </w:r>
      <w:r w:rsidRPr="0022289B">
        <w:t>офис</w:t>
      </w:r>
      <w:r w:rsidR="00F83721" w:rsidRPr="0022289B">
        <w:t>а</w:t>
      </w:r>
      <w:r w:rsidRPr="0022289B">
        <w:t>м</w:t>
      </w:r>
      <w:r w:rsidR="00F83721" w:rsidRPr="0022289B">
        <w:t xml:space="preserve">и в Москве, а также </w:t>
      </w:r>
      <w:r w:rsidR="00D60560" w:rsidRPr="0022289B">
        <w:t xml:space="preserve">двумя </w:t>
      </w:r>
      <w:r w:rsidR="00F83721" w:rsidRPr="0022289B">
        <w:t>Операционными кассами вне кассового узла</w:t>
      </w:r>
      <w:r w:rsidR="00D60560" w:rsidRPr="0022289B">
        <w:t xml:space="preserve"> в Санкт-Петербурге</w:t>
      </w:r>
      <w:r w:rsidRPr="0022289B">
        <w:t>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По данным </w:t>
      </w:r>
      <w:r w:rsidR="00C11E49" w:rsidRPr="0022289B">
        <w:t>И</w:t>
      </w:r>
      <w:r w:rsidRPr="0022289B">
        <w:t xml:space="preserve">нформационного </w:t>
      </w:r>
      <w:r w:rsidR="00C11E49" w:rsidRPr="0022289B">
        <w:t>а</w:t>
      </w:r>
      <w:r w:rsidRPr="0022289B">
        <w:t>гентства «Банкир.ру»</w:t>
      </w:r>
      <w:r w:rsidR="00C47107" w:rsidRPr="0022289B">
        <w:t>,</w:t>
      </w:r>
      <w:r w:rsidRPr="0022289B">
        <w:t xml:space="preserve"> по </w:t>
      </w:r>
      <w:r w:rsidR="00C11E49" w:rsidRPr="0022289B">
        <w:t xml:space="preserve">состоянию на май 2017 года </w:t>
      </w:r>
      <w:r w:rsidRPr="0022289B">
        <w:t>Банк РМП (ПАО) заним</w:t>
      </w:r>
      <w:r w:rsidR="00572C4E" w:rsidRPr="0022289B">
        <w:t>а</w:t>
      </w:r>
      <w:r w:rsidR="00CF1DAE" w:rsidRPr="0022289B">
        <w:t>л</w:t>
      </w:r>
      <w:r w:rsidRPr="0022289B">
        <w:t xml:space="preserve"> </w:t>
      </w:r>
      <w:r w:rsidR="00C47107" w:rsidRPr="0022289B">
        <w:t>следующие позиции</w:t>
      </w:r>
      <w:r w:rsidR="00753F1D" w:rsidRPr="0022289B">
        <w:t xml:space="preserve"> в рейтинге российских кредитных организаций</w:t>
      </w:r>
      <w:r w:rsidRPr="0022289B">
        <w:t xml:space="preserve">: </w:t>
      </w:r>
    </w:p>
    <w:p w:rsidR="0065508E" w:rsidRPr="0022289B" w:rsidRDefault="0043650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4</w:t>
      </w:r>
      <w:r w:rsidR="00C11E49" w:rsidRPr="0022289B">
        <w:t>28</w:t>
      </w:r>
      <w:r w:rsidR="0065508E" w:rsidRPr="0022289B">
        <w:t xml:space="preserve"> место по размеру активов (</w:t>
      </w:r>
      <w:r w:rsidR="00C11E49" w:rsidRPr="0022289B">
        <w:t xml:space="preserve">486 место по итогам 2016 года, </w:t>
      </w:r>
      <w:r w:rsidRPr="0022289B">
        <w:t>581</w:t>
      </w:r>
      <w:r w:rsidR="0065508E" w:rsidRPr="0022289B">
        <w:t xml:space="preserve"> место по итогам 201</w:t>
      </w:r>
      <w:r w:rsidRPr="0022289B">
        <w:t>5</w:t>
      </w:r>
      <w:r w:rsidR="0065508E" w:rsidRPr="0022289B">
        <w:t xml:space="preserve"> года);</w:t>
      </w:r>
    </w:p>
    <w:p w:rsidR="0065508E" w:rsidRPr="0022289B" w:rsidRDefault="005615B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378 </w:t>
      </w:r>
      <w:r w:rsidR="0065508E" w:rsidRPr="0022289B">
        <w:t>место по размеру собственных средств (</w:t>
      </w:r>
      <w:r w:rsidRPr="0022289B">
        <w:t xml:space="preserve">399 место по итогам 2016 года, </w:t>
      </w:r>
      <w:r w:rsidR="0065508E" w:rsidRPr="0022289B">
        <w:t>4</w:t>
      </w:r>
      <w:r w:rsidR="00436503" w:rsidRPr="0022289B">
        <w:t>33</w:t>
      </w:r>
      <w:r w:rsidR="0065508E" w:rsidRPr="0022289B">
        <w:t xml:space="preserve"> место по итогам 201</w:t>
      </w:r>
      <w:r w:rsidR="00436503" w:rsidRPr="0022289B">
        <w:t>5</w:t>
      </w:r>
      <w:r w:rsidR="0065508E" w:rsidRPr="0022289B">
        <w:t xml:space="preserve"> года);</w:t>
      </w:r>
    </w:p>
    <w:p w:rsidR="0065508E" w:rsidRPr="0022289B" w:rsidRDefault="005615B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347 </w:t>
      </w:r>
      <w:r w:rsidR="0065508E" w:rsidRPr="0022289B">
        <w:t>место по объему предоставленных кредитов предприятиям (</w:t>
      </w:r>
      <w:r w:rsidRPr="0022289B">
        <w:t xml:space="preserve">407 место по итогам 2016 года, </w:t>
      </w:r>
      <w:r w:rsidR="0065508E" w:rsidRPr="0022289B">
        <w:t>4</w:t>
      </w:r>
      <w:r w:rsidR="00436503" w:rsidRPr="0022289B">
        <w:t>68</w:t>
      </w:r>
      <w:r w:rsidR="0065508E" w:rsidRPr="0022289B">
        <w:t xml:space="preserve"> место по итогам 201</w:t>
      </w:r>
      <w:r w:rsidR="00436503" w:rsidRPr="0022289B">
        <w:t>5</w:t>
      </w:r>
      <w:r w:rsidR="0065508E" w:rsidRPr="0022289B">
        <w:t xml:space="preserve"> года);</w:t>
      </w:r>
    </w:p>
    <w:p w:rsidR="0065508E" w:rsidRPr="0022289B" w:rsidRDefault="005915B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503</w:t>
      </w:r>
      <w:r w:rsidR="0065508E" w:rsidRPr="0022289B">
        <w:t xml:space="preserve"> место по объему предоставленных кредитов населению (</w:t>
      </w:r>
      <w:r w:rsidRPr="0022289B">
        <w:t xml:space="preserve">468 место по итогам 2016 года, </w:t>
      </w:r>
      <w:r w:rsidR="00436503" w:rsidRPr="0022289B">
        <w:t>575</w:t>
      </w:r>
      <w:r w:rsidR="0065508E" w:rsidRPr="0022289B">
        <w:t xml:space="preserve"> место по итогам 201</w:t>
      </w:r>
      <w:r w:rsidR="00436503" w:rsidRPr="0022289B">
        <w:t>5</w:t>
      </w:r>
      <w:r w:rsidR="0065508E" w:rsidRPr="0022289B">
        <w:t xml:space="preserve"> года);</w:t>
      </w:r>
    </w:p>
    <w:p w:rsidR="0065508E" w:rsidRPr="0022289B" w:rsidRDefault="005915B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214 </w:t>
      </w:r>
      <w:r w:rsidR="0065508E" w:rsidRPr="0022289B">
        <w:t>место по объему вложений в ценные бумаги (</w:t>
      </w:r>
      <w:r w:rsidRPr="0022289B">
        <w:t xml:space="preserve">319 место по итогам 2016 года, </w:t>
      </w:r>
      <w:r w:rsidR="0065508E" w:rsidRPr="0022289B">
        <w:t>5</w:t>
      </w:r>
      <w:r w:rsidR="00436503" w:rsidRPr="0022289B">
        <w:t>29</w:t>
      </w:r>
      <w:r w:rsidR="0065508E" w:rsidRPr="0022289B">
        <w:t xml:space="preserve"> место по итогам 201</w:t>
      </w:r>
      <w:r w:rsidR="00436503" w:rsidRPr="0022289B">
        <w:t>5</w:t>
      </w:r>
      <w:r w:rsidR="0065508E" w:rsidRPr="0022289B">
        <w:t xml:space="preserve"> года);</w:t>
      </w:r>
    </w:p>
    <w:p w:rsidR="0065508E" w:rsidRPr="0022289B" w:rsidRDefault="005915B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439 </w:t>
      </w:r>
      <w:r w:rsidR="0065508E" w:rsidRPr="0022289B">
        <w:t xml:space="preserve">место по объему привлеченных </w:t>
      </w:r>
      <w:r w:rsidR="001B5AD9" w:rsidRPr="0022289B">
        <w:t xml:space="preserve">срочных </w:t>
      </w:r>
      <w:r w:rsidR="0065508E" w:rsidRPr="0022289B">
        <w:t>вкладов физических лиц</w:t>
      </w:r>
      <w:r w:rsidR="001B5AD9" w:rsidRPr="0022289B">
        <w:t xml:space="preserve"> в рублях</w:t>
      </w:r>
      <w:r w:rsidR="0065508E" w:rsidRPr="0022289B">
        <w:t xml:space="preserve"> (</w:t>
      </w:r>
      <w:r w:rsidRPr="0022289B">
        <w:t>468</w:t>
      </w:r>
      <w:r w:rsidR="001B5AD9" w:rsidRPr="0022289B">
        <w:t xml:space="preserve"> место по итогам 2016 года, </w:t>
      </w:r>
      <w:r w:rsidR="00436503" w:rsidRPr="0022289B">
        <w:t>553</w:t>
      </w:r>
      <w:r w:rsidR="0065508E" w:rsidRPr="0022289B">
        <w:t xml:space="preserve"> место по итогам 201</w:t>
      </w:r>
      <w:r w:rsidR="00530405" w:rsidRPr="0022289B">
        <w:t>5</w:t>
      </w:r>
      <w:r w:rsidR="0065508E" w:rsidRPr="0022289B">
        <w:t xml:space="preserve"> года).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 состоянию на 01.</w:t>
      </w:r>
      <w:r w:rsidR="00211A2C" w:rsidRPr="0022289B">
        <w:t>05</w:t>
      </w:r>
      <w:r w:rsidRPr="0022289B">
        <w:t>.201</w:t>
      </w:r>
      <w:r w:rsidR="00211A2C" w:rsidRPr="0022289B">
        <w:t>7</w:t>
      </w:r>
      <w:r w:rsidRPr="0022289B">
        <w:t xml:space="preserve"> размер уставного капитала Банка РМП (ПАО) составляет 90 млн. руб</w:t>
      </w:r>
      <w:r w:rsidR="00753F1D" w:rsidRPr="0022289B">
        <w:t>лей</w:t>
      </w:r>
      <w:r w:rsidRPr="0022289B">
        <w:t xml:space="preserve">, </w:t>
      </w:r>
      <w:r w:rsidR="00A80344" w:rsidRPr="0022289B">
        <w:t>величина</w:t>
      </w:r>
      <w:r w:rsidRPr="0022289B">
        <w:t xml:space="preserve"> собственных средств </w:t>
      </w:r>
      <w:r w:rsidR="00753F1D" w:rsidRPr="0022289B">
        <w:t>Б</w:t>
      </w:r>
      <w:r w:rsidRPr="0022289B">
        <w:t xml:space="preserve">анка </w:t>
      </w:r>
      <w:r w:rsidR="00A80344" w:rsidRPr="0022289B">
        <w:t>– 5</w:t>
      </w:r>
      <w:r w:rsidR="00211A2C" w:rsidRPr="0022289B">
        <w:t>01</w:t>
      </w:r>
      <w:r w:rsidR="00A80344" w:rsidRPr="0022289B">
        <w:t xml:space="preserve"> </w:t>
      </w:r>
      <w:r w:rsidRPr="0022289B">
        <w:t>млн. руб</w:t>
      </w:r>
      <w:r w:rsidR="00753F1D" w:rsidRPr="0022289B">
        <w:t>лей</w:t>
      </w:r>
      <w:r w:rsidRPr="0022289B">
        <w:t>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Помимо банковской лицензии, Банк РМП (ПАО) </w:t>
      </w:r>
      <w:r w:rsidR="0001307D" w:rsidRPr="0022289B">
        <w:t>имеет</w:t>
      </w:r>
      <w:r w:rsidRPr="0022289B">
        <w:t xml:space="preserve"> лицензии профессионального участника рынка ценных бумаг на осуществление дилерской и брокерской деятельности.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На постоянной основе расширяется круг банков-контрагентов для эффективной работы на финансовых рынках.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Во исполнение регулятивных требований в Банке РМП (ПАО) созданы Служба внутреннего аудита и Служба внутреннего контроля. </w:t>
      </w:r>
    </w:p>
    <w:p w:rsidR="00574942" w:rsidRPr="0022289B" w:rsidRDefault="00574942" w:rsidP="001B5AD9">
      <w:pPr>
        <w:widowControl w:val="0"/>
        <w:spacing w:line="360" w:lineRule="auto"/>
        <w:ind w:firstLine="720"/>
        <w:jc w:val="both"/>
      </w:pPr>
    </w:p>
    <w:p w:rsidR="00EE388A" w:rsidRPr="0022289B" w:rsidRDefault="00F83721" w:rsidP="001B5AD9">
      <w:pPr>
        <w:pStyle w:val="10"/>
        <w:keepNext w:val="0"/>
        <w:widowControl w:val="0"/>
        <w:tabs>
          <w:tab w:val="left" w:pos="0"/>
        </w:tabs>
        <w:spacing w:before="240" w:after="60"/>
        <w:rPr>
          <w:sz w:val="24"/>
        </w:rPr>
      </w:pPr>
      <w:bookmarkStart w:id="2" w:name="_Toc461552657"/>
      <w:bookmarkStart w:id="3" w:name="_Toc484110741"/>
      <w:r w:rsidRPr="0022289B">
        <w:rPr>
          <w:sz w:val="24"/>
        </w:rPr>
        <w:t xml:space="preserve">2. </w:t>
      </w:r>
      <w:r w:rsidR="00EE388A" w:rsidRPr="0022289B">
        <w:rPr>
          <w:sz w:val="24"/>
        </w:rPr>
        <w:t>ВЛИЯНИЕ ЭКОНОМИЧЕСКИХ УСЛОВИЙ НА ДЕЯТЕЛЬНОСТЬ</w:t>
      </w:r>
      <w:r w:rsidRPr="0022289B">
        <w:rPr>
          <w:sz w:val="24"/>
        </w:rPr>
        <w:t xml:space="preserve"> БАНКА</w:t>
      </w:r>
      <w:r w:rsidR="00EE388A" w:rsidRPr="0022289B">
        <w:rPr>
          <w:sz w:val="16"/>
          <w:szCs w:val="16"/>
        </w:rPr>
        <w:footnoteReference w:id="1"/>
      </w:r>
      <w:bookmarkEnd w:id="2"/>
      <w:bookmarkEnd w:id="3"/>
    </w:p>
    <w:p w:rsidR="00EE388A" w:rsidRPr="0022289B" w:rsidRDefault="00EE388A" w:rsidP="001B5AD9">
      <w:pPr>
        <w:widowControl w:val="0"/>
        <w:spacing w:line="360" w:lineRule="auto"/>
        <w:ind w:firstLine="720"/>
        <w:jc w:val="both"/>
        <w:rPr>
          <w:sz w:val="12"/>
          <w:szCs w:val="12"/>
        </w:rPr>
      </w:pP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осуществляет свою деятельность на территории России, вследствие чего Банк подвержен экономическим и финансовым рискам, характерным для Российской Федерации.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2014-2015 гг. российская экономика оказалась в новой для себя ситуации: введенные против страны санкции, низкие цены на нефть, резкое снижение инвестиций явились главными незапланированными факторами торможения российской экономики.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Динамика внутреннего валового продукта (ВВП) РФ в 2015 г</w:t>
      </w:r>
      <w:r w:rsidR="00753F1D" w:rsidRPr="0022289B">
        <w:t>.</w:t>
      </w:r>
      <w:r w:rsidRPr="0022289B">
        <w:t xml:space="preserve"> перешла в отрицательную зону и составила по предварительным данным -3.8% (2010 г. – 4.5%, 2011 г. – 4.3%, 2012 г. – 3.4%, 2013 г. – 1.3%, 2014 – 0.6%).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Рост промышленного производства в 2015 году составил 0.1% (2012 г. – 3.6%, 2013г. – 0.5%; 201 г – 1,7%).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Инфляция в 2015 г. под влиянием роста цен на импортные товары из-за падения курса рубля в последнем квартале и повышения цен отечественными товаропроизводителями на фоне сокращения импорта составила 12.9% годовых, против 8.8% в 2010 году, 6.1% в 2011 году, 6.6% в 2012 году, 6.5% в 2013 году и 11,4% в 2014 году.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Динамика базовых макроэкономических параметров характеризовалась за предыдущие четыре года сравнительно стабильными ценами на экспортную нефть. С середины 2014 года ситуация резко изменилась: началось длительное снижение цен на нефть, и к концу года они достигли 45 - 50$ за баррель.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2015 г. Банк России продолжил осуществлять денежно-кредитную политику в условиях режима плавающего валютного курса. Основное влияние на курсовую динамику российской национальной валюты оказывали неустойчивая конъюнктура мирового рынка нефти, отток капитала из России и сохраняющаяся геополитическая напряженность. На конъюнктуру валютных рынков большинства стран, в том числе России, также воздействовало ожидавшееся повышение ключевой ставки ФРС США. Поддержку рублю оказывала проводимая Банком России денежно-кредитная политика, в частности повышение в конце 2014 г. ключевой ставки до 17% годовых, введение инструментов предоставления кредитным организациям иностранной валюты на возвратной основе по достаточно низким ставкам. В то же время поддержку курсу рубля оказали значительные объемы продажи российскими экспортерами валютной выручки. По итогам 2015 г. темпы обесценения рубля были ниже, чем в 2014 году. Относительно начала 2015 г. официальный курс доллара США к рублю повысился на 30%, до 72,9299 руб. за доллар на 1 января 2016 г., курс евро к рублю увеличился на 16,5%, до 79,6395 руб. за евро, стоимость бивалютной корзины – на 23%, до 75,9492 рубля. Аналогичные показатели за 2014 г. возросли на 72; 52 и 61%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Объем международных резервов Российской Федерации в 2015 г. сократился на 4,4%, в частности за счет уменьшения их долларовой оценки, и по состоянию на 01.01.16 составил 368,4 млрд. долл. США.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Объем Резервного Фонда по состоянию на 01.01.2016г. составил 3 640,6 млрд. руб. (Объем Резервного Фонда по состоянию на 01.01.2015г. составил 4 945.49 млрд. рублей). За 2015 год Резервный Фонд снизился на 1 304.89 млрд. рублей.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 состоянию на 1 января 2016 года совокупный объем Фонда национального благосостояния составил 5 227,2 млрд. рублей. (Объем Фонда Национального Благосостояния на 01.01.2015г. составил 4 388,09 млрд. рублей). За 2015 год Фонд Национального Благосостояния увеличился на 839.11 млрд. рублей.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Общий внешний долг России снизился за 2015 год на 14% и составил 515 300  млн. долларов США (на 01.01.2015 г. составил 599 497 млн. долларов США).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С учетом исполнения бюджета по доходам и расходам дефицит федерального бюджета в январе-декабре 2015 года составил 1 945,1 млрд. рублей или 2,6% ВВП (в аналогичном периоде прошлого года дефицит был равен 333,8 млрд. рублей или 0,5% ВВП).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В 2015 г. Банк России формировал параметры денежно-кредитной политики с учетом изменения внешних и внутренних экономических условий. В первом полугодии в условиях ослабления инфляционных рисков и сохранения рисков значительного охлаждения экономики ключевая ставка Банка России была снижена в совокупности на 5,50 п.п., до 11,50% годовых. Во втором полугодии Банк России осуществил однократное снижение ключевой ставки на 50 базисных пунктов (далее – б.п.), до 11,00% годовых (с 03.08.15). С сентября по декабрь 2015 г. наблюдалось увеличение инфляционных рисков при сохранении рисков существенного охлаждения экономики. В указанный период Банк России приостановил смягчение денежно-кредитной политики, сохранив ключевую ставку на указанном уровне. При этом в течение 2015 г. Банк России сохранял на неизменном уровне процентные ставки по специализированным инструментам рефинансирования. В декабре 2015 г. Совет директоров Банка России в рамках комплекса мер, одобренного в сентябре 2013 г., принял решение приравнять с 1 января 2016 г. значение ставки рефинансирования к значению ключевой ставки Банка России, определенному на соответствующую дату. Таким образом, с 01.01.16 значение ставки рефинансирования составляет 11% годовых. В 2015 г. наблюдалось снижение спроса кредитных организаций на операции рефинансирования Банка России, что было обусловлено притоком ликвидности в банковский сектор по бюджетному каналу, уменьшением объема наличных денег в обращении и проведением Банком России (в мае-июле) операций по покупке иностранной валюты на внутреннем валютном рынке в целях пополнения международных резервов. В целом за 2015 г. задолженность кредитных организаций по операциям рефинансирования Банка России снизилась почти в 2 раза и на 1 января 2016 г. составила 4,3 трлн. рублей.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Количество действующих кредитных организаций, имеющих право на осуществление банковских операций, на 1 января 2016г. составило 733 единицы и сократилось по сравнению с 1 января 2015г. на 101 организаций.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 данным Банка России, за 2015 год изменение активов и совокупного объема кредитов экономике составило соответственно +6,9% (-1,6%) и +7,6% (+0,1%), одновременно кредиты нефинансовым организациям выросли на 12,7% (+2,5%). Кредиты физическим лицам сократились на 5,7% (</w:t>
      </w:r>
      <w:r w:rsidRPr="0022289B">
        <w:noBreakHyphen/>
        <w:t>6,3%).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 просроченной задолженности по банковскому сектору увеличился на 43% и достиг 5 660,7 млрд. руб.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Объемы МБК, предоставленных банкам-резидентам, увеличились на 16,4%, одновременно МБК, предоставленные банкам-нерезидентам уменьшились на 6,8%.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Портфель ценных бумаг увеличился на 4,7% (+1,2%), при этом долговые ценные бумаги, занимающие 82% портфеля, выросли на 4,5% (+0,3%).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 вкладов населения увеличился за 2015 год на 16,8%.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 депозитов и средств на счетах организаций вырос за 2015 год на 2,7%.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За 2015 год кредитными организациями получена прибыль в размере 192 млрд. рублей (за аналогичный период 2014 года прибыль составила 589 млрд. рублей), соответственно размеры прибыли снизились более чем в 2 раза. Резервы на возможные потери увеличились с начала года на 33,4%, или на 1,4 трлн. рублей (за аналогичный период 2014 года – на 42,2%, или на 1,2 трлн. рублей).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Неблагоприятные рыночные тенденции частично оказали влияние на финансовые показатели Банка в 2015 году.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2015 году в связи с ухудшением экономической ситуации в стране и возникновением экономических проблем у клиентов Банка произошло ухудшение качества кредитного портфеля Банка. В связи с этим Банк создавал резервы на возможные потери по ссудам, ссудной и приравненной к ней задолженности, а также начисленным процентным доходам. Создание указанных резервов привело к снижению финансового результата Банка, следовательно, к снижению планового уровня капитала.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С целью укрепления позиций Банка на рынке банковских услуг и повышения его конкурентоспособности планируется работа по следующим направлениям: 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>развитие клиентской базы юридических лиц</w:t>
      </w:r>
      <w:r w:rsidR="00AF6596" w:rsidRPr="0022289B">
        <w:rPr>
          <w:rFonts w:eastAsia="MingLiU"/>
        </w:rPr>
        <w:t>, в том числе клиентской базы Дополнительных офисов Банка</w:t>
      </w:r>
      <w:r w:rsidRPr="0022289B">
        <w:rPr>
          <w:rFonts w:eastAsia="MingLiU"/>
        </w:rPr>
        <w:t>;</w:t>
      </w:r>
      <w:r w:rsidR="00AF6596" w:rsidRPr="0022289B">
        <w:rPr>
          <w:rFonts w:eastAsia="MingLiU"/>
        </w:rPr>
        <w:t xml:space="preserve"> </w:t>
      </w:r>
    </w:p>
    <w:p w:rsidR="0065508E" w:rsidRPr="0022289B" w:rsidRDefault="00AF659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работа с просроченной задолженностью,</w:t>
      </w:r>
      <w:r w:rsidR="0065508E" w:rsidRPr="0022289B">
        <w:t xml:space="preserve"> увеличени</w:t>
      </w:r>
      <w:r w:rsidRPr="0022289B">
        <w:t>е</w:t>
      </w:r>
      <w:r w:rsidR="0065508E" w:rsidRPr="0022289B">
        <w:t xml:space="preserve"> кредитного портфеля;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размера операционных доходов</w:t>
      </w:r>
      <w:r w:rsidR="00AF6596" w:rsidRPr="0022289B">
        <w:t xml:space="preserve">, </w:t>
      </w:r>
      <w:r w:rsidRPr="0022289B">
        <w:t>сокращени</w:t>
      </w:r>
      <w:r w:rsidR="00AF6596" w:rsidRPr="0022289B">
        <w:t>е</w:t>
      </w:r>
      <w:r w:rsidRPr="0022289B">
        <w:t xml:space="preserve"> операционных издержек;</w:t>
      </w:r>
    </w:p>
    <w:p w:rsidR="00AF6596" w:rsidRPr="0022289B" w:rsidRDefault="00AF659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снижение стоимости фондирования;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>разработка и внедрение новых банковских продуктов и технологий;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 xml:space="preserve">постоянная работа по недопущению сомнительных операций в Банке, проводимых в целях ПОД/ФТ; </w:t>
      </w:r>
    </w:p>
    <w:p w:rsidR="00EE388A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cs="Calibri"/>
          <w:color w:val="000000"/>
        </w:rPr>
      </w:pPr>
      <w:r w:rsidRPr="0022289B">
        <w:rPr>
          <w:rFonts w:eastAsia="MingLiU"/>
        </w:rPr>
        <w:t>усиление системы управления рисками и капиталом, переход к требованиям «Базеля III».</w:t>
      </w:r>
      <w:r w:rsidRPr="0022289B">
        <w:t xml:space="preserve"> </w:t>
      </w:r>
    </w:p>
    <w:p w:rsidR="0065508E" w:rsidRPr="0022289B" w:rsidRDefault="0065508E" w:rsidP="001B5AD9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206"/>
        </w:tabs>
        <w:spacing w:line="360" w:lineRule="auto"/>
        <w:ind w:left="180" w:right="-365" w:hanging="180"/>
        <w:jc w:val="both"/>
        <w:rPr>
          <w:spacing w:val="-5"/>
          <w:sz w:val="24"/>
          <w:szCs w:val="24"/>
        </w:rPr>
      </w:pPr>
    </w:p>
    <w:p w:rsidR="005C7D84" w:rsidRPr="0022289B" w:rsidRDefault="00AF6596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" w:name="_Toc484110742"/>
      <w:r w:rsidRPr="0022289B">
        <w:rPr>
          <w:sz w:val="24"/>
        </w:rPr>
        <w:t>3</w:t>
      </w:r>
      <w:r w:rsidR="005C7D84" w:rsidRPr="0022289B">
        <w:rPr>
          <w:sz w:val="24"/>
        </w:rPr>
        <w:t>. О</w:t>
      </w:r>
      <w:r w:rsidR="00AB333A" w:rsidRPr="0022289B">
        <w:rPr>
          <w:sz w:val="24"/>
        </w:rPr>
        <w:t>БЩИЕ ПОЛОЖЕНИЯ</w:t>
      </w:r>
      <w:r w:rsidR="00EE388A" w:rsidRPr="0022289B">
        <w:rPr>
          <w:sz w:val="24"/>
        </w:rPr>
        <w:t xml:space="preserve"> О СТРАТЕГИИ РАЗВИТИЯ БАНКА РМП (ПАО)</w:t>
      </w:r>
      <w:bookmarkEnd w:id="4"/>
    </w:p>
    <w:p w:rsidR="00392D73" w:rsidRPr="0022289B" w:rsidRDefault="00392D73" w:rsidP="001B5AD9">
      <w:pPr>
        <w:widowControl w:val="0"/>
        <w:spacing w:line="360" w:lineRule="auto"/>
        <w:rPr>
          <w:b/>
          <w:sz w:val="12"/>
          <w:szCs w:val="12"/>
        </w:rPr>
      </w:pPr>
    </w:p>
    <w:p w:rsidR="00392D73" w:rsidRPr="0022289B" w:rsidRDefault="005C7D84" w:rsidP="001B5AD9">
      <w:pPr>
        <w:widowControl w:val="0"/>
        <w:spacing w:line="360" w:lineRule="auto"/>
        <w:ind w:firstLine="900"/>
        <w:jc w:val="both"/>
      </w:pPr>
      <w:r w:rsidRPr="0022289B">
        <w:rPr>
          <w:b/>
        </w:rPr>
        <w:t xml:space="preserve">Стратегия развития </w:t>
      </w:r>
      <w:r w:rsidR="0022416E" w:rsidRPr="0022289B">
        <w:rPr>
          <w:b/>
        </w:rPr>
        <w:t>Б</w:t>
      </w:r>
      <w:r w:rsidR="001129A8" w:rsidRPr="0022289B">
        <w:rPr>
          <w:b/>
        </w:rPr>
        <w:t>анка</w:t>
      </w:r>
      <w:r w:rsidRPr="0022289B">
        <w:rPr>
          <w:b/>
        </w:rPr>
        <w:t xml:space="preserve"> </w:t>
      </w:r>
      <w:r w:rsidR="001129A8" w:rsidRPr="0022289B">
        <w:rPr>
          <w:b/>
        </w:rPr>
        <w:t>РМП</w:t>
      </w:r>
      <w:r w:rsidRPr="0022289B">
        <w:rPr>
          <w:b/>
        </w:rPr>
        <w:t xml:space="preserve"> </w:t>
      </w:r>
      <w:r w:rsidR="0022416E" w:rsidRPr="0022289B">
        <w:rPr>
          <w:b/>
        </w:rPr>
        <w:t>(</w:t>
      </w:r>
      <w:r w:rsidR="001129A8" w:rsidRPr="0022289B">
        <w:rPr>
          <w:b/>
        </w:rPr>
        <w:t>П</w:t>
      </w:r>
      <w:r w:rsidR="0022416E" w:rsidRPr="0022289B">
        <w:rPr>
          <w:b/>
        </w:rPr>
        <w:t xml:space="preserve">АО) </w:t>
      </w:r>
      <w:r w:rsidR="00F67D93" w:rsidRPr="0022289B">
        <w:rPr>
          <w:b/>
        </w:rPr>
        <w:t>на 201</w:t>
      </w:r>
      <w:r w:rsidR="00B065BC" w:rsidRPr="0022289B">
        <w:rPr>
          <w:b/>
        </w:rPr>
        <w:t>7</w:t>
      </w:r>
      <w:r w:rsidR="00F67D93" w:rsidRPr="0022289B">
        <w:rPr>
          <w:b/>
        </w:rPr>
        <w:t xml:space="preserve"> год</w:t>
      </w:r>
      <w:r w:rsidR="00F67D93" w:rsidRPr="0022289B">
        <w:t xml:space="preserve"> (далее по тексту – Стратегия) </w:t>
      </w:r>
      <w:r w:rsidRPr="0022289B">
        <w:t xml:space="preserve">разработана в </w:t>
      </w:r>
      <w:r w:rsidR="00B606AB" w:rsidRPr="0022289B">
        <w:t>соответствии с решением Совета д</w:t>
      </w:r>
      <w:r w:rsidRPr="0022289B">
        <w:t xml:space="preserve">иректоров </w:t>
      </w:r>
      <w:r w:rsidR="00F67D93" w:rsidRPr="0022289B">
        <w:t>Б</w:t>
      </w:r>
      <w:r w:rsidR="001129A8" w:rsidRPr="0022289B">
        <w:t>анка</w:t>
      </w:r>
      <w:r w:rsidR="00F67D93" w:rsidRPr="0022289B">
        <w:t xml:space="preserve"> </w:t>
      </w:r>
      <w:r w:rsidR="001129A8" w:rsidRPr="0022289B">
        <w:t>РМП</w:t>
      </w:r>
      <w:r w:rsidR="00F67D93" w:rsidRPr="0022289B">
        <w:t xml:space="preserve"> (</w:t>
      </w:r>
      <w:r w:rsidR="001129A8" w:rsidRPr="0022289B">
        <w:t>П</w:t>
      </w:r>
      <w:r w:rsidR="00F67D93" w:rsidRPr="0022289B">
        <w:t xml:space="preserve">АО) </w:t>
      </w:r>
      <w:r w:rsidRPr="0022289B">
        <w:t xml:space="preserve">и </w:t>
      </w:r>
      <w:r w:rsidR="00424C30" w:rsidRPr="0022289B">
        <w:t>определяе</w:t>
      </w:r>
      <w:r w:rsidRPr="0022289B">
        <w:t xml:space="preserve">т </w:t>
      </w:r>
      <w:r w:rsidR="00392D73" w:rsidRPr="0022289B">
        <w:t>следующие вопросы:</w:t>
      </w:r>
      <w:r w:rsidR="00AF6596" w:rsidRPr="0022289B">
        <w:t xml:space="preserve"> </w:t>
      </w:r>
    </w:p>
    <w:p w:rsidR="00392D73" w:rsidRPr="0022289B" w:rsidRDefault="005C7D8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направления </w:t>
      </w:r>
      <w:r w:rsidR="00424C30" w:rsidRPr="0022289B">
        <w:t>деятельности</w:t>
      </w:r>
      <w:r w:rsidR="00392D73" w:rsidRPr="0022289B">
        <w:t xml:space="preserve"> и банковские продукты</w:t>
      </w:r>
      <w:r w:rsidR="00424C30" w:rsidRPr="0022289B">
        <w:t xml:space="preserve">, которые </w:t>
      </w:r>
      <w:r w:rsidR="001D59D4" w:rsidRPr="0022289B">
        <w:t>Банк намерен развивать</w:t>
      </w:r>
      <w:r w:rsidR="00392D73" w:rsidRPr="0022289B">
        <w:t xml:space="preserve"> в ближайшей перспективе</w:t>
      </w:r>
      <w:r w:rsidR="000F6A53" w:rsidRPr="0022289B">
        <w:t>;</w:t>
      </w:r>
      <w:r w:rsidR="001D59D4" w:rsidRPr="0022289B">
        <w:t xml:space="preserve"> </w:t>
      </w:r>
    </w:p>
    <w:p w:rsidR="00392D73" w:rsidRPr="0022289B" w:rsidRDefault="00392D7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методы, при помощи которых предполагается дости</w:t>
      </w:r>
      <w:r w:rsidR="004F7098" w:rsidRPr="0022289B">
        <w:t>гнуть</w:t>
      </w:r>
      <w:r w:rsidRPr="0022289B">
        <w:t xml:space="preserve"> стратегических целей;</w:t>
      </w:r>
    </w:p>
    <w:p w:rsidR="00392D73" w:rsidRPr="0022289B" w:rsidRDefault="000F6A5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планы реализации Стратегии;</w:t>
      </w:r>
    </w:p>
    <w:p w:rsidR="00837855" w:rsidRPr="0022289B" w:rsidRDefault="0083785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результаты SWOT-анализа, позволяющего выявить и структурировать сильные и слабые стороны Банка, а также потенциальные возможности его развития и угрозы, способные их нейтрализовать; </w:t>
      </w:r>
    </w:p>
    <w:p w:rsidR="002942A7" w:rsidRPr="0022289B" w:rsidRDefault="002942A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система управления рисками</w:t>
      </w:r>
      <w:r w:rsidR="00B62829" w:rsidRPr="0022289B">
        <w:t xml:space="preserve"> и качество управления</w:t>
      </w:r>
      <w:r w:rsidRPr="0022289B">
        <w:t xml:space="preserve"> Банк</w:t>
      </w:r>
      <w:r w:rsidR="00B62829" w:rsidRPr="0022289B">
        <w:t>ом</w:t>
      </w:r>
      <w:r w:rsidRPr="0022289B">
        <w:t>;</w:t>
      </w:r>
    </w:p>
    <w:p w:rsidR="009370C7" w:rsidRPr="0022289B" w:rsidRDefault="009370C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порядок осуществления кон</w:t>
      </w:r>
      <w:r w:rsidR="00837855" w:rsidRPr="0022289B">
        <w:t>троля за реализацией Стратегии.</w:t>
      </w:r>
    </w:p>
    <w:p w:rsidR="005C7D84" w:rsidRPr="0022289B" w:rsidRDefault="005C7D84" w:rsidP="001B5AD9">
      <w:pPr>
        <w:widowControl w:val="0"/>
        <w:spacing w:line="360" w:lineRule="auto"/>
        <w:ind w:firstLine="720"/>
        <w:jc w:val="both"/>
      </w:pPr>
      <w:r w:rsidRPr="0022289B">
        <w:t xml:space="preserve">Реализация Стратегии </w:t>
      </w:r>
      <w:r w:rsidR="006C3748" w:rsidRPr="0022289B">
        <w:t>будет способствовать</w:t>
      </w:r>
      <w:r w:rsidRPr="0022289B">
        <w:t xml:space="preserve"> </w:t>
      </w:r>
      <w:r w:rsidR="0094085E" w:rsidRPr="0022289B">
        <w:t xml:space="preserve">сохранению </w:t>
      </w:r>
      <w:r w:rsidRPr="0022289B">
        <w:t>финансов</w:t>
      </w:r>
      <w:r w:rsidR="006C3748" w:rsidRPr="0022289B">
        <w:t>ой</w:t>
      </w:r>
      <w:r w:rsidRPr="0022289B">
        <w:t xml:space="preserve"> </w:t>
      </w:r>
      <w:r w:rsidR="00A55B4B" w:rsidRPr="0022289B">
        <w:t>устойчивос</w:t>
      </w:r>
      <w:r w:rsidRPr="0022289B">
        <w:t>т</w:t>
      </w:r>
      <w:r w:rsidR="006C3748" w:rsidRPr="0022289B">
        <w:t>и</w:t>
      </w:r>
      <w:r w:rsidR="00837855" w:rsidRPr="0022289B">
        <w:t xml:space="preserve"> Банка</w:t>
      </w:r>
      <w:r w:rsidRPr="0022289B">
        <w:t xml:space="preserve">, </w:t>
      </w:r>
      <w:r w:rsidR="002942A7" w:rsidRPr="0022289B">
        <w:t>поступательному развитию на основе повышения конкурентоспособности,</w:t>
      </w:r>
      <w:r w:rsidRPr="0022289B">
        <w:t xml:space="preserve">  </w:t>
      </w:r>
      <w:r w:rsidR="002942A7" w:rsidRPr="0022289B">
        <w:t xml:space="preserve">укреплению </w:t>
      </w:r>
      <w:r w:rsidRPr="0022289B">
        <w:t xml:space="preserve">доверия </w:t>
      </w:r>
      <w:r w:rsidR="0094085E" w:rsidRPr="0022289B">
        <w:t xml:space="preserve">его </w:t>
      </w:r>
      <w:r w:rsidR="002942A7" w:rsidRPr="0022289B">
        <w:t xml:space="preserve">акционеров, </w:t>
      </w:r>
      <w:r w:rsidR="0094085E" w:rsidRPr="0022289B">
        <w:t xml:space="preserve">кредиторов, </w:t>
      </w:r>
      <w:r w:rsidRPr="0022289B">
        <w:t>вкладчиков.</w:t>
      </w:r>
    </w:p>
    <w:p w:rsidR="0097613A" w:rsidRPr="0022289B" w:rsidRDefault="0097613A" w:rsidP="001B5AD9">
      <w:pPr>
        <w:widowControl w:val="0"/>
        <w:spacing w:line="360" w:lineRule="auto"/>
        <w:ind w:firstLine="720"/>
        <w:jc w:val="both"/>
      </w:pPr>
    </w:p>
    <w:p w:rsidR="0097613A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5" w:name="_Toc484110743"/>
      <w:r w:rsidRPr="0022289B">
        <w:rPr>
          <w:sz w:val="24"/>
        </w:rPr>
        <w:t>4</w:t>
      </w:r>
      <w:r w:rsidR="0097613A" w:rsidRPr="0022289B">
        <w:rPr>
          <w:sz w:val="24"/>
        </w:rPr>
        <w:t xml:space="preserve">. </w:t>
      </w:r>
      <w:r w:rsidR="00AB333A" w:rsidRPr="0022289B">
        <w:rPr>
          <w:sz w:val="24"/>
        </w:rPr>
        <w:t>СТРАТЕГИЧЕСК</w:t>
      </w:r>
      <w:r w:rsidR="00A45810" w:rsidRPr="0022289B">
        <w:rPr>
          <w:sz w:val="24"/>
        </w:rPr>
        <w:t>ИЕ</w:t>
      </w:r>
      <w:r w:rsidR="00AB333A" w:rsidRPr="0022289B">
        <w:rPr>
          <w:sz w:val="24"/>
        </w:rPr>
        <w:t xml:space="preserve"> ЦЕЛ</w:t>
      </w:r>
      <w:r w:rsidR="00A45810" w:rsidRPr="0022289B">
        <w:rPr>
          <w:sz w:val="24"/>
        </w:rPr>
        <w:t>И И ЗАДАЧИ</w:t>
      </w:r>
      <w:r w:rsidR="00AB333A" w:rsidRPr="0022289B">
        <w:rPr>
          <w:sz w:val="24"/>
        </w:rPr>
        <w:t xml:space="preserve"> БАНКА</w:t>
      </w:r>
      <w:bookmarkEnd w:id="5"/>
    </w:p>
    <w:p w:rsidR="005C7D84" w:rsidRPr="0022289B" w:rsidRDefault="005C7D84" w:rsidP="001B5AD9">
      <w:pPr>
        <w:widowControl w:val="0"/>
        <w:spacing w:line="360" w:lineRule="auto"/>
        <w:ind w:firstLine="708"/>
        <w:jc w:val="center"/>
        <w:rPr>
          <w:b/>
          <w:sz w:val="12"/>
          <w:szCs w:val="12"/>
        </w:rPr>
      </w:pP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>Банк РМП (ПАО) – универсальная кредитная организация, предоставляющая</w:t>
      </w:r>
      <w:r w:rsidR="008A1F91" w:rsidRPr="0022289B">
        <w:t xml:space="preserve"> достаточно </w:t>
      </w:r>
      <w:r w:rsidRPr="0022289B">
        <w:t xml:space="preserve">широкий спектр продуктов и услуг с приоритетной ориентацией на комплексное обслуживание предприятий малого и среднего бизнеса. </w:t>
      </w:r>
    </w:p>
    <w:p w:rsidR="008B053D" w:rsidRPr="0022289B" w:rsidRDefault="002F0128" w:rsidP="001B5AD9">
      <w:pPr>
        <w:widowControl w:val="0"/>
        <w:spacing w:line="360" w:lineRule="auto"/>
        <w:ind w:firstLine="720"/>
        <w:jc w:val="both"/>
      </w:pPr>
      <w:r w:rsidRPr="0022289B">
        <w:t>Основн</w:t>
      </w:r>
      <w:r w:rsidR="008B053D" w:rsidRPr="0022289B">
        <w:t>ыми</w:t>
      </w:r>
      <w:r w:rsidRPr="0022289B">
        <w:t xml:space="preserve"> </w:t>
      </w:r>
      <w:r w:rsidR="0094085E" w:rsidRPr="0022289B">
        <w:t>стратегическ</w:t>
      </w:r>
      <w:r w:rsidR="008B053D" w:rsidRPr="0022289B">
        <w:t>ими</w:t>
      </w:r>
      <w:r w:rsidR="0094085E" w:rsidRPr="0022289B">
        <w:t xml:space="preserve"> </w:t>
      </w:r>
      <w:r w:rsidRPr="0022289B">
        <w:t>цел</w:t>
      </w:r>
      <w:r w:rsidR="008B053D" w:rsidRPr="0022289B">
        <w:t>ями</w:t>
      </w:r>
      <w:r w:rsidRPr="0022289B">
        <w:t xml:space="preserve"> </w:t>
      </w:r>
      <w:r w:rsidR="0094085E" w:rsidRPr="0022289B">
        <w:t>Б</w:t>
      </w:r>
      <w:r w:rsidRPr="0022289B">
        <w:t>анка явля</w:t>
      </w:r>
      <w:r w:rsidR="008B053D" w:rsidRPr="0022289B">
        <w:t>ю</w:t>
      </w:r>
      <w:r w:rsidRPr="0022289B">
        <w:t>тся</w:t>
      </w:r>
      <w:r w:rsidR="008B053D" w:rsidRPr="0022289B">
        <w:t>:</w:t>
      </w:r>
    </w:p>
    <w:p w:rsidR="008B053D" w:rsidRPr="0022289B" w:rsidRDefault="002F0128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 </w:t>
      </w:r>
      <w:r w:rsidR="006C3748" w:rsidRPr="0022289B">
        <w:t>п</w:t>
      </w:r>
      <w:r w:rsidRPr="0022289B">
        <w:t>олучение максимально</w:t>
      </w:r>
      <w:r w:rsidR="006C3748" w:rsidRPr="0022289B">
        <w:t xml:space="preserve"> возможно</w:t>
      </w:r>
      <w:r w:rsidR="00403C43" w:rsidRPr="0022289B">
        <w:t>й</w:t>
      </w:r>
      <w:r w:rsidRPr="0022289B">
        <w:t xml:space="preserve"> </w:t>
      </w:r>
      <w:r w:rsidR="00403C43" w:rsidRPr="0022289B">
        <w:t>прибыли</w:t>
      </w:r>
      <w:r w:rsidR="002B32E4" w:rsidRPr="0022289B">
        <w:t xml:space="preserve"> в интересах</w:t>
      </w:r>
      <w:r w:rsidRPr="0022289B">
        <w:t xml:space="preserve"> </w:t>
      </w:r>
      <w:r w:rsidR="00403C43" w:rsidRPr="0022289B">
        <w:t>обеспечени</w:t>
      </w:r>
      <w:r w:rsidR="002B32E4" w:rsidRPr="0022289B">
        <w:t>я</w:t>
      </w:r>
      <w:r w:rsidR="00403C43" w:rsidRPr="0022289B">
        <w:t xml:space="preserve"> рентабельности вложений акционеров</w:t>
      </w:r>
      <w:r w:rsidR="002B32E4" w:rsidRPr="0022289B">
        <w:t>,</w:t>
      </w:r>
      <w:r w:rsidR="00403C43" w:rsidRPr="0022289B">
        <w:t xml:space="preserve"> повышения </w:t>
      </w:r>
      <w:r w:rsidR="002B32E4" w:rsidRPr="0022289B">
        <w:t xml:space="preserve">его </w:t>
      </w:r>
      <w:r w:rsidR="00403C43" w:rsidRPr="0022289B">
        <w:t>рыночной стоимости</w:t>
      </w:r>
      <w:r w:rsidR="002D1E07" w:rsidRPr="0022289B">
        <w:t>, а также дальнейшего развития</w:t>
      </w:r>
      <w:r w:rsidR="00403C43" w:rsidRPr="0022289B">
        <w:t xml:space="preserve">. </w:t>
      </w:r>
    </w:p>
    <w:p w:rsidR="008B053D" w:rsidRPr="0022289B" w:rsidRDefault="008B053D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надежного, высокотехнологичного, клиенториентированного банка.</w:t>
      </w:r>
    </w:p>
    <w:p w:rsidR="002F0128" w:rsidRPr="0022289B" w:rsidRDefault="002B32E4" w:rsidP="001B5AD9">
      <w:pPr>
        <w:widowControl w:val="0"/>
        <w:spacing w:line="360" w:lineRule="auto"/>
        <w:ind w:firstLine="720"/>
        <w:jc w:val="both"/>
      </w:pPr>
      <w:r w:rsidRPr="0022289B">
        <w:t>Цел</w:t>
      </w:r>
      <w:r w:rsidR="008B053D" w:rsidRPr="0022289B">
        <w:t>и</w:t>
      </w:r>
      <w:r w:rsidRPr="0022289B">
        <w:t xml:space="preserve"> </w:t>
      </w:r>
      <w:r w:rsidR="002F0128" w:rsidRPr="0022289B">
        <w:t>достига</w:t>
      </w:r>
      <w:r w:rsidR="00DF6505" w:rsidRPr="0022289B">
        <w:t>ю</w:t>
      </w:r>
      <w:r w:rsidRPr="0022289B">
        <w:t>тся</w:t>
      </w:r>
      <w:r w:rsidR="002F0128" w:rsidRPr="0022289B">
        <w:t xml:space="preserve"> в результате </w:t>
      </w:r>
      <w:r w:rsidR="006C3748" w:rsidRPr="0022289B">
        <w:t xml:space="preserve">качественного </w:t>
      </w:r>
      <w:r w:rsidR="002F0128" w:rsidRPr="0022289B">
        <w:t xml:space="preserve">обслуживания клиентов и эффективного использования </w:t>
      </w:r>
      <w:r w:rsidR="0097613A" w:rsidRPr="0022289B">
        <w:t xml:space="preserve">привлеченных </w:t>
      </w:r>
      <w:r w:rsidRPr="0022289B">
        <w:t xml:space="preserve">Банком </w:t>
      </w:r>
      <w:r w:rsidR="002F0128" w:rsidRPr="0022289B">
        <w:t>средств</w:t>
      </w:r>
      <w:r w:rsidRPr="0022289B">
        <w:t xml:space="preserve"> при одновременной оптимизации расходов.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Для того, чтобы успешно развивать банковский бизнес, необходимо сосредоточиться на повышении технологичности и эффективности бизнес-процессов, сокращении расходов и издержек, формировании программ лояльности клиентов, а также на создании инновационных банковских продуктов.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Основополагающий принцип стратегического управления: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Стратегическим приоритетом Банк считает рост рыночной стоимости Банка с учетом интересов акционеров, клиентов и партнеров. </w:t>
      </w:r>
    </w:p>
    <w:p w:rsidR="00A45810" w:rsidRPr="0022289B" w:rsidRDefault="00A45810" w:rsidP="001B5AD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22289B" w:rsidRDefault="00A45810" w:rsidP="001B5AD9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22289B">
        <w:t>Стратегические задачи Банка: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</w:t>
      </w:r>
      <w:r w:rsidR="00A45810" w:rsidRPr="0022289B">
        <w:t xml:space="preserve">беспечение условий для расширения бизнеса Банка и повышения </w:t>
      </w:r>
      <w:r w:rsidRPr="0022289B">
        <w:t xml:space="preserve">его </w:t>
      </w:r>
      <w:r w:rsidR="00A45810" w:rsidRPr="0022289B">
        <w:t xml:space="preserve">финансовой устойчивости; </w:t>
      </w:r>
    </w:p>
    <w:p w:rsidR="00FC75C6" w:rsidRPr="0022289B" w:rsidRDefault="00FC75C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расширение продуктового портфеля для юридических лиц, </w:t>
      </w:r>
      <w:r w:rsidR="00D479C5" w:rsidRPr="0022289B">
        <w:t xml:space="preserve">включение в него пакетных предложений, </w:t>
      </w:r>
      <w:r w:rsidRPr="0022289B">
        <w:t xml:space="preserve">обслуживание операций клиентов на валютном и фондовом рынках в качестве </w:t>
      </w:r>
      <w:r w:rsidR="00D479C5" w:rsidRPr="0022289B">
        <w:t>п</w:t>
      </w:r>
      <w:r w:rsidRPr="0022289B">
        <w:t>рофессионального участника рынка ценных бумаг</w:t>
      </w:r>
      <w:r w:rsidR="00D479C5" w:rsidRPr="0022289B">
        <w:t>;</w:t>
      </w:r>
      <w:r w:rsidRPr="0022289B">
        <w:t xml:space="preserve"> </w:t>
      </w:r>
    </w:p>
    <w:p w:rsidR="00A45810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обеспечение доступности банковских продуктов и услуг, </w:t>
      </w:r>
      <w:r w:rsidR="00A45810" w:rsidRPr="0022289B">
        <w:t xml:space="preserve">переход на альтернативные высокотехнологичные каналы </w:t>
      </w:r>
      <w:r w:rsidRPr="0022289B">
        <w:t xml:space="preserve">их </w:t>
      </w:r>
      <w:r w:rsidR="00A45810" w:rsidRPr="0022289B">
        <w:t xml:space="preserve">продаж (системы </w:t>
      </w:r>
      <w:r w:rsidR="00995415" w:rsidRPr="0022289B">
        <w:t>дистанционного банковского обслуживания</w:t>
      </w:r>
      <w:r w:rsidR="00A45810" w:rsidRPr="0022289B">
        <w:t>, мобильный банк</w:t>
      </w:r>
      <w:r w:rsidR="00995415" w:rsidRPr="0022289B">
        <w:t>инг</w:t>
      </w:r>
      <w:r w:rsidR="00A45810" w:rsidRPr="0022289B">
        <w:t xml:space="preserve">, </w:t>
      </w:r>
      <w:r w:rsidR="00FC75C6" w:rsidRPr="0022289B">
        <w:t>сотрудничество со структурами, специализирующимися на электронной коммерции</w:t>
      </w:r>
      <w:r w:rsidR="00A45810" w:rsidRPr="0022289B">
        <w:t xml:space="preserve">); </w:t>
      </w:r>
    </w:p>
    <w:p w:rsidR="00995415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</w:t>
      </w:r>
      <w:r w:rsidR="00A45810" w:rsidRPr="0022289B">
        <w:t xml:space="preserve">овышение информированности </w:t>
      </w:r>
      <w:r w:rsidRPr="0022289B">
        <w:t>клиентов</w:t>
      </w:r>
      <w:r w:rsidR="00A45810" w:rsidRPr="0022289B">
        <w:t xml:space="preserve"> об услугах Банка, а также грамотности </w:t>
      </w:r>
      <w:r w:rsidRPr="0022289B">
        <w:t>клиентов</w:t>
      </w:r>
      <w:r w:rsidR="00A45810" w:rsidRPr="0022289B">
        <w:t xml:space="preserve"> в пользовании современными банковскими услугами и продуктами, расширение коммуникационных каналов, 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обеспечение прозрачности деятельности</w:t>
      </w:r>
      <w:r w:rsidR="00995415" w:rsidRPr="0022289B">
        <w:t xml:space="preserve"> Банка</w:t>
      </w:r>
      <w:r w:rsidRPr="0022289B">
        <w:t xml:space="preserve">, увеличение числа форм и методов раскрытия информации потребителям банковских услуг; 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</w:t>
      </w:r>
      <w:r w:rsidR="00A45810" w:rsidRPr="0022289B">
        <w:t>овышение качества корпоративного управления, совершенствование системы внутреннего контроля и риск - менеджмента в соответствии с требованиями международной банковской практики;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</w:t>
      </w:r>
      <w:r w:rsidR="00A45810" w:rsidRPr="0022289B">
        <w:t>истематизация деятельности по дальнейшему повышению инвестиционной привлекательности Банка;</w:t>
      </w:r>
    </w:p>
    <w:p w:rsidR="00D479C5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совершенствование IT-платформы Банка со снижением расходов на ее содержание; </w:t>
      </w:r>
    </w:p>
    <w:p w:rsidR="00D479C5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эффективности кадровой политики, лояльности сотрудников, стимулирование инициативности персонала;</w:t>
      </w:r>
    </w:p>
    <w:p w:rsidR="00A45810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ро</w:t>
      </w:r>
      <w:r w:rsidR="00A45810" w:rsidRPr="0022289B">
        <w:t xml:space="preserve">ст эффективности бизнеса </w:t>
      </w:r>
      <w:r w:rsidR="003D0FC6" w:rsidRPr="0022289B">
        <w:t>путем</w:t>
      </w:r>
      <w:r w:rsidR="00A45810" w:rsidRPr="0022289B">
        <w:t xml:space="preserve"> снижени</w:t>
      </w:r>
      <w:r w:rsidR="003D0FC6" w:rsidRPr="0022289B">
        <w:t>я</w:t>
      </w:r>
      <w:r w:rsidR="00A45810" w:rsidRPr="0022289B">
        <w:t xml:space="preserve"> административно-хозяйственных расходов, повышени</w:t>
      </w:r>
      <w:r w:rsidR="003D0FC6" w:rsidRPr="0022289B">
        <w:t>я</w:t>
      </w:r>
      <w:r w:rsidR="00A45810" w:rsidRPr="0022289B">
        <w:t xml:space="preserve"> технологичности операционных процессов и продуктов. </w:t>
      </w:r>
    </w:p>
    <w:p w:rsidR="008B053D" w:rsidRPr="0022289B" w:rsidRDefault="008B053D" w:rsidP="001B5AD9">
      <w:pPr>
        <w:pStyle w:val="a5"/>
        <w:widowControl w:val="0"/>
        <w:spacing w:line="360" w:lineRule="auto"/>
        <w:ind w:firstLine="894"/>
        <w:rPr>
          <w:sz w:val="24"/>
          <w:szCs w:val="24"/>
        </w:rPr>
      </w:pPr>
    </w:p>
    <w:p w:rsidR="0097613A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6" w:name="_Toc484110744"/>
      <w:r w:rsidRPr="0022289B">
        <w:rPr>
          <w:sz w:val="24"/>
        </w:rPr>
        <w:t>5</w:t>
      </w:r>
      <w:r w:rsidR="0097613A" w:rsidRPr="0022289B">
        <w:rPr>
          <w:sz w:val="24"/>
        </w:rPr>
        <w:t>. П</w:t>
      </w:r>
      <w:r w:rsidR="00AB333A" w:rsidRPr="0022289B">
        <w:rPr>
          <w:sz w:val="24"/>
        </w:rPr>
        <w:t>РИОРИТЕТНЫЕ НАПРАВЛЕНИЯ ДЕЯТЕЛЬНОСТИ БАНКА</w:t>
      </w:r>
      <w:bookmarkEnd w:id="6"/>
    </w:p>
    <w:p w:rsidR="005C7D84" w:rsidRPr="0022289B" w:rsidRDefault="005C7D84" w:rsidP="001B5AD9">
      <w:pPr>
        <w:widowControl w:val="0"/>
        <w:spacing w:line="360" w:lineRule="auto"/>
        <w:ind w:firstLine="708"/>
        <w:jc w:val="center"/>
        <w:rPr>
          <w:b/>
          <w:szCs w:val="20"/>
        </w:rPr>
      </w:pPr>
      <w:r w:rsidRPr="0022289B">
        <w:rPr>
          <w:b/>
        </w:rPr>
        <w:t> </w:t>
      </w: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7" w:name="_Toc484110745"/>
      <w:r w:rsidRPr="0022289B">
        <w:rPr>
          <w:bCs w:val="0"/>
          <w:sz w:val="24"/>
          <w:szCs w:val="20"/>
        </w:rPr>
        <w:t>5</w:t>
      </w:r>
      <w:r w:rsidR="005C7D84" w:rsidRPr="0022289B">
        <w:rPr>
          <w:bCs w:val="0"/>
          <w:sz w:val="24"/>
          <w:szCs w:val="20"/>
        </w:rPr>
        <w:t>.1.</w:t>
      </w:r>
      <w:r w:rsidR="0050073E" w:rsidRPr="0022289B">
        <w:rPr>
          <w:bCs w:val="0"/>
          <w:sz w:val="24"/>
          <w:szCs w:val="20"/>
        </w:rPr>
        <w:t xml:space="preserve"> </w:t>
      </w:r>
      <w:r w:rsidR="005C7D84" w:rsidRPr="0022289B">
        <w:rPr>
          <w:bCs w:val="0"/>
          <w:sz w:val="24"/>
          <w:szCs w:val="20"/>
        </w:rPr>
        <w:t>П</w:t>
      </w:r>
      <w:r w:rsidR="00AB333A" w:rsidRPr="0022289B">
        <w:rPr>
          <w:bCs w:val="0"/>
          <w:sz w:val="24"/>
          <w:szCs w:val="20"/>
        </w:rPr>
        <w:t>РИВЛЕЧЕНИЕ СРЕДСТВ</w:t>
      </w:r>
      <w:bookmarkEnd w:id="7"/>
    </w:p>
    <w:p w:rsidR="00CD39DD" w:rsidRPr="0022289B" w:rsidRDefault="00CD39DD" w:rsidP="001B5AD9">
      <w:pPr>
        <w:widowControl w:val="0"/>
        <w:spacing w:line="360" w:lineRule="auto"/>
        <w:ind w:firstLine="900"/>
        <w:jc w:val="both"/>
        <w:rPr>
          <w:sz w:val="10"/>
          <w:szCs w:val="10"/>
        </w:rPr>
      </w:pPr>
    </w:p>
    <w:p w:rsidR="006C3748" w:rsidRPr="0022289B" w:rsidRDefault="006C3748" w:rsidP="001B5AD9">
      <w:pPr>
        <w:widowControl w:val="0"/>
        <w:spacing w:line="360" w:lineRule="auto"/>
        <w:ind w:firstLine="900"/>
        <w:jc w:val="both"/>
        <w:rPr>
          <w:b/>
        </w:rPr>
      </w:pPr>
      <w:r w:rsidRPr="0022289B">
        <w:t>В качестве основн</w:t>
      </w:r>
      <w:r w:rsidR="00770F26" w:rsidRPr="0022289B">
        <w:t>ого</w:t>
      </w:r>
      <w:r w:rsidRPr="0022289B">
        <w:t xml:space="preserve"> источник</w:t>
      </w:r>
      <w:r w:rsidR="00770F26" w:rsidRPr="0022289B">
        <w:t>а</w:t>
      </w:r>
      <w:r w:rsidRPr="0022289B">
        <w:t xml:space="preserve"> привлечения </w:t>
      </w:r>
      <w:r w:rsidR="00D27267" w:rsidRPr="0022289B">
        <w:t>ресурсов</w:t>
      </w:r>
      <w:r w:rsidRPr="0022289B">
        <w:t xml:space="preserve"> Банк определяет</w:t>
      </w:r>
      <w:r w:rsidR="00770F26" w:rsidRPr="0022289B">
        <w:t xml:space="preserve"> </w:t>
      </w:r>
      <w:r w:rsidR="000B63E7" w:rsidRPr="0022289B">
        <w:t>с</w:t>
      </w:r>
      <w:r w:rsidRPr="0022289B">
        <w:t>редства юридических лиц</w:t>
      </w:r>
      <w:r w:rsidR="00770F26" w:rsidRPr="0022289B">
        <w:t xml:space="preserve"> – остатки </w:t>
      </w:r>
      <w:r w:rsidRPr="0022289B">
        <w:t xml:space="preserve">на </w:t>
      </w:r>
      <w:r w:rsidR="004C2779" w:rsidRPr="0022289B">
        <w:t>банковски</w:t>
      </w:r>
      <w:r w:rsidRPr="0022289B">
        <w:t>х счетах, депозиты, размещенные собственные векселя Банка</w:t>
      </w:r>
      <w:r w:rsidR="00770F26" w:rsidRPr="0022289B">
        <w:t>.</w:t>
      </w:r>
    </w:p>
    <w:p w:rsidR="00C453F2" w:rsidRPr="0022289B" w:rsidRDefault="00BC47CE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t>О</w:t>
      </w:r>
      <w:r w:rsidR="003A3074" w:rsidRPr="0022289B">
        <w:t>сновн</w:t>
      </w:r>
      <w:r w:rsidR="00CD39DD" w:rsidRPr="0022289B">
        <w:t>ой</w:t>
      </w:r>
      <w:r w:rsidR="003A3074" w:rsidRPr="0022289B">
        <w:t xml:space="preserve"> задач</w:t>
      </w:r>
      <w:r w:rsidR="00CD39DD" w:rsidRPr="0022289B">
        <w:t>ей</w:t>
      </w:r>
      <w:r w:rsidR="004A5C4B" w:rsidRPr="0022289B">
        <w:t xml:space="preserve"> </w:t>
      </w:r>
      <w:r w:rsidR="009A2001" w:rsidRPr="0022289B">
        <w:t xml:space="preserve">Банка </w:t>
      </w:r>
      <w:r w:rsidR="004A5C4B" w:rsidRPr="0022289B">
        <w:t>в сфере привлечения ресурсов</w:t>
      </w:r>
      <w:r w:rsidR="009A2001" w:rsidRPr="0022289B">
        <w:t xml:space="preserve"> явля</w:t>
      </w:r>
      <w:r w:rsidR="00D30133" w:rsidRPr="0022289B">
        <w:t>ю</w:t>
      </w:r>
      <w:r w:rsidR="009A2001" w:rsidRPr="0022289B">
        <w:t>тся</w:t>
      </w:r>
      <w:r w:rsidR="0027570D" w:rsidRPr="0022289B">
        <w:t xml:space="preserve"> с</w:t>
      </w:r>
      <w:r w:rsidR="006C3748" w:rsidRPr="0022289B">
        <w:t>охранение имеющейся клиентской базы</w:t>
      </w:r>
      <w:r w:rsidR="00B04825" w:rsidRPr="0022289B">
        <w:t xml:space="preserve"> (политика удержания и повышения лояльности</w:t>
      </w:r>
      <w:r w:rsidR="00251480" w:rsidRPr="0022289B">
        <w:t>, развития партнерского сотрудничества</w:t>
      </w:r>
      <w:r w:rsidR="00B04825" w:rsidRPr="0022289B">
        <w:t>)</w:t>
      </w:r>
      <w:r w:rsidR="00D30133" w:rsidRPr="0022289B">
        <w:t>, а также расширение</w:t>
      </w:r>
      <w:r w:rsidR="00B04825" w:rsidRPr="0022289B">
        <w:t xml:space="preserve"> базы</w:t>
      </w:r>
      <w:r w:rsidR="005A2CFC" w:rsidRPr="0022289B">
        <w:t xml:space="preserve"> за счет притока новых клиентов</w:t>
      </w:r>
      <w:r w:rsidR="00581C35" w:rsidRPr="0022289B">
        <w:t xml:space="preserve"> - </w:t>
      </w:r>
      <w:r w:rsidR="00C453F2" w:rsidRPr="0022289B">
        <w:t>юридических лиц, осуществляющих деятельность в реальном секторе экономики и являющихся добросовестными налогоплательщиками</w:t>
      </w:r>
      <w:r w:rsidR="006C3748" w:rsidRPr="0022289B">
        <w:t>.</w:t>
      </w:r>
      <w:r w:rsidR="00C453F2" w:rsidRPr="0022289B">
        <w:t xml:space="preserve"> При этом Банк уделяет повышенное внимание вопросам идентификации и изучения деятельности клиентов.</w:t>
      </w:r>
    </w:p>
    <w:p w:rsidR="004502AE" w:rsidRPr="0022289B" w:rsidRDefault="006C3748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rPr>
          <w:bCs/>
          <w:iCs/>
        </w:rPr>
        <w:t>Банк использует метод</w:t>
      </w:r>
      <w:r w:rsidRPr="0022289B">
        <w:rPr>
          <w:b/>
          <w:bCs/>
          <w:iCs/>
        </w:rPr>
        <w:t xml:space="preserve"> </w:t>
      </w:r>
      <w:r w:rsidRPr="0022289B">
        <w:t>проведения клиентоориентированной политики.</w:t>
      </w:r>
      <w:r w:rsidR="004502AE" w:rsidRPr="0022289B">
        <w:t xml:space="preserve"> </w:t>
      </w:r>
      <w:r w:rsidRPr="0022289B">
        <w:t>Данный метод предполагает применение подхода, приближенного к индивидуальному</w:t>
      </w:r>
      <w:r w:rsidR="006963B4" w:rsidRPr="0022289B">
        <w:t xml:space="preserve"> –</w:t>
      </w:r>
      <w:r w:rsidRPr="0022289B">
        <w:t xml:space="preserve"> курирование</w:t>
      </w:r>
      <w:r w:rsidR="006963B4" w:rsidRPr="0022289B">
        <w:t xml:space="preserve"> </w:t>
      </w:r>
      <w:r w:rsidRPr="0022289B">
        <w:t>клиентов операционными работниками Банка. В отношении клиентов применяется гибкая тарифная политика, повышающая их заинтересованность в получении комплекса услуг и обеспечивающая надежную «привязку» клиентов к Банку</w:t>
      </w:r>
      <w:r w:rsidR="0083059F" w:rsidRPr="0022289B">
        <w:t>.</w:t>
      </w:r>
      <w:r w:rsidR="00696B80" w:rsidRPr="0022289B">
        <w:t xml:space="preserve"> </w:t>
      </w:r>
      <w:r w:rsidR="004502AE" w:rsidRPr="0022289B">
        <w:t xml:space="preserve">Немаловажной задачей также является формирование у клиентов долгосрочных предпочтений при определении </w:t>
      </w:r>
      <w:r w:rsidR="004E7608" w:rsidRPr="0022289B">
        <w:t xml:space="preserve">ими </w:t>
      </w:r>
      <w:r w:rsidR="004502AE" w:rsidRPr="0022289B">
        <w:t>сроков размещения денежных средств</w:t>
      </w:r>
      <w:r w:rsidR="004E7608" w:rsidRPr="0022289B">
        <w:t xml:space="preserve"> в Банке</w:t>
      </w:r>
      <w:r w:rsidR="004502AE" w:rsidRPr="0022289B">
        <w:t xml:space="preserve">. </w:t>
      </w:r>
    </w:p>
    <w:p w:rsidR="001C2064" w:rsidRPr="0022289B" w:rsidRDefault="001C2064" w:rsidP="001B5AD9">
      <w:pPr>
        <w:widowControl w:val="0"/>
        <w:spacing w:line="360" w:lineRule="auto"/>
        <w:ind w:firstLine="900"/>
        <w:jc w:val="both"/>
      </w:pPr>
      <w:r w:rsidRPr="0022289B">
        <w:t xml:space="preserve">Политика Банка в области привлечения пассивов от физических лиц и индивидуальных предпринимателей </w:t>
      </w:r>
      <w:r w:rsidR="004C2779" w:rsidRPr="0022289B">
        <w:t>строится с учетом</w:t>
      </w:r>
      <w:r w:rsidRPr="0022289B">
        <w:t xml:space="preserve"> </w:t>
      </w:r>
      <w:r w:rsidR="00F253E0" w:rsidRPr="0022289B">
        <w:t>неукоснительно</w:t>
      </w:r>
      <w:r w:rsidR="004C2779" w:rsidRPr="0022289B">
        <w:t>го</w:t>
      </w:r>
      <w:r w:rsidR="00F253E0" w:rsidRPr="0022289B">
        <w:t xml:space="preserve"> соблюдени</w:t>
      </w:r>
      <w:r w:rsidR="004C2779" w:rsidRPr="0022289B">
        <w:t>я</w:t>
      </w:r>
      <w:r w:rsidR="00F253E0" w:rsidRPr="0022289B">
        <w:t xml:space="preserve"> положений Письма Банка России от 12.08.2010 № 116-Т «Об оценке рисков в банках, активно привлекающих вклады» в части ограничения доли вкладов физических лиц и индивидуальных предпринимателей в ресурсной базе</w:t>
      </w:r>
      <w:r w:rsidR="00FE457F" w:rsidRPr="0022289B">
        <w:t xml:space="preserve"> Банка</w:t>
      </w:r>
      <w:r w:rsidR="00F253E0" w:rsidRPr="0022289B">
        <w:t xml:space="preserve"> – не более 20% в общем объеме пассивов. </w:t>
      </w:r>
    </w:p>
    <w:p w:rsidR="005C7D84" w:rsidRPr="0022289B" w:rsidRDefault="007139ED" w:rsidP="001B5AD9">
      <w:pPr>
        <w:widowControl w:val="0"/>
        <w:spacing w:line="360" w:lineRule="auto"/>
        <w:ind w:firstLine="900"/>
        <w:jc w:val="both"/>
      </w:pPr>
      <w:r w:rsidRPr="0022289B">
        <w:t>П</w:t>
      </w:r>
      <w:r w:rsidR="00FE457F" w:rsidRPr="0022289B">
        <w:t>роч</w:t>
      </w:r>
      <w:r w:rsidR="005E4B20" w:rsidRPr="0022289B">
        <w:t>ими</w:t>
      </w:r>
      <w:r w:rsidRPr="0022289B">
        <w:t xml:space="preserve"> </w:t>
      </w:r>
      <w:r w:rsidR="005E4B20" w:rsidRPr="0022289B">
        <w:t>з</w:t>
      </w:r>
      <w:r w:rsidR="005C7D84" w:rsidRPr="0022289B">
        <w:t xml:space="preserve">адачами в </w:t>
      </w:r>
      <w:r w:rsidR="000B63E7" w:rsidRPr="0022289B">
        <w:t>области</w:t>
      </w:r>
      <w:r w:rsidR="005C7D84" w:rsidRPr="0022289B">
        <w:t xml:space="preserve"> привлечения </w:t>
      </w:r>
      <w:r w:rsidR="00623786" w:rsidRPr="0022289B">
        <w:t>денежных средств</w:t>
      </w:r>
      <w:r w:rsidR="004C2779" w:rsidRPr="0022289B">
        <w:t xml:space="preserve">, с учетом необходимости диверсификации ресурсной базы, </w:t>
      </w:r>
      <w:r w:rsidR="005C7D84" w:rsidRPr="0022289B">
        <w:t xml:space="preserve"> являются</w:t>
      </w:r>
      <w:r w:rsidR="00623786" w:rsidRPr="0022289B">
        <w:t xml:space="preserve"> следующие</w:t>
      </w:r>
      <w:r w:rsidR="005C7D84" w:rsidRPr="0022289B">
        <w:t>:</w:t>
      </w:r>
    </w:p>
    <w:p w:rsidR="00460239" w:rsidRPr="0022289B" w:rsidRDefault="00D90338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4B731F" w:rsidRPr="0022289B">
        <w:t>азвитие отношений</w:t>
      </w:r>
      <w:r w:rsidR="00B63635" w:rsidRPr="0022289B">
        <w:t xml:space="preserve"> с кредитными организациями - контрагентами на рынке  межбанковского кредитования и сделок РЕПО</w:t>
      </w:r>
      <w:r w:rsidR="004B731F" w:rsidRPr="0022289B">
        <w:t>;</w:t>
      </w:r>
    </w:p>
    <w:p w:rsidR="004B731F" w:rsidRPr="0022289B" w:rsidRDefault="0062378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повышение привлекательности </w:t>
      </w:r>
      <w:r w:rsidR="00770F26" w:rsidRPr="0022289B">
        <w:t xml:space="preserve">для клиентов - юридических лиц </w:t>
      </w:r>
      <w:r w:rsidRPr="0022289B">
        <w:t>собственных векселей Банка как средства накопления и расчетов</w:t>
      </w:r>
      <w:r w:rsidR="00770F26" w:rsidRPr="0022289B">
        <w:t>.</w:t>
      </w:r>
    </w:p>
    <w:p w:rsidR="008C0E33" w:rsidRPr="0022289B" w:rsidRDefault="008C0E33" w:rsidP="001B5AD9">
      <w:pPr>
        <w:pStyle w:val="30"/>
        <w:keepNext w:val="0"/>
        <w:spacing w:line="360" w:lineRule="auto"/>
        <w:ind w:firstLine="708"/>
        <w:rPr>
          <w:b/>
        </w:rPr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8" w:name="_Toc484110746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 xml:space="preserve">.1.1. Привлечение средств </w:t>
      </w:r>
      <w:r w:rsidR="004C2779" w:rsidRPr="0022289B">
        <w:rPr>
          <w:b/>
          <w:szCs w:val="24"/>
        </w:rPr>
        <w:t xml:space="preserve">клиентов </w:t>
      </w:r>
      <w:r w:rsidR="00A5671F" w:rsidRPr="0022289B">
        <w:rPr>
          <w:b/>
          <w:szCs w:val="24"/>
        </w:rPr>
        <w:t xml:space="preserve">на </w:t>
      </w:r>
      <w:r w:rsidR="004C2779" w:rsidRPr="0022289B">
        <w:rPr>
          <w:b/>
          <w:szCs w:val="24"/>
        </w:rPr>
        <w:t>банковские</w:t>
      </w:r>
      <w:r w:rsidR="00A5671F" w:rsidRPr="0022289B">
        <w:rPr>
          <w:b/>
          <w:szCs w:val="24"/>
        </w:rPr>
        <w:t xml:space="preserve"> счета и в депозиты</w:t>
      </w:r>
      <w:bookmarkEnd w:id="8"/>
    </w:p>
    <w:p w:rsidR="005C7D84" w:rsidRPr="0022289B" w:rsidRDefault="005C7D84" w:rsidP="001B5AD9">
      <w:pPr>
        <w:widowControl w:val="0"/>
        <w:spacing w:line="360" w:lineRule="auto"/>
        <w:rPr>
          <w:sz w:val="12"/>
          <w:szCs w:val="12"/>
        </w:rPr>
      </w:pPr>
    </w:p>
    <w:p w:rsidR="00A5671F" w:rsidRPr="0022289B" w:rsidRDefault="004830E7" w:rsidP="001B5AD9">
      <w:pPr>
        <w:widowControl w:val="0"/>
        <w:spacing w:line="360" w:lineRule="auto"/>
        <w:ind w:firstLine="709"/>
        <w:jc w:val="both"/>
        <w:rPr>
          <w:bCs/>
        </w:rPr>
      </w:pPr>
      <w:r w:rsidRPr="0022289B">
        <w:rPr>
          <w:bCs/>
        </w:rPr>
        <w:t>Банк предполагает д</w:t>
      </w:r>
      <w:r w:rsidR="00CD39DD" w:rsidRPr="0022289B">
        <w:rPr>
          <w:bCs/>
        </w:rPr>
        <w:t>остижение п</w:t>
      </w:r>
      <w:r w:rsidR="005C7D84" w:rsidRPr="0022289B">
        <w:rPr>
          <w:bCs/>
        </w:rPr>
        <w:t>оставленн</w:t>
      </w:r>
      <w:r w:rsidR="00CD39DD" w:rsidRPr="0022289B">
        <w:rPr>
          <w:bCs/>
        </w:rPr>
        <w:t>ой</w:t>
      </w:r>
      <w:r w:rsidR="005C7D84" w:rsidRPr="0022289B">
        <w:rPr>
          <w:bCs/>
        </w:rPr>
        <w:t xml:space="preserve"> цел</w:t>
      </w:r>
      <w:r w:rsidR="00CD39DD" w:rsidRPr="0022289B">
        <w:rPr>
          <w:bCs/>
        </w:rPr>
        <w:t>и</w:t>
      </w:r>
      <w:r w:rsidR="005C7D84" w:rsidRPr="0022289B">
        <w:rPr>
          <w:bCs/>
        </w:rPr>
        <w:t xml:space="preserve"> на основе </w:t>
      </w:r>
      <w:r w:rsidR="00623956" w:rsidRPr="0022289B">
        <w:rPr>
          <w:bCs/>
        </w:rPr>
        <w:t xml:space="preserve">метода </w:t>
      </w:r>
      <w:r w:rsidR="005C7D84" w:rsidRPr="0022289B">
        <w:rPr>
          <w:bCs/>
        </w:rPr>
        <w:t xml:space="preserve">формирования долгосрочных отношений и взаимовыгодного сотрудничества с </w:t>
      </w:r>
      <w:r w:rsidR="006F776C" w:rsidRPr="0022289B">
        <w:rPr>
          <w:bCs/>
        </w:rPr>
        <w:t xml:space="preserve">добросовестными </w:t>
      </w:r>
      <w:r w:rsidR="005C7D84" w:rsidRPr="0022289B">
        <w:rPr>
          <w:bCs/>
        </w:rPr>
        <w:t xml:space="preserve">клиентами. </w:t>
      </w:r>
    </w:p>
    <w:p w:rsidR="00B319A1" w:rsidRPr="0022289B" w:rsidRDefault="004830E7" w:rsidP="001B5AD9">
      <w:pPr>
        <w:widowControl w:val="0"/>
        <w:spacing w:line="360" w:lineRule="auto"/>
        <w:ind w:firstLine="709"/>
        <w:jc w:val="both"/>
        <w:rPr>
          <w:bCs/>
        </w:rPr>
      </w:pPr>
      <w:r w:rsidRPr="0022289B">
        <w:rPr>
          <w:bCs/>
        </w:rPr>
        <w:t xml:space="preserve">Клиентам </w:t>
      </w:r>
      <w:r w:rsidR="00A5671F" w:rsidRPr="0022289B">
        <w:rPr>
          <w:bCs/>
        </w:rPr>
        <w:t>предлагает</w:t>
      </w:r>
      <w:r w:rsidRPr="0022289B">
        <w:rPr>
          <w:bCs/>
        </w:rPr>
        <w:t>ся</w:t>
      </w:r>
      <w:r w:rsidR="005C7D84" w:rsidRPr="0022289B">
        <w:rPr>
          <w:bCs/>
        </w:rPr>
        <w:t xml:space="preserve"> стандартный портфель банковских продуктов для мал</w:t>
      </w:r>
      <w:r w:rsidR="00A5671F" w:rsidRPr="0022289B">
        <w:rPr>
          <w:bCs/>
        </w:rPr>
        <w:t>ых</w:t>
      </w:r>
      <w:r w:rsidR="004C2779" w:rsidRPr="0022289B">
        <w:rPr>
          <w:bCs/>
        </w:rPr>
        <w:t xml:space="preserve"> </w:t>
      </w:r>
      <w:r w:rsidR="00A5671F" w:rsidRPr="0022289B">
        <w:rPr>
          <w:bCs/>
        </w:rPr>
        <w:t>предприятий</w:t>
      </w:r>
      <w:r w:rsidR="005C7D84" w:rsidRPr="0022289B">
        <w:rPr>
          <w:bCs/>
        </w:rPr>
        <w:t xml:space="preserve">, доступный во всех </w:t>
      </w:r>
      <w:r w:rsidR="00A5671F" w:rsidRPr="0022289B">
        <w:rPr>
          <w:bCs/>
        </w:rPr>
        <w:t>структурны</w:t>
      </w:r>
      <w:r w:rsidR="005C7D84" w:rsidRPr="0022289B">
        <w:rPr>
          <w:bCs/>
        </w:rPr>
        <w:t>х подразделениях Банка.</w:t>
      </w:r>
      <w:r w:rsidR="00A5671F" w:rsidRPr="0022289B">
        <w:rPr>
          <w:bCs/>
        </w:rPr>
        <w:t xml:space="preserve"> </w:t>
      </w:r>
    </w:p>
    <w:p w:rsidR="0077563D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rPr>
          <w:bCs/>
        </w:rPr>
        <w:t>Для средних и крупных компаний Банк создает систему комплексного</w:t>
      </w:r>
      <w:r w:rsidRPr="0022289B">
        <w:t xml:space="preserve"> обслуживания с учетом потребностей клиент</w:t>
      </w:r>
      <w:r w:rsidR="00A5671F" w:rsidRPr="0022289B">
        <w:t>ов</w:t>
      </w:r>
      <w:r w:rsidRPr="0022289B">
        <w:t>, предл</w:t>
      </w:r>
      <w:r w:rsidR="00A5671F" w:rsidRPr="0022289B">
        <w:t>агая</w:t>
      </w:r>
      <w:r w:rsidRPr="0022289B">
        <w:t xml:space="preserve"> </w:t>
      </w:r>
      <w:r w:rsidR="00BA66BF" w:rsidRPr="0022289B">
        <w:t xml:space="preserve">практически </w:t>
      </w:r>
      <w:r w:rsidRPr="0022289B">
        <w:t>весь спектр банковских продуктов и услуг, принятых в российской банковской практике. Обслуживание данной группы клиентов развива</w:t>
      </w:r>
      <w:r w:rsidR="00B319A1" w:rsidRPr="0022289B">
        <w:t>е</w:t>
      </w:r>
      <w:r w:rsidRPr="0022289B">
        <w:t>тся на основе гибких технологий, предусматривающих максимальную адаптацию технологических возможностей Банка к требованиям клиента.</w:t>
      </w:r>
    </w:p>
    <w:p w:rsidR="0011778D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rPr>
          <w:i/>
        </w:rPr>
        <w:t xml:space="preserve"> </w:t>
      </w:r>
      <w:r w:rsidRPr="0022289B">
        <w:t>Банк обраща</w:t>
      </w:r>
      <w:r w:rsidR="00623956" w:rsidRPr="0022289B">
        <w:t>е</w:t>
      </w:r>
      <w:r w:rsidRPr="0022289B">
        <w:t xml:space="preserve">т особое внимание на качество обслуживания, скорость совершения операций, развитие </w:t>
      </w:r>
      <w:r w:rsidR="00623956" w:rsidRPr="0022289B">
        <w:t>систем</w:t>
      </w:r>
      <w:r w:rsidR="00BD1555" w:rsidRPr="0022289B">
        <w:t>ы</w:t>
      </w:r>
      <w:r w:rsidR="00623956" w:rsidRPr="0022289B">
        <w:t xml:space="preserve"> дистанционного банковского обслуживания «Интернет-Клиент»</w:t>
      </w:r>
      <w:r w:rsidR="0077563D" w:rsidRPr="0022289B">
        <w:t>, а также на обеспечение информационной безопасности банковских бизнес-процессов</w:t>
      </w:r>
      <w:r w:rsidRPr="0022289B">
        <w:t xml:space="preserve">. </w:t>
      </w:r>
    </w:p>
    <w:p w:rsidR="00C31C40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При формировании продуктового ряда, процентной и тарифной политики учитыва</w:t>
      </w:r>
      <w:r w:rsidR="00623956" w:rsidRPr="0022289B">
        <w:t>ю</w:t>
      </w:r>
      <w:r w:rsidRPr="0022289B">
        <w:t>т</w:t>
      </w:r>
      <w:r w:rsidR="00623956" w:rsidRPr="0022289B">
        <w:t>с</w:t>
      </w:r>
      <w:r w:rsidRPr="0022289B">
        <w:t>я особенности</w:t>
      </w:r>
      <w:r w:rsidR="006D78B4" w:rsidRPr="0022289B">
        <w:t xml:space="preserve"> предоставления банковских услуг в Московском регионе</w:t>
      </w:r>
      <w:r w:rsidR="0011778D" w:rsidRPr="0022289B">
        <w:t>, а также в Санкт-Петербурге</w:t>
      </w:r>
      <w:r w:rsidR="006D78B4" w:rsidRPr="0022289B">
        <w:t>.</w:t>
      </w:r>
      <w:r w:rsidR="00C31C40" w:rsidRPr="0022289B">
        <w:t xml:space="preserve"> 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Развитие долгосрочных партнерских отношений с клиентами и комплексн</w:t>
      </w:r>
      <w:r w:rsidR="008D6E0F" w:rsidRPr="0022289B">
        <w:t>ый подход в</w:t>
      </w:r>
      <w:r w:rsidRPr="0022289B">
        <w:t xml:space="preserve"> предоставлени</w:t>
      </w:r>
      <w:r w:rsidR="008D6E0F" w:rsidRPr="0022289B">
        <w:t>и</w:t>
      </w:r>
      <w:r w:rsidRPr="0022289B">
        <w:t xml:space="preserve"> услуг позволя</w:t>
      </w:r>
      <w:r w:rsidR="002979C0" w:rsidRPr="0022289B">
        <w:t>ю</w:t>
      </w:r>
      <w:r w:rsidRPr="0022289B">
        <w:t xml:space="preserve">т сократить риск колебаний </w:t>
      </w:r>
      <w:r w:rsidR="002979C0" w:rsidRPr="0022289B">
        <w:t xml:space="preserve">величины </w:t>
      </w:r>
      <w:r w:rsidRPr="0022289B">
        <w:t xml:space="preserve">остатков на счетах корпоративных клиентов, делают </w:t>
      </w:r>
      <w:r w:rsidR="002979C0" w:rsidRPr="0022289B">
        <w:t xml:space="preserve">указанную величину </w:t>
      </w:r>
      <w:r w:rsidRPr="0022289B">
        <w:t>более предсказуем</w:t>
      </w:r>
      <w:r w:rsidR="002979C0" w:rsidRPr="0022289B">
        <w:t>ой</w:t>
      </w:r>
      <w:r w:rsidRPr="0022289B">
        <w:t>.</w:t>
      </w:r>
    </w:p>
    <w:p w:rsidR="009164DD" w:rsidRPr="0022289B" w:rsidRDefault="009164DD" w:rsidP="001B5AD9">
      <w:pPr>
        <w:widowControl w:val="0"/>
        <w:spacing w:line="360" w:lineRule="auto"/>
        <w:ind w:firstLine="709"/>
        <w:jc w:val="both"/>
      </w:pPr>
      <w:r w:rsidRPr="0022289B">
        <w:t xml:space="preserve">Банк </w:t>
      </w:r>
      <w:r w:rsidR="00215879" w:rsidRPr="0022289B">
        <w:t xml:space="preserve">также </w:t>
      </w:r>
      <w:r w:rsidRPr="0022289B">
        <w:t xml:space="preserve">стремится к формированию у клиентов долгосрочных предпочтений при определении сроков размещения денежных средств. </w:t>
      </w:r>
      <w:r w:rsidR="00E33D6E" w:rsidRPr="0022289B">
        <w:t>Д</w:t>
      </w:r>
      <w:r w:rsidRPr="0022289B">
        <w:t>анн</w:t>
      </w:r>
      <w:r w:rsidR="00E33D6E" w:rsidRPr="0022289B">
        <w:t xml:space="preserve">ый </w:t>
      </w:r>
      <w:r w:rsidRPr="0022289B">
        <w:t>метод</w:t>
      </w:r>
      <w:r w:rsidR="00E33D6E" w:rsidRPr="0022289B">
        <w:t xml:space="preserve"> применяется для</w:t>
      </w:r>
      <w:r w:rsidRPr="0022289B">
        <w:t xml:space="preserve"> обеспечения сбалансированности активов и пассивов по срокам. </w:t>
      </w:r>
      <w:r w:rsidR="00E33D6E" w:rsidRPr="0022289B">
        <w:t xml:space="preserve">В целях </w:t>
      </w:r>
      <w:r w:rsidR="00FF4E58" w:rsidRPr="0022289B">
        <w:t xml:space="preserve">повышения привлекательности для клиентов долгосрочного вложения средств </w:t>
      </w:r>
      <w:r w:rsidRPr="0022289B">
        <w:t xml:space="preserve">Банк </w:t>
      </w:r>
      <w:r w:rsidR="00FF4E58" w:rsidRPr="0022289B">
        <w:t xml:space="preserve">стимулирует их </w:t>
      </w:r>
      <w:r w:rsidRPr="0022289B">
        <w:t>интерес в получении доходов (в том числе, по собственным долговым обязательствам Банка), более высоких по сравнению с доходами от размещения средств до востребования либо на короткие сроки.</w:t>
      </w:r>
    </w:p>
    <w:p w:rsidR="00A45810" w:rsidRPr="0022289B" w:rsidRDefault="00A45810" w:rsidP="001B5AD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22289B" w:rsidRDefault="00A45810" w:rsidP="001B5AD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firstLine="709"/>
      </w:pPr>
      <w:r w:rsidRPr="0022289B">
        <w:t>Принципы и подходы в развитии корпоративного бизнеса: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максимально быстрое и качественное обслуживание;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использование современных каналов обслуживания и продвижения банковских продуктов;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сопровождение клиентов на всех этапах их взаимоотношений с Банком, услуги персонального менеджера; 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предложение инновационных высокотехнологичных продуктов, повышение доступности финансовых услуг;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изучение потребностей клиентов, адаптация продуктов «под клиента» с учетом профиля его деятельности и опыта взаимоотношении с Банком;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консультационная поддержка и помощь в повышении финансовой грамотности;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содействие в развитии бизнеса клиентов – субъектов малого и среднего предпринимательства. </w:t>
      </w:r>
    </w:p>
    <w:p w:rsidR="00263499" w:rsidRPr="0022289B" w:rsidRDefault="00263499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bCs/>
        </w:rPr>
      </w:pPr>
      <w:bookmarkStart w:id="9" w:name="_Toc484110747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2</w:t>
      </w:r>
      <w:r w:rsidR="005C7D84" w:rsidRPr="0022289B">
        <w:rPr>
          <w:b/>
          <w:szCs w:val="24"/>
        </w:rPr>
        <w:t>.</w:t>
      </w:r>
      <w:r w:rsidR="00710E5A" w:rsidRPr="0022289B">
        <w:rPr>
          <w:b/>
          <w:szCs w:val="24"/>
        </w:rPr>
        <w:t xml:space="preserve"> </w:t>
      </w:r>
      <w:r w:rsidR="005C7D84" w:rsidRPr="0022289B">
        <w:rPr>
          <w:b/>
          <w:szCs w:val="24"/>
        </w:rPr>
        <w:t>Привлечение средств на внутреннем межбанковском рынке</w:t>
      </w:r>
      <w:bookmarkEnd w:id="9"/>
    </w:p>
    <w:p w:rsidR="00710E5A" w:rsidRPr="0022289B" w:rsidRDefault="005C7D84" w:rsidP="001B5AD9">
      <w:pPr>
        <w:pStyle w:val="a5"/>
        <w:widowControl w:val="0"/>
        <w:spacing w:line="360" w:lineRule="auto"/>
        <w:rPr>
          <w:sz w:val="12"/>
          <w:szCs w:val="12"/>
        </w:rPr>
      </w:pPr>
      <w:r w:rsidRPr="0022289B">
        <w:rPr>
          <w:sz w:val="24"/>
        </w:rPr>
        <w:tab/>
      </w:r>
    </w:p>
    <w:p w:rsidR="005C7D84" w:rsidRPr="0022289B" w:rsidRDefault="005C7D84" w:rsidP="001B5AD9">
      <w:pPr>
        <w:pStyle w:val="a5"/>
        <w:widowControl w:val="0"/>
        <w:spacing w:line="360" w:lineRule="auto"/>
        <w:ind w:firstLine="714"/>
        <w:rPr>
          <w:sz w:val="24"/>
        </w:rPr>
      </w:pPr>
      <w:r w:rsidRPr="0022289B">
        <w:rPr>
          <w:sz w:val="24"/>
        </w:rPr>
        <w:t xml:space="preserve">Работа на межбанковском рынке позволяет Банку использовать инструменты привлечения </w:t>
      </w:r>
      <w:r w:rsidR="004D19E9" w:rsidRPr="0022289B">
        <w:rPr>
          <w:sz w:val="24"/>
        </w:rPr>
        <w:t>дополнительных платежных ресурсов</w:t>
      </w:r>
      <w:r w:rsidRPr="0022289B">
        <w:rPr>
          <w:sz w:val="24"/>
        </w:rPr>
        <w:t xml:space="preserve"> с целью обеспечения краткосрочной ликвидности</w:t>
      </w:r>
      <w:r w:rsidR="004D19E9" w:rsidRPr="0022289B">
        <w:rPr>
          <w:sz w:val="24"/>
        </w:rPr>
        <w:t>.</w:t>
      </w:r>
      <w:r w:rsidR="00606450" w:rsidRPr="0022289B">
        <w:rPr>
          <w:sz w:val="24"/>
        </w:rPr>
        <w:t xml:space="preserve"> Банк планирует дальнейшее ра</w:t>
      </w:r>
      <w:r w:rsidR="00AB7006" w:rsidRPr="0022289B">
        <w:rPr>
          <w:sz w:val="24"/>
        </w:rPr>
        <w:t xml:space="preserve">сширение </w:t>
      </w:r>
      <w:r w:rsidR="00606450" w:rsidRPr="0022289B">
        <w:rPr>
          <w:sz w:val="24"/>
        </w:rPr>
        <w:t>корреспондентской базы</w:t>
      </w:r>
      <w:r w:rsidR="00AB7006" w:rsidRPr="0022289B">
        <w:rPr>
          <w:sz w:val="24"/>
        </w:rPr>
        <w:t xml:space="preserve"> и развитие отношений с кредитными организациями </w:t>
      </w:r>
      <w:r w:rsidR="00AA15BB" w:rsidRPr="0022289B">
        <w:rPr>
          <w:sz w:val="24"/>
        </w:rPr>
        <w:t>-</w:t>
      </w:r>
      <w:r w:rsidR="00AB7006" w:rsidRPr="0022289B">
        <w:rPr>
          <w:sz w:val="24"/>
        </w:rPr>
        <w:t xml:space="preserve"> ко</w:t>
      </w:r>
      <w:r w:rsidR="00AA15BB" w:rsidRPr="0022289B">
        <w:rPr>
          <w:sz w:val="24"/>
        </w:rPr>
        <w:t>нтраг</w:t>
      </w:r>
      <w:r w:rsidR="00AB7006" w:rsidRPr="0022289B">
        <w:rPr>
          <w:sz w:val="24"/>
        </w:rPr>
        <w:t>ентами</w:t>
      </w:r>
      <w:r w:rsidR="009647C7" w:rsidRPr="0022289B">
        <w:rPr>
          <w:sz w:val="24"/>
        </w:rPr>
        <w:t xml:space="preserve"> на рынке межбанковского кредитования</w:t>
      </w:r>
      <w:r w:rsidR="00606450" w:rsidRPr="0022289B">
        <w:rPr>
          <w:sz w:val="24"/>
        </w:rPr>
        <w:t>.</w:t>
      </w:r>
      <w:r w:rsidR="004D19E9" w:rsidRPr="0022289B">
        <w:rPr>
          <w:sz w:val="24"/>
        </w:rPr>
        <w:t xml:space="preserve"> </w:t>
      </w:r>
    </w:p>
    <w:p w:rsidR="0073697B" w:rsidRPr="0022289B" w:rsidRDefault="0073697B" w:rsidP="001B5AD9">
      <w:pPr>
        <w:widowControl w:val="0"/>
        <w:spacing w:line="360" w:lineRule="auto"/>
        <w:ind w:firstLine="709"/>
        <w:jc w:val="both"/>
        <w:rPr>
          <w:b/>
          <w:bCs/>
        </w:rPr>
      </w:pPr>
    </w:p>
    <w:p w:rsidR="004F4F4A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0" w:name="_Toc484110748"/>
      <w:r w:rsidRPr="0022289B">
        <w:rPr>
          <w:b/>
          <w:szCs w:val="24"/>
        </w:rPr>
        <w:t>5</w:t>
      </w:r>
      <w:r w:rsidR="004F4F4A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3</w:t>
      </w:r>
      <w:r w:rsidR="004F4F4A" w:rsidRPr="0022289B">
        <w:rPr>
          <w:b/>
          <w:szCs w:val="24"/>
        </w:rPr>
        <w:t>. Проведение сделок РЕПО</w:t>
      </w:r>
      <w:bookmarkEnd w:id="10"/>
      <w:r w:rsidR="004F4F4A" w:rsidRPr="0022289B">
        <w:rPr>
          <w:b/>
          <w:szCs w:val="24"/>
        </w:rPr>
        <w:t xml:space="preserve"> </w:t>
      </w:r>
    </w:p>
    <w:p w:rsidR="004F4F4A" w:rsidRPr="0022289B" w:rsidRDefault="004F4F4A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27076F" w:rsidRPr="0022289B" w:rsidRDefault="00BD5875" w:rsidP="001B5AD9">
      <w:pPr>
        <w:pStyle w:val="a5"/>
        <w:widowControl w:val="0"/>
        <w:spacing w:line="360" w:lineRule="auto"/>
        <w:ind w:firstLine="714"/>
        <w:rPr>
          <w:sz w:val="24"/>
        </w:rPr>
      </w:pPr>
      <w:r w:rsidRPr="0022289B">
        <w:rPr>
          <w:sz w:val="24"/>
        </w:rPr>
        <w:t>В случае наличия позитивных прогнозов развития российского рынка ценных бумаг п</w:t>
      </w:r>
      <w:r w:rsidR="00A35DCB" w:rsidRPr="0022289B">
        <w:rPr>
          <w:sz w:val="24"/>
        </w:rPr>
        <w:t xml:space="preserve">роведение сделок РЕПО </w:t>
      </w:r>
      <w:r w:rsidR="00AC2A95" w:rsidRPr="0022289B">
        <w:rPr>
          <w:sz w:val="24"/>
        </w:rPr>
        <w:t>на М</w:t>
      </w:r>
      <w:r w:rsidR="00F51F94" w:rsidRPr="0022289B">
        <w:rPr>
          <w:sz w:val="24"/>
        </w:rPr>
        <w:t>осковской бирже</w:t>
      </w:r>
      <w:r w:rsidR="00AC2A95" w:rsidRPr="0022289B">
        <w:rPr>
          <w:sz w:val="24"/>
        </w:rPr>
        <w:t xml:space="preserve"> </w:t>
      </w:r>
      <w:r w:rsidR="00C22F4C" w:rsidRPr="0022289B">
        <w:rPr>
          <w:sz w:val="24"/>
        </w:rPr>
        <w:t xml:space="preserve">и внебиржевом рынке </w:t>
      </w:r>
      <w:r w:rsidR="00A35DCB" w:rsidRPr="0022289B">
        <w:rPr>
          <w:sz w:val="24"/>
        </w:rPr>
        <w:t xml:space="preserve">также </w:t>
      </w:r>
      <w:r w:rsidRPr="0022289B">
        <w:rPr>
          <w:sz w:val="24"/>
        </w:rPr>
        <w:t xml:space="preserve">может </w:t>
      </w:r>
      <w:r w:rsidR="007A7E28" w:rsidRPr="0022289B">
        <w:rPr>
          <w:sz w:val="24"/>
        </w:rPr>
        <w:t>рассматриват</w:t>
      </w:r>
      <w:r w:rsidRPr="0022289B">
        <w:rPr>
          <w:sz w:val="24"/>
        </w:rPr>
        <w:t>ь</w:t>
      </w:r>
      <w:r w:rsidR="007A7E28" w:rsidRPr="0022289B">
        <w:rPr>
          <w:sz w:val="24"/>
        </w:rPr>
        <w:t>ся в качестве</w:t>
      </w:r>
      <w:r w:rsidR="00A35DCB" w:rsidRPr="0022289B">
        <w:rPr>
          <w:sz w:val="24"/>
        </w:rPr>
        <w:t xml:space="preserve"> </w:t>
      </w:r>
      <w:r w:rsidR="00B323C5" w:rsidRPr="0022289B">
        <w:rPr>
          <w:sz w:val="24"/>
        </w:rPr>
        <w:t>одной из форм</w:t>
      </w:r>
      <w:r w:rsidR="00A35DCB" w:rsidRPr="0022289B">
        <w:rPr>
          <w:sz w:val="24"/>
        </w:rPr>
        <w:t xml:space="preserve"> привлечени</w:t>
      </w:r>
      <w:r w:rsidR="00B323C5" w:rsidRPr="0022289B">
        <w:rPr>
          <w:sz w:val="24"/>
        </w:rPr>
        <w:t>я Банком</w:t>
      </w:r>
      <w:r w:rsidR="00A35DCB" w:rsidRPr="0022289B">
        <w:rPr>
          <w:sz w:val="24"/>
        </w:rPr>
        <w:t xml:space="preserve"> денежных ресурсов</w:t>
      </w:r>
      <w:r w:rsidR="00B323C5" w:rsidRPr="0022289B">
        <w:rPr>
          <w:sz w:val="24"/>
        </w:rPr>
        <w:t xml:space="preserve">. </w:t>
      </w:r>
      <w:r w:rsidR="00AC2A95" w:rsidRPr="0022289B">
        <w:rPr>
          <w:sz w:val="24"/>
        </w:rPr>
        <w:t>В целях ра</w:t>
      </w:r>
      <w:r w:rsidR="006B4353" w:rsidRPr="0022289B">
        <w:rPr>
          <w:sz w:val="24"/>
        </w:rPr>
        <w:t>звития</w:t>
      </w:r>
      <w:r w:rsidR="00AC2A95" w:rsidRPr="0022289B">
        <w:rPr>
          <w:sz w:val="24"/>
        </w:rPr>
        <w:t xml:space="preserve"> данного направления Банк планирует </w:t>
      </w:r>
      <w:r w:rsidR="006B4353" w:rsidRPr="0022289B">
        <w:rPr>
          <w:sz w:val="24"/>
        </w:rPr>
        <w:t xml:space="preserve">дальнейшее </w:t>
      </w:r>
      <w:r w:rsidR="00AC2A95" w:rsidRPr="0022289B">
        <w:rPr>
          <w:sz w:val="24"/>
        </w:rPr>
        <w:t>у</w:t>
      </w:r>
      <w:r w:rsidR="0027076F" w:rsidRPr="0022289B">
        <w:rPr>
          <w:sz w:val="24"/>
        </w:rPr>
        <w:t xml:space="preserve">величение сети контрагентов по </w:t>
      </w:r>
      <w:r w:rsidR="00AC2A95" w:rsidRPr="0022289B">
        <w:rPr>
          <w:sz w:val="24"/>
        </w:rPr>
        <w:t xml:space="preserve">указанным </w:t>
      </w:r>
      <w:r w:rsidR="0027076F" w:rsidRPr="0022289B">
        <w:rPr>
          <w:sz w:val="24"/>
        </w:rPr>
        <w:t>операциям.</w:t>
      </w:r>
    </w:p>
    <w:p w:rsidR="00EC3020" w:rsidRPr="0022289B" w:rsidRDefault="00EC3020" w:rsidP="001B5AD9">
      <w:pPr>
        <w:widowControl w:val="0"/>
      </w:pPr>
    </w:p>
    <w:p w:rsidR="00F65B04" w:rsidRPr="0022289B" w:rsidRDefault="00F65B04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1" w:name="_Toc484110749"/>
    </w:p>
    <w:p w:rsidR="0027076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r w:rsidRPr="0022289B">
        <w:rPr>
          <w:b/>
          <w:szCs w:val="24"/>
        </w:rPr>
        <w:t>5</w:t>
      </w:r>
      <w:r w:rsidR="0027076F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4</w:t>
      </w:r>
      <w:r w:rsidR="0027076F" w:rsidRPr="0022289B">
        <w:rPr>
          <w:b/>
          <w:szCs w:val="24"/>
        </w:rPr>
        <w:t>. Выпуск собственных векселей Банка</w:t>
      </w:r>
      <w:bookmarkEnd w:id="11"/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</w:pPr>
      <w:r w:rsidRPr="0022289B">
        <w:t xml:space="preserve"> Выпуск собственных векселей рассматривается </w:t>
      </w:r>
      <w:r w:rsidR="00B63635" w:rsidRPr="0022289B">
        <w:t xml:space="preserve">Банком </w:t>
      </w:r>
      <w:r w:rsidRPr="0022289B">
        <w:t>в качестве эффективного метода диверсификации ресурсной базы.</w:t>
      </w:r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</w:pPr>
      <w:r w:rsidRPr="0022289B">
        <w:t xml:space="preserve">Банк </w:t>
      </w:r>
      <w:r w:rsidR="00811698" w:rsidRPr="0022289B">
        <w:t>допуска</w:t>
      </w:r>
      <w:r w:rsidR="00F51F94" w:rsidRPr="0022289B">
        <w:t>ет</w:t>
      </w:r>
      <w:r w:rsidR="006D73BF" w:rsidRPr="0022289B">
        <w:t xml:space="preserve"> </w:t>
      </w:r>
      <w:r w:rsidR="00811698" w:rsidRPr="0022289B">
        <w:t xml:space="preserve">возможность проведения </w:t>
      </w:r>
      <w:r w:rsidRPr="0022289B">
        <w:t>вексел</w:t>
      </w:r>
      <w:r w:rsidR="00811698" w:rsidRPr="0022289B">
        <w:t>ьной эмиссии</w:t>
      </w:r>
      <w:r w:rsidRPr="0022289B">
        <w:t xml:space="preserve">, </w:t>
      </w:r>
      <w:r w:rsidR="00F51F94" w:rsidRPr="0022289B">
        <w:t xml:space="preserve">планирует </w:t>
      </w:r>
      <w:r w:rsidRPr="0022289B">
        <w:t>повы</w:t>
      </w:r>
      <w:r w:rsidR="00811698" w:rsidRPr="0022289B">
        <w:t>си</w:t>
      </w:r>
      <w:r w:rsidRPr="0022289B">
        <w:t xml:space="preserve">ть  привлекательность </w:t>
      </w:r>
      <w:r w:rsidR="00811698" w:rsidRPr="0022289B">
        <w:t xml:space="preserve">векселей </w:t>
      </w:r>
      <w:r w:rsidRPr="0022289B">
        <w:t>как средства накопления и расчетов</w:t>
      </w:r>
      <w:r w:rsidR="003021B0" w:rsidRPr="0022289B">
        <w:t xml:space="preserve">, а также </w:t>
      </w:r>
      <w:r w:rsidR="009E49F8" w:rsidRPr="0022289B">
        <w:t xml:space="preserve">использовать их в качестве </w:t>
      </w:r>
      <w:r w:rsidR="003021B0" w:rsidRPr="0022289B">
        <w:t>обеспечения (залога) по предоставляемым Банком кредитам</w:t>
      </w:r>
      <w:r w:rsidRPr="0022289B">
        <w:t xml:space="preserve">. </w:t>
      </w:r>
    </w:p>
    <w:p w:rsidR="00DE054C" w:rsidRPr="0022289B" w:rsidRDefault="00DE054C" w:rsidP="001B5AD9">
      <w:pPr>
        <w:pStyle w:val="20"/>
        <w:keepNext w:val="0"/>
        <w:widowControl w:val="0"/>
        <w:spacing w:line="360" w:lineRule="auto"/>
        <w:rPr>
          <w:bCs w:val="0"/>
          <w:sz w:val="24"/>
        </w:rPr>
      </w:pP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</w:rPr>
      </w:pPr>
      <w:bookmarkStart w:id="12" w:name="_Toc484110750"/>
      <w:r w:rsidRPr="0022289B">
        <w:rPr>
          <w:bCs w:val="0"/>
          <w:sz w:val="24"/>
        </w:rPr>
        <w:t>5</w:t>
      </w:r>
      <w:r w:rsidR="005C7D84" w:rsidRPr="0022289B">
        <w:rPr>
          <w:bCs w:val="0"/>
          <w:sz w:val="24"/>
        </w:rPr>
        <w:t>.2.</w:t>
      </w:r>
      <w:r w:rsidR="00710E5A" w:rsidRPr="0022289B">
        <w:rPr>
          <w:bCs w:val="0"/>
          <w:sz w:val="24"/>
        </w:rPr>
        <w:t xml:space="preserve"> </w:t>
      </w:r>
      <w:r w:rsidR="005C7D84" w:rsidRPr="0022289B">
        <w:rPr>
          <w:bCs w:val="0"/>
          <w:sz w:val="24"/>
        </w:rPr>
        <w:t>Р</w:t>
      </w:r>
      <w:r w:rsidR="00AB333A" w:rsidRPr="0022289B">
        <w:rPr>
          <w:bCs w:val="0"/>
          <w:sz w:val="24"/>
        </w:rPr>
        <w:t>АЗМЕЩЕНИЕ СРЕДСТВ</w:t>
      </w:r>
      <w:bookmarkEnd w:id="12"/>
    </w:p>
    <w:p w:rsidR="00710E5A" w:rsidRPr="0022289B" w:rsidRDefault="005C7D84" w:rsidP="001B5AD9">
      <w:pPr>
        <w:pStyle w:val="a5"/>
        <w:widowControl w:val="0"/>
        <w:tabs>
          <w:tab w:val="clear" w:pos="-426"/>
          <w:tab w:val="left" w:pos="0"/>
        </w:tabs>
        <w:spacing w:line="360" w:lineRule="auto"/>
        <w:rPr>
          <w:sz w:val="12"/>
          <w:szCs w:val="12"/>
        </w:rPr>
      </w:pPr>
      <w:r w:rsidRPr="0022289B">
        <w:rPr>
          <w:sz w:val="24"/>
          <w:szCs w:val="24"/>
        </w:rPr>
        <w:tab/>
      </w:r>
    </w:p>
    <w:p w:rsidR="007A5CAB" w:rsidRPr="0022289B" w:rsidRDefault="007A5CAB" w:rsidP="001B5AD9">
      <w:pPr>
        <w:widowControl w:val="0"/>
        <w:tabs>
          <w:tab w:val="num" w:pos="1620"/>
        </w:tabs>
        <w:spacing w:line="360" w:lineRule="auto"/>
        <w:ind w:firstLine="720"/>
        <w:jc w:val="both"/>
      </w:pPr>
      <w:r w:rsidRPr="0022289B">
        <w:t>Стратегия Банка в части размещения свободных денежных средств формируется с учетом необходим</w:t>
      </w:r>
      <w:r w:rsidR="00F77B40" w:rsidRPr="0022289B">
        <w:t>ости</w:t>
      </w:r>
      <w:r w:rsidRPr="0022289B">
        <w:t xml:space="preserve"> диверсификаци</w:t>
      </w:r>
      <w:r w:rsidR="00F77B40" w:rsidRPr="0022289B">
        <w:t>и</w:t>
      </w:r>
      <w:r w:rsidRPr="0022289B">
        <w:t xml:space="preserve"> кредитных и рыночных рисков при одновременном поддержании стабильной доходности вложений. </w:t>
      </w:r>
    </w:p>
    <w:p w:rsidR="007A5CAB" w:rsidRPr="0022289B" w:rsidRDefault="007A5CAB" w:rsidP="001B5AD9">
      <w:pPr>
        <w:widowControl w:val="0"/>
        <w:tabs>
          <w:tab w:val="num" w:pos="1620"/>
        </w:tabs>
        <w:spacing w:line="360" w:lineRule="auto"/>
        <w:ind w:firstLine="720"/>
        <w:jc w:val="both"/>
      </w:pPr>
      <w:r w:rsidRPr="0022289B">
        <w:t>Основными задачами в области размещения средств являются следующие:</w:t>
      </w:r>
    </w:p>
    <w:p w:rsidR="001155CC" w:rsidRPr="0022289B" w:rsidRDefault="00BC13E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</w:t>
      </w:r>
      <w:r w:rsidR="001155CC" w:rsidRPr="0022289B">
        <w:t xml:space="preserve">ение портфеля высоколиквидных облигаций и векселей, выпускаемых высоконадежными эмитентами; </w:t>
      </w:r>
    </w:p>
    <w:p w:rsidR="007A5CAB" w:rsidRPr="0022289B" w:rsidRDefault="007A5CA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формирование круга надежных заемщиков</w:t>
      </w:r>
      <w:r w:rsidR="00A8590A" w:rsidRPr="0022289B">
        <w:t xml:space="preserve"> (преимущественно юридических лиц)</w:t>
      </w:r>
      <w:r w:rsidRPr="0022289B">
        <w:t xml:space="preserve">, </w:t>
      </w:r>
      <w:r w:rsidR="001155CC" w:rsidRPr="0022289B">
        <w:t xml:space="preserve">поддержание </w:t>
      </w:r>
      <w:r w:rsidRPr="0022289B">
        <w:t>кредитного портфеля</w:t>
      </w:r>
      <w:r w:rsidR="001155CC" w:rsidRPr="0022289B">
        <w:t xml:space="preserve"> в сложившемся объеме</w:t>
      </w:r>
      <w:r w:rsidRPr="0022289B">
        <w:t>, обеспечение своевременного возврата размещенных кредитов</w:t>
      </w:r>
      <w:r w:rsidR="0073697B" w:rsidRPr="0022289B">
        <w:t>, развитие операций по предоставлению банковских гарантий</w:t>
      </w:r>
      <w:r w:rsidR="00A8590A" w:rsidRPr="0022289B">
        <w:t>;</w:t>
      </w:r>
    </w:p>
    <w:p w:rsidR="00A8590A" w:rsidRPr="0022289B" w:rsidRDefault="00A8590A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развитие межбанковского кредитования, </w:t>
      </w:r>
      <w:r w:rsidR="000907F3" w:rsidRPr="0022289B">
        <w:t xml:space="preserve">предоставление МБК надежным банкам </w:t>
      </w:r>
      <w:r w:rsidR="001155CC" w:rsidRPr="0022289B">
        <w:t>–</w:t>
      </w:r>
      <w:r w:rsidR="000907F3" w:rsidRPr="0022289B">
        <w:t xml:space="preserve"> контрагентам</w:t>
      </w:r>
      <w:r w:rsidR="001155CC" w:rsidRPr="0022289B">
        <w:t>.</w:t>
      </w:r>
    </w:p>
    <w:p w:rsidR="002343B2" w:rsidRPr="0022289B" w:rsidRDefault="002343B2" w:rsidP="001B5A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13" w:name="_Toc227755591"/>
      <w:bookmarkStart w:id="14" w:name="_Toc269306076"/>
      <w:bookmarkStart w:id="15" w:name="_Toc269388874"/>
      <w:r w:rsidRPr="0022289B">
        <w:rPr>
          <w:iCs/>
        </w:rPr>
        <w:t xml:space="preserve">Сбалансированная политика и разумный консерватизм при проведении активных операций, принятие рисков в объеме и по операциям,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активов. </w:t>
      </w:r>
    </w:p>
    <w:p w:rsidR="002343B2" w:rsidRPr="0022289B" w:rsidRDefault="002343B2" w:rsidP="001B5AD9">
      <w:pPr>
        <w:widowControl w:val="0"/>
      </w:pPr>
    </w:p>
    <w:p w:rsidR="001155CC" w:rsidRPr="0022289B" w:rsidRDefault="001155CC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6" w:name="_Toc484110751"/>
      <w:r w:rsidRPr="0022289B">
        <w:rPr>
          <w:b/>
          <w:szCs w:val="24"/>
        </w:rPr>
        <w:t>5.2.1. Формирование облигационного и вексельного портфелей</w:t>
      </w:r>
      <w:bookmarkEnd w:id="16"/>
    </w:p>
    <w:p w:rsidR="001155CC" w:rsidRPr="0022289B" w:rsidRDefault="001155CC" w:rsidP="001B5AD9">
      <w:pPr>
        <w:widowControl w:val="0"/>
        <w:tabs>
          <w:tab w:val="left" w:pos="0"/>
        </w:tabs>
        <w:spacing w:line="360" w:lineRule="auto"/>
        <w:ind w:firstLine="796"/>
        <w:jc w:val="both"/>
        <w:rPr>
          <w:sz w:val="12"/>
          <w:szCs w:val="12"/>
        </w:rPr>
      </w:pPr>
    </w:p>
    <w:p w:rsidR="001155CC" w:rsidRPr="0022289B" w:rsidRDefault="001155CC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Банк планирует наращивать высоколиквидный портфель облигаций эмитентов, ценные бумаги которых допускаются к участию в торгах на организованном рынке ценных бумаг (ОРЦБ) (в том числе, еврооблигаций и </w:t>
      </w:r>
      <w:r w:rsidR="00BC13E7" w:rsidRPr="0022289B">
        <w:t>облигаций федерального займа</w:t>
      </w:r>
      <w:r w:rsidRPr="0022289B">
        <w:t>)</w:t>
      </w:r>
      <w:r w:rsidR="00982505" w:rsidRPr="0022289B">
        <w:t>.</w:t>
      </w:r>
      <w:r w:rsidRPr="0022289B">
        <w:t xml:space="preserve"> </w:t>
      </w:r>
    </w:p>
    <w:p w:rsidR="00982505" w:rsidRPr="0022289B" w:rsidRDefault="00982505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Текущая доходность еврооблигаций и ОФЗ обеспечивает получение стабильного дохода в средне- и долгосрочной перспективе при поддержании достаточного уровня ликвидности, а также позволяет рассматривать указанные активы в качестве залогового инструмента для последующего наращивания ресурсной базы</w:t>
      </w:r>
      <w:r w:rsidR="0088297B" w:rsidRPr="0022289B">
        <w:t xml:space="preserve"> с использованием сделок РЕПО</w:t>
      </w:r>
      <w:r w:rsidRPr="0022289B">
        <w:t xml:space="preserve">. </w:t>
      </w:r>
    </w:p>
    <w:p w:rsidR="001155CC" w:rsidRPr="0022289B" w:rsidRDefault="001155CC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При формировании портфеля корпоративных ценных бумаг предпочтение отдается долговым ценным бумагам, </w:t>
      </w:r>
      <w:r w:rsidR="00E67113" w:rsidRPr="0022289B">
        <w:t>соответствую</w:t>
      </w:r>
      <w:r w:rsidRPr="0022289B">
        <w:t>щим следующим параметрам: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оценка ценной бумаги производится по справедливой стоимости;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имеет низкий коэффициент риска;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имеет срок погашения не более 5 лет;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признается участниками рынка как надежный инструмент залога.</w:t>
      </w:r>
    </w:p>
    <w:p w:rsidR="0088297B" w:rsidRPr="0022289B" w:rsidRDefault="001002DB" w:rsidP="001B5AD9">
      <w:pPr>
        <w:widowControl w:val="0"/>
        <w:tabs>
          <w:tab w:val="num" w:pos="1080"/>
        </w:tabs>
        <w:spacing w:line="360" w:lineRule="auto"/>
        <w:ind w:firstLine="794"/>
        <w:jc w:val="both"/>
        <w:rPr>
          <w:sz w:val="10"/>
          <w:szCs w:val="10"/>
        </w:rPr>
      </w:pPr>
      <w:r w:rsidRPr="0022289B">
        <w:rPr>
          <w:sz w:val="10"/>
          <w:szCs w:val="10"/>
        </w:rPr>
        <w:t xml:space="preserve"> </w:t>
      </w:r>
    </w:p>
    <w:p w:rsidR="0088297B" w:rsidRPr="0022289B" w:rsidRDefault="0088297B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Банк является участником Фондовой секции Московской биржи и благодаря этому имеет возможность: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участвовать в первичных размещениях ценных бумаг, проводимых на ОРЦБ; 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проводить операции по привлечению</w:t>
      </w:r>
      <w:r w:rsidR="00E67113" w:rsidRPr="0022289B">
        <w:t xml:space="preserve">, а также размещению </w:t>
      </w:r>
      <w:r w:rsidRPr="0022289B">
        <w:t>денежных ресурсов с использованием сделок РЕПО, заключаемых, в том числе, с Банком России;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минимизировать свои расходы по операциям с ценными бумагами. </w:t>
      </w:r>
    </w:p>
    <w:p w:rsidR="00E67113" w:rsidRPr="0022289B" w:rsidRDefault="00E67113" w:rsidP="001B5AD9">
      <w:pPr>
        <w:widowControl w:val="0"/>
        <w:tabs>
          <w:tab w:val="num" w:pos="1080"/>
        </w:tabs>
        <w:spacing w:line="360" w:lineRule="auto"/>
        <w:ind w:firstLine="794"/>
        <w:jc w:val="both"/>
        <w:rPr>
          <w:sz w:val="10"/>
          <w:szCs w:val="10"/>
        </w:rPr>
      </w:pPr>
    </w:p>
    <w:p w:rsidR="0088297B" w:rsidRPr="0022289B" w:rsidRDefault="00E67113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Помимо облигационного портфеля также возможно формирование</w:t>
      </w:r>
      <w:r w:rsidR="0088297B" w:rsidRPr="0022289B">
        <w:t xml:space="preserve"> портфел</w:t>
      </w:r>
      <w:r w:rsidRPr="0022289B">
        <w:t>я</w:t>
      </w:r>
      <w:r w:rsidR="0088297B" w:rsidRPr="0022289B">
        <w:t xml:space="preserve"> векселей, выпущенных финансово устойчивыми кредитными организациями. Контрагентами Банка по сделкам с ценными бумагами выступа</w:t>
      </w:r>
      <w:r w:rsidRPr="0022289B">
        <w:t>ю</w:t>
      </w:r>
      <w:r w:rsidR="0088297B" w:rsidRPr="0022289B">
        <w:t>т профессиональные участники рынка ценных бумаг.</w:t>
      </w:r>
    </w:p>
    <w:p w:rsidR="0088297B" w:rsidRPr="0022289B" w:rsidRDefault="0088297B" w:rsidP="001B5AD9">
      <w:pPr>
        <w:widowControl w:val="0"/>
      </w:pPr>
    </w:p>
    <w:p w:rsidR="0088297B" w:rsidRPr="0022289B" w:rsidRDefault="0088297B" w:rsidP="001B5AD9">
      <w:pPr>
        <w:widowControl w:val="0"/>
      </w:pPr>
    </w:p>
    <w:p w:rsidR="000907F3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7" w:name="_Toc484110752"/>
      <w:r w:rsidRPr="0022289B">
        <w:rPr>
          <w:b/>
          <w:szCs w:val="24"/>
        </w:rPr>
        <w:t>5</w:t>
      </w:r>
      <w:r w:rsidR="00D44D75" w:rsidRPr="0022289B">
        <w:rPr>
          <w:b/>
          <w:szCs w:val="24"/>
        </w:rPr>
        <w:t>.2.</w:t>
      </w:r>
      <w:r w:rsidR="001155CC" w:rsidRPr="0022289B">
        <w:rPr>
          <w:b/>
          <w:szCs w:val="24"/>
        </w:rPr>
        <w:t>2</w:t>
      </w:r>
      <w:r w:rsidR="00D44D75" w:rsidRPr="0022289B">
        <w:rPr>
          <w:b/>
          <w:szCs w:val="24"/>
        </w:rPr>
        <w:t xml:space="preserve">. </w:t>
      </w:r>
      <w:r w:rsidR="000907F3" w:rsidRPr="0022289B">
        <w:rPr>
          <w:b/>
          <w:szCs w:val="24"/>
        </w:rPr>
        <w:t>Кредитование юридических и физических лиц</w:t>
      </w:r>
      <w:bookmarkEnd w:id="17"/>
    </w:p>
    <w:p w:rsidR="000907F3" w:rsidRPr="0022289B" w:rsidRDefault="000907F3" w:rsidP="001B5AD9">
      <w:pPr>
        <w:widowControl w:val="0"/>
        <w:rPr>
          <w:sz w:val="12"/>
          <w:szCs w:val="12"/>
        </w:rPr>
      </w:pPr>
    </w:p>
    <w:p w:rsidR="00B03824" w:rsidRPr="0022289B" w:rsidRDefault="00B03824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Политика Банка в области коммерческого кредитования </w:t>
      </w:r>
      <w:r w:rsidR="00210206" w:rsidRPr="0022289B">
        <w:t xml:space="preserve">имеет консервативный характер и </w:t>
      </w:r>
      <w:r w:rsidRPr="0022289B">
        <w:t xml:space="preserve">направлена </w:t>
      </w:r>
      <w:r w:rsidR="00210206" w:rsidRPr="0022289B">
        <w:t xml:space="preserve">в первую очередь </w:t>
      </w:r>
      <w:r w:rsidRPr="0022289B">
        <w:t xml:space="preserve">на улучшение качества действующего кредитного портфеля. </w:t>
      </w:r>
    </w:p>
    <w:p w:rsidR="00B03824" w:rsidRPr="0022289B" w:rsidRDefault="00731999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В целях повышения процентных доходов </w:t>
      </w:r>
      <w:r w:rsidR="00210206" w:rsidRPr="0022289B">
        <w:t xml:space="preserve">возможно </w:t>
      </w:r>
      <w:r w:rsidRPr="0022289B">
        <w:t xml:space="preserve">наращивание кредитного портфеля </w:t>
      </w:r>
      <w:r w:rsidR="00B03824" w:rsidRPr="0022289B">
        <w:t>на 15% - 20% по сравнению с показателями 201</w:t>
      </w:r>
      <w:r w:rsidR="00C826AD" w:rsidRPr="0022289B">
        <w:t>6</w:t>
      </w:r>
      <w:r w:rsidR="00B03824" w:rsidRPr="0022289B">
        <w:t xml:space="preserve"> года </w:t>
      </w:r>
      <w:r w:rsidRPr="0022289B">
        <w:t xml:space="preserve">при одновременном обеспечении эффективных мер по своевременному погашению заемщиками кредитов. </w:t>
      </w:r>
      <w:r w:rsidR="00B03824" w:rsidRPr="0022289B">
        <w:t>Фондирование новых кредитов планируется за счет пассивов, привлекаемых от клиентов - юридических лиц.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При принятии решений о кредитовании юридических лиц Банк рассматривает в качестве заемщиков эффективно работающие, финансово устойчивые компании, осуществляющие </w:t>
      </w:r>
      <w:r w:rsidR="00D02CC8" w:rsidRPr="0022289B">
        <w:t>реальную</w:t>
      </w:r>
      <w:r w:rsidRPr="0022289B">
        <w:t xml:space="preserve"> финансово-хозяйственную деятельность с использованием расчетных счетов, открытых в Банке.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Предпочтение отдается краткосрочному (до 1 года) кредитованию, кредиты предоставляются с целевым назначением либо для пополнения оборотных средств компаний.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Банк также выдает юридическим лицам кредиты для обеспечения заявок на участие в аукционах </w:t>
      </w:r>
      <w:r w:rsidRPr="0022289B">
        <w:rPr>
          <w:bCs/>
        </w:rPr>
        <w:t xml:space="preserve">на право заключить государственный или муниципальный контракт </w:t>
      </w:r>
      <w:r w:rsidRPr="0022289B">
        <w:t>на проведение различных видов работ.</w:t>
      </w:r>
    </w:p>
    <w:p w:rsidR="000907F3" w:rsidRPr="0022289B" w:rsidRDefault="00210206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>К</w:t>
      </w:r>
      <w:r w:rsidR="000907F3" w:rsidRPr="0022289B">
        <w:t>лиент</w:t>
      </w:r>
      <w:r w:rsidRPr="0022289B">
        <w:t>ам</w:t>
      </w:r>
      <w:r w:rsidR="000907F3" w:rsidRPr="0022289B">
        <w:t>, деятельность которых характеризуется высокой оборачиваемостью средств</w:t>
      </w:r>
      <w:r w:rsidRPr="0022289B">
        <w:t>, предоставляется возможность открытия лимитов по овердрафту</w:t>
      </w:r>
      <w:r w:rsidR="000907F3" w:rsidRPr="0022289B">
        <w:t>.</w:t>
      </w:r>
    </w:p>
    <w:p w:rsidR="00640198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Кредиты физическим лицам предоставляются на потребительские цели.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>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кредитов.</w:t>
      </w:r>
    </w:p>
    <w:p w:rsidR="000907F3" w:rsidRPr="0022289B" w:rsidRDefault="000907F3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7A5CAB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8" w:name="_Toc484110753"/>
      <w:r w:rsidRPr="0022289B">
        <w:rPr>
          <w:b/>
          <w:szCs w:val="24"/>
        </w:rPr>
        <w:t>5</w:t>
      </w:r>
      <w:r w:rsidR="0036456B" w:rsidRPr="0022289B">
        <w:rPr>
          <w:b/>
          <w:szCs w:val="24"/>
        </w:rPr>
        <w:t>.</w:t>
      </w:r>
      <w:r w:rsidR="00D44D75" w:rsidRPr="0022289B">
        <w:rPr>
          <w:b/>
          <w:szCs w:val="24"/>
        </w:rPr>
        <w:t>2.</w:t>
      </w:r>
      <w:r w:rsidR="001155CC" w:rsidRPr="0022289B">
        <w:rPr>
          <w:b/>
          <w:szCs w:val="24"/>
        </w:rPr>
        <w:t>3</w:t>
      </w:r>
      <w:r w:rsidR="007A5CAB" w:rsidRPr="0022289B">
        <w:rPr>
          <w:b/>
          <w:szCs w:val="24"/>
        </w:rPr>
        <w:t>.</w:t>
      </w:r>
      <w:r w:rsidR="00BE52E7" w:rsidRPr="0022289B">
        <w:rPr>
          <w:b/>
          <w:szCs w:val="24"/>
        </w:rPr>
        <w:t xml:space="preserve"> </w:t>
      </w:r>
      <w:bookmarkStart w:id="19" w:name="_Toc227755593"/>
      <w:bookmarkStart w:id="20" w:name="_Toc269306078"/>
      <w:bookmarkStart w:id="21" w:name="_Toc269388876"/>
      <w:bookmarkEnd w:id="13"/>
      <w:bookmarkEnd w:id="14"/>
      <w:bookmarkEnd w:id="15"/>
      <w:r w:rsidR="007A5CAB" w:rsidRPr="0022289B">
        <w:rPr>
          <w:b/>
          <w:szCs w:val="24"/>
        </w:rPr>
        <w:t>Межбанковское кредитование</w:t>
      </w:r>
      <w:bookmarkEnd w:id="18"/>
      <w:bookmarkEnd w:id="19"/>
      <w:bookmarkEnd w:id="20"/>
      <w:bookmarkEnd w:id="21"/>
    </w:p>
    <w:p w:rsidR="007F65F0" w:rsidRPr="0022289B" w:rsidRDefault="007F65F0" w:rsidP="001B5AD9">
      <w:pPr>
        <w:widowControl w:val="0"/>
        <w:rPr>
          <w:sz w:val="12"/>
          <w:szCs w:val="12"/>
        </w:rPr>
      </w:pPr>
    </w:p>
    <w:p w:rsidR="007A5CAB" w:rsidRPr="0022289B" w:rsidRDefault="007A5CAB" w:rsidP="001B5AD9">
      <w:pPr>
        <w:widowControl w:val="0"/>
        <w:spacing w:line="360" w:lineRule="auto"/>
        <w:ind w:firstLine="851"/>
        <w:jc w:val="both"/>
      </w:pPr>
      <w:r w:rsidRPr="0022289B">
        <w:t>Межбанковское кредитование осуществля</w:t>
      </w:r>
      <w:r w:rsidR="00CB2D0F" w:rsidRPr="0022289B">
        <w:t>е</w:t>
      </w:r>
      <w:r w:rsidRPr="0022289B">
        <w:t xml:space="preserve">тся </w:t>
      </w:r>
      <w:r w:rsidR="004576E0" w:rsidRPr="0022289B">
        <w:t xml:space="preserve">Банком </w:t>
      </w:r>
      <w:r w:rsidRPr="0022289B">
        <w:t xml:space="preserve">в основном в целях оптимального управления ликвидностью, с учетом необходимости минимизации кредитных и процентных рисков. </w:t>
      </w:r>
      <w:r w:rsidR="00BE52E7" w:rsidRPr="0022289B">
        <w:t xml:space="preserve">Банк предоставляет заемные средства только финансово устойчивым кредитным организациям. </w:t>
      </w:r>
    </w:p>
    <w:p w:rsidR="00BC13E7" w:rsidRPr="0022289B" w:rsidRDefault="00BC13E7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2" w:name="_Toc227755594"/>
      <w:bookmarkStart w:id="23" w:name="_Toc269306079"/>
      <w:bookmarkStart w:id="24" w:name="_Toc269388877"/>
    </w:p>
    <w:p w:rsidR="00603371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5" w:name="_Toc484110754"/>
      <w:r w:rsidRPr="0022289B">
        <w:rPr>
          <w:b/>
          <w:szCs w:val="24"/>
        </w:rPr>
        <w:t>5</w:t>
      </w:r>
      <w:r w:rsidR="00603371" w:rsidRPr="0022289B">
        <w:rPr>
          <w:b/>
          <w:szCs w:val="24"/>
        </w:rPr>
        <w:t>.2.</w:t>
      </w:r>
      <w:r w:rsidR="008C380B" w:rsidRPr="0022289B">
        <w:rPr>
          <w:b/>
          <w:szCs w:val="24"/>
        </w:rPr>
        <w:t>4</w:t>
      </w:r>
      <w:r w:rsidR="00603371" w:rsidRPr="0022289B">
        <w:rPr>
          <w:b/>
          <w:szCs w:val="24"/>
        </w:rPr>
        <w:t xml:space="preserve">. Проведение </w:t>
      </w:r>
      <w:r w:rsidR="008C380B" w:rsidRPr="0022289B">
        <w:rPr>
          <w:b/>
          <w:szCs w:val="24"/>
        </w:rPr>
        <w:t>сделок РЕПО</w:t>
      </w:r>
      <w:bookmarkEnd w:id="25"/>
      <w:r w:rsidR="008C380B" w:rsidRPr="0022289B">
        <w:rPr>
          <w:b/>
          <w:szCs w:val="24"/>
        </w:rPr>
        <w:t xml:space="preserve"> </w:t>
      </w:r>
    </w:p>
    <w:p w:rsidR="00603371" w:rsidRPr="0022289B" w:rsidRDefault="00603371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603371" w:rsidRPr="0022289B" w:rsidRDefault="008C380B" w:rsidP="001B5AD9">
      <w:pPr>
        <w:pStyle w:val="a5"/>
        <w:widowControl w:val="0"/>
        <w:spacing w:line="360" w:lineRule="auto"/>
        <w:ind w:firstLine="845"/>
        <w:rPr>
          <w:sz w:val="24"/>
        </w:rPr>
      </w:pPr>
      <w:r w:rsidRPr="0022289B">
        <w:rPr>
          <w:sz w:val="24"/>
        </w:rPr>
        <w:t xml:space="preserve">В целях снижения рисков </w:t>
      </w:r>
      <w:r w:rsidR="00603371" w:rsidRPr="0022289B">
        <w:rPr>
          <w:sz w:val="24"/>
        </w:rPr>
        <w:t xml:space="preserve">Банк рассматривает </w:t>
      </w:r>
      <w:r w:rsidRPr="0022289B">
        <w:rPr>
          <w:sz w:val="24"/>
        </w:rPr>
        <w:t>возможность проведения на Московской бирже</w:t>
      </w:r>
      <w:r w:rsidR="00511D7D" w:rsidRPr="0022289B">
        <w:rPr>
          <w:sz w:val="24"/>
        </w:rPr>
        <w:t>, а также на внебиржевом рынке</w:t>
      </w:r>
      <w:r w:rsidRPr="0022289B">
        <w:rPr>
          <w:sz w:val="24"/>
        </w:rPr>
        <w:t xml:space="preserve"> </w:t>
      </w:r>
      <w:r w:rsidR="00603371" w:rsidRPr="0022289B">
        <w:rPr>
          <w:sz w:val="24"/>
        </w:rPr>
        <w:t>сдел</w:t>
      </w:r>
      <w:r w:rsidRPr="0022289B">
        <w:rPr>
          <w:sz w:val="24"/>
        </w:rPr>
        <w:t>о</w:t>
      </w:r>
      <w:r w:rsidR="00603371" w:rsidRPr="0022289B">
        <w:rPr>
          <w:sz w:val="24"/>
        </w:rPr>
        <w:t>к РЕПО</w:t>
      </w:r>
      <w:r w:rsidRPr="0022289B">
        <w:rPr>
          <w:sz w:val="24"/>
        </w:rPr>
        <w:t xml:space="preserve"> с участием центрального контрагента</w:t>
      </w:r>
      <w:r w:rsidR="00603371" w:rsidRPr="0022289B">
        <w:rPr>
          <w:sz w:val="24"/>
        </w:rPr>
        <w:t xml:space="preserve">. </w:t>
      </w:r>
    </w:p>
    <w:bookmarkEnd w:id="22"/>
    <w:bookmarkEnd w:id="23"/>
    <w:bookmarkEnd w:id="24"/>
    <w:p w:rsidR="00860AD8" w:rsidRPr="0022289B" w:rsidRDefault="00860AD8" w:rsidP="001B5AD9">
      <w:pPr>
        <w:widowControl w:val="0"/>
        <w:spacing w:line="360" w:lineRule="auto"/>
        <w:ind w:firstLine="540"/>
        <w:jc w:val="both"/>
      </w:pPr>
    </w:p>
    <w:p w:rsidR="00DE054C" w:rsidRPr="0022289B" w:rsidRDefault="00DE054C" w:rsidP="001B5AD9">
      <w:pPr>
        <w:widowControl w:val="0"/>
        <w:spacing w:line="360" w:lineRule="auto"/>
        <w:ind w:firstLine="540"/>
        <w:jc w:val="both"/>
      </w:pP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26" w:name="_Toc484110755"/>
      <w:r w:rsidRPr="0022289B">
        <w:rPr>
          <w:bCs w:val="0"/>
          <w:sz w:val="24"/>
          <w:szCs w:val="20"/>
        </w:rPr>
        <w:t>5</w:t>
      </w:r>
      <w:r w:rsidR="005C7D84" w:rsidRPr="0022289B">
        <w:rPr>
          <w:bCs w:val="0"/>
          <w:sz w:val="24"/>
          <w:szCs w:val="20"/>
        </w:rPr>
        <w:t>.3.</w:t>
      </w:r>
      <w:r w:rsidR="00F64431" w:rsidRPr="0022289B">
        <w:rPr>
          <w:bCs w:val="0"/>
          <w:sz w:val="24"/>
          <w:szCs w:val="20"/>
        </w:rPr>
        <w:t xml:space="preserve"> </w:t>
      </w:r>
      <w:r w:rsidR="005C7D84" w:rsidRPr="0022289B">
        <w:rPr>
          <w:bCs w:val="0"/>
          <w:sz w:val="24"/>
          <w:szCs w:val="20"/>
        </w:rPr>
        <w:t>Р</w:t>
      </w:r>
      <w:r w:rsidR="00AB333A" w:rsidRPr="0022289B">
        <w:rPr>
          <w:bCs w:val="0"/>
          <w:sz w:val="24"/>
          <w:szCs w:val="20"/>
        </w:rPr>
        <w:t>АЗВИТИЕ БАНКОВСКИХ УСЛУГ</w:t>
      </w:r>
      <w:bookmarkEnd w:id="26"/>
    </w:p>
    <w:p w:rsidR="00E12254" w:rsidRPr="0022289B" w:rsidRDefault="00E12254" w:rsidP="001B5AD9">
      <w:pPr>
        <w:widowControl w:val="0"/>
        <w:rPr>
          <w:sz w:val="12"/>
          <w:szCs w:val="12"/>
        </w:rPr>
      </w:pPr>
    </w:p>
    <w:p w:rsidR="005C7D84" w:rsidRPr="0022289B" w:rsidRDefault="005C7D84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Основным условием </w:t>
      </w:r>
      <w:r w:rsidR="00AB60DA" w:rsidRPr="0022289B">
        <w:t xml:space="preserve">развития </w:t>
      </w:r>
      <w:r w:rsidRPr="0022289B">
        <w:t xml:space="preserve">клиентской базы Банка является </w:t>
      </w:r>
      <w:r w:rsidR="00AB60DA" w:rsidRPr="0022289B">
        <w:t xml:space="preserve">расширение </w:t>
      </w:r>
      <w:r w:rsidRPr="0022289B">
        <w:t xml:space="preserve">спектра </w:t>
      </w:r>
      <w:r w:rsidR="00683218" w:rsidRPr="0022289B">
        <w:t xml:space="preserve">предлагаемых </w:t>
      </w:r>
      <w:r w:rsidRPr="0022289B">
        <w:t xml:space="preserve">банковских услуг </w:t>
      </w:r>
      <w:r w:rsidR="007C18FD" w:rsidRPr="0022289B">
        <w:t xml:space="preserve">и продуктов </w:t>
      </w:r>
      <w:r w:rsidRPr="0022289B">
        <w:t xml:space="preserve">в целях максимального удовлетворения потребностей клиентов. </w:t>
      </w:r>
      <w:r w:rsidR="00A12009" w:rsidRPr="0022289B">
        <w:t>Д</w:t>
      </w:r>
      <w:r w:rsidRPr="0022289B">
        <w:t xml:space="preserve">анное направление </w:t>
      </w:r>
      <w:r w:rsidR="00A12009" w:rsidRPr="0022289B">
        <w:t>деятельности</w:t>
      </w:r>
      <w:r w:rsidRPr="0022289B">
        <w:t xml:space="preserve"> </w:t>
      </w:r>
      <w:r w:rsidR="00A12009" w:rsidRPr="0022289B">
        <w:t xml:space="preserve">рассматривается </w:t>
      </w:r>
      <w:r w:rsidRPr="0022289B">
        <w:t xml:space="preserve">как основной источник обеспечения стабильного роста непроцентной составляющей в доходах Банка, </w:t>
      </w:r>
      <w:r w:rsidR="00A12009" w:rsidRPr="0022289B">
        <w:t xml:space="preserve">а также как </w:t>
      </w:r>
      <w:r w:rsidRPr="0022289B">
        <w:t>дополнительный резерв стабильности и устойчивости в случае значительных колебаний рыночных процентных ставок.</w:t>
      </w:r>
    </w:p>
    <w:p w:rsidR="005C7D84" w:rsidRPr="0022289B" w:rsidRDefault="005C7D84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Банк определяет </w:t>
      </w:r>
      <w:r w:rsidR="009E3AF0" w:rsidRPr="0022289B">
        <w:t xml:space="preserve">для себя </w:t>
      </w:r>
      <w:r w:rsidRPr="0022289B">
        <w:t>следующие основные задачи по развитию банковских услуг:</w:t>
      </w:r>
    </w:p>
    <w:p w:rsidR="005C7D84" w:rsidRPr="0022289B" w:rsidRDefault="001C460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 xml:space="preserve">асширение </w:t>
      </w:r>
      <w:r w:rsidR="00D70E0C" w:rsidRPr="0022289B">
        <w:t xml:space="preserve">продуктового </w:t>
      </w:r>
      <w:r w:rsidR="005C7D84" w:rsidRPr="0022289B">
        <w:t>ряда, пред</w:t>
      </w:r>
      <w:r w:rsidRPr="0022289B">
        <w:t>лага</w:t>
      </w:r>
      <w:r w:rsidR="005C7D84" w:rsidRPr="0022289B">
        <w:t>ем</w:t>
      </w:r>
      <w:r w:rsidR="00D70E0C" w:rsidRPr="0022289B">
        <w:t>ого</w:t>
      </w:r>
      <w:r w:rsidR="005C7D84" w:rsidRPr="0022289B">
        <w:t xml:space="preserve"> юридическим лицам, совершенствование банковских технологий и повышение стандартов качества обслуживания клиентов</w:t>
      </w:r>
      <w:r w:rsidRPr="0022289B">
        <w:t>;</w:t>
      </w:r>
      <w:r w:rsidR="005C7D84" w:rsidRPr="0022289B">
        <w:t xml:space="preserve"> </w:t>
      </w:r>
    </w:p>
    <w:p w:rsidR="005C7D84" w:rsidRPr="0022289B" w:rsidRDefault="00D70E0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>а</w:t>
      </w:r>
      <w:r w:rsidR="00044048" w:rsidRPr="0022289B">
        <w:t>звитие</w:t>
      </w:r>
      <w:r w:rsidR="005C7D84" w:rsidRPr="0022289B">
        <w:t xml:space="preserve"> услуг, предоставляемых</w:t>
      </w:r>
      <w:r w:rsidR="008929DA" w:rsidRPr="0022289B">
        <w:t xml:space="preserve"> клиентам</w:t>
      </w:r>
      <w:r w:rsidR="005C7D84" w:rsidRPr="0022289B">
        <w:t xml:space="preserve"> </w:t>
      </w:r>
      <w:r w:rsidR="008929DA" w:rsidRPr="0022289B">
        <w:t>-</w:t>
      </w:r>
      <w:r w:rsidR="005C7D84" w:rsidRPr="0022289B">
        <w:t xml:space="preserve"> участникам внешнеэкономической деятельности</w:t>
      </w:r>
      <w:r w:rsidR="00044048" w:rsidRPr="0022289B">
        <w:t>;</w:t>
      </w:r>
      <w:r w:rsidR="005C7D84" w:rsidRPr="0022289B">
        <w:t xml:space="preserve"> </w:t>
      </w:r>
    </w:p>
    <w:p w:rsidR="004D0A0F" w:rsidRPr="0022289B" w:rsidRDefault="00544F3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 xml:space="preserve">асширение участия в операциях по обслуживанию розничного товарооборота и сферы услуг, увеличение </w:t>
      </w:r>
      <w:r w:rsidR="008929DA" w:rsidRPr="0022289B">
        <w:t xml:space="preserve">объемов </w:t>
      </w:r>
      <w:r w:rsidR="005C7D84" w:rsidRPr="0022289B">
        <w:t>безналичных платежей населения в пользу предприятий и организаций</w:t>
      </w:r>
      <w:r w:rsidR="00477CA9" w:rsidRPr="0022289B">
        <w:t xml:space="preserve"> (переводы физических лиц без открытия банковских счетов)</w:t>
      </w:r>
      <w:r w:rsidR="00AC2625" w:rsidRPr="0022289B">
        <w:t>;</w:t>
      </w:r>
    </w:p>
    <w:p w:rsidR="00AC2625" w:rsidRPr="0022289B" w:rsidRDefault="00AC262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наращивание объемов операций с банковскими картами </w:t>
      </w:r>
      <w:r w:rsidR="00E82023" w:rsidRPr="0022289B">
        <w:t xml:space="preserve">юридических </w:t>
      </w:r>
      <w:r w:rsidRPr="0022289B">
        <w:t xml:space="preserve">лиц, включая </w:t>
      </w:r>
      <w:r w:rsidR="00B00574" w:rsidRPr="0022289B">
        <w:t>таможенные и хозяйственные платежи организаций</w:t>
      </w:r>
      <w:r w:rsidR="00F4796B" w:rsidRPr="0022289B">
        <w:t>;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обеспечение роста непроцентных доходов от обслуживания физических лиц. Приоритетные направления для получения непроцентных доходов Банка – это денежные переводы физических лиц без открытия банковских счетов, в том числе с использованием платежных систем, а также предоставление в аренду индивидуальных банковских сейфов; 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сотрудничества с платежными системами и Интернет-сервисами по переводу денежных средств за товары и услуги; 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предложение клиентам выгодных условий по валютно-обменны</w:t>
      </w:r>
      <w:r w:rsidR="00F82E5C" w:rsidRPr="0022289B">
        <w:t>м</w:t>
      </w:r>
      <w:r w:rsidRPr="0022289B">
        <w:t xml:space="preserve"> операци</w:t>
      </w:r>
      <w:r w:rsidR="00F82E5C" w:rsidRPr="0022289B">
        <w:t>ям</w:t>
      </w:r>
      <w:r w:rsidRPr="0022289B">
        <w:t xml:space="preserve"> и </w:t>
      </w:r>
      <w:r w:rsidR="00F82E5C" w:rsidRPr="0022289B">
        <w:t xml:space="preserve">операциям с </w:t>
      </w:r>
      <w:r w:rsidRPr="0022289B">
        <w:t xml:space="preserve">наличными денежными средствами (проверка подлинности купюр, услуги по пересчету денежной наличности). 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 xml:space="preserve">Приоритетным в развитии данного направления деятельности Банка </w:t>
      </w:r>
      <w:r w:rsidR="00D7471D" w:rsidRPr="0022289B">
        <w:t>является</w:t>
      </w:r>
      <w:r w:rsidRPr="0022289B">
        <w:t xml:space="preserve">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обслуживания.</w:t>
      </w:r>
    </w:p>
    <w:p w:rsidR="008929DA" w:rsidRPr="0022289B" w:rsidRDefault="00544F37" w:rsidP="001B5AD9">
      <w:pPr>
        <w:widowControl w:val="0"/>
        <w:spacing w:line="360" w:lineRule="auto"/>
        <w:ind w:firstLine="709"/>
        <w:jc w:val="both"/>
        <w:rPr>
          <w:b/>
          <w:bCs/>
        </w:rPr>
      </w:pPr>
      <w:r w:rsidRPr="0022289B">
        <w:t xml:space="preserve">При этом особое внимание будет уделяться усилению информационной безопасности и развитию программно-технического комплекса Банка в соответствии с требованиями </w:t>
      </w:r>
      <w:r w:rsidR="00F25E30" w:rsidRPr="0022289B">
        <w:t>Стандарта обеспечения информационной безопасности организаций банковской системы Российской Федерации</w:t>
      </w:r>
      <w:r w:rsidRPr="0022289B">
        <w:t>.</w:t>
      </w:r>
    </w:p>
    <w:p w:rsidR="00F82E5C" w:rsidRPr="0022289B" w:rsidRDefault="00F82E5C" w:rsidP="001B5AD9">
      <w:pPr>
        <w:widowControl w:val="0"/>
        <w:tabs>
          <w:tab w:val="num" w:pos="1620"/>
        </w:tabs>
        <w:spacing w:line="360" w:lineRule="auto"/>
        <w:ind w:firstLine="709"/>
        <w:jc w:val="both"/>
      </w:pPr>
      <w:r w:rsidRPr="0022289B">
        <w:t>В целях развития сети структурных подразделений Банка в 2017 году планируется:</w:t>
      </w:r>
    </w:p>
    <w:p w:rsidR="00F82E5C" w:rsidRPr="0022289B" w:rsidRDefault="00F82E5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 увеличение числа Дополнительных офисов, а также открытие Операционных касс вне кассового узла в Москве, </w:t>
      </w:r>
    </w:p>
    <w:p w:rsidR="00F82E5C" w:rsidRPr="0022289B" w:rsidRDefault="00F82E5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открытие новых Операционных касс вне кассового узла в Санкт-Петербурге. Также рассматривается вопрос об открытии в Санкт-Петербурге филиала Банка РМП (ПАО).</w:t>
      </w:r>
    </w:p>
    <w:p w:rsidR="00F82E5C" w:rsidRPr="0022289B" w:rsidRDefault="00F82E5C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t>Дополнительные офисы и филиал (в случае его открытия) планируется наделить полномочиями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счетов. Функционал Операционных касс вне кассового узла будет ограничен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счетов.</w:t>
      </w:r>
    </w:p>
    <w:p w:rsidR="00BD5875" w:rsidRPr="0022289B" w:rsidRDefault="00BD5875" w:rsidP="001B5AD9">
      <w:pPr>
        <w:widowControl w:val="0"/>
        <w:spacing w:line="360" w:lineRule="auto"/>
        <w:ind w:firstLine="709"/>
        <w:jc w:val="both"/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7" w:name="_Toc484110756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>.3.1.</w:t>
      </w:r>
      <w:r w:rsidR="001805D1" w:rsidRPr="0022289B">
        <w:rPr>
          <w:b/>
          <w:szCs w:val="24"/>
        </w:rPr>
        <w:t xml:space="preserve"> </w:t>
      </w:r>
      <w:r w:rsidR="005C7D84" w:rsidRPr="0022289B">
        <w:rPr>
          <w:b/>
          <w:szCs w:val="24"/>
        </w:rPr>
        <w:t>Расчетно-кассовое обслуживание</w:t>
      </w:r>
      <w:bookmarkEnd w:id="27"/>
    </w:p>
    <w:p w:rsidR="001805D1" w:rsidRPr="0022289B" w:rsidRDefault="001805D1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117BA" w:rsidRPr="0022289B" w:rsidRDefault="00075219" w:rsidP="001B5AD9">
      <w:pPr>
        <w:widowControl w:val="0"/>
        <w:spacing w:line="360" w:lineRule="auto"/>
        <w:ind w:firstLine="709"/>
        <w:jc w:val="both"/>
      </w:pPr>
      <w:r w:rsidRPr="0022289B">
        <w:t>Наиболее важным вопросом в</w:t>
      </w:r>
      <w:r w:rsidR="005C7D84" w:rsidRPr="0022289B">
        <w:t xml:space="preserve"> развити</w:t>
      </w:r>
      <w:r w:rsidRPr="0022289B">
        <w:t>и</w:t>
      </w:r>
      <w:r w:rsidR="005C7D84" w:rsidRPr="0022289B">
        <w:t xml:space="preserve"> расчетно-кассового обслуживания Банк считает </w:t>
      </w:r>
      <w:r w:rsidR="00554655" w:rsidRPr="0022289B">
        <w:t>сохранение высокого</w:t>
      </w:r>
      <w:r w:rsidR="005C7D84" w:rsidRPr="0022289B">
        <w:t xml:space="preserve"> качества </w:t>
      </w:r>
      <w:r w:rsidR="002117BA" w:rsidRPr="0022289B">
        <w:t xml:space="preserve">и скорости </w:t>
      </w:r>
      <w:r w:rsidR="005C7D84" w:rsidRPr="0022289B">
        <w:t xml:space="preserve">обслуживания клиентов. </w:t>
      </w:r>
    </w:p>
    <w:p w:rsidR="005C7D84" w:rsidRPr="0022289B" w:rsidRDefault="002117BA" w:rsidP="001B5AD9">
      <w:pPr>
        <w:widowControl w:val="0"/>
        <w:spacing w:line="360" w:lineRule="auto"/>
        <w:ind w:firstLine="709"/>
        <w:jc w:val="both"/>
      </w:pPr>
      <w:r w:rsidRPr="0022289B">
        <w:t>П</w:t>
      </w:r>
      <w:r w:rsidR="005C7D84" w:rsidRPr="0022289B">
        <w:t xml:space="preserve">ри открытии </w:t>
      </w:r>
      <w:r w:rsidR="00717EF9" w:rsidRPr="0022289B">
        <w:t>Дополнительных офисов</w:t>
      </w:r>
      <w:r w:rsidR="00511D7D" w:rsidRPr="0022289B">
        <w:t xml:space="preserve"> и Операционных касс вне кассового узла </w:t>
      </w:r>
      <w:r w:rsidR="00717EF9" w:rsidRPr="0022289B">
        <w:t xml:space="preserve"> </w:t>
      </w:r>
      <w:r w:rsidR="0005788E" w:rsidRPr="0022289B">
        <w:t xml:space="preserve">используется </w:t>
      </w:r>
      <w:r w:rsidR="008159F9" w:rsidRPr="0022289B">
        <w:t>фирменн</w:t>
      </w:r>
      <w:r w:rsidR="0005788E" w:rsidRPr="0022289B">
        <w:t>ый</w:t>
      </w:r>
      <w:r w:rsidR="008159F9" w:rsidRPr="0022289B">
        <w:t xml:space="preserve"> стил</w:t>
      </w:r>
      <w:r w:rsidR="0005788E" w:rsidRPr="0022289B">
        <w:t>ь</w:t>
      </w:r>
      <w:r w:rsidR="00107BE7" w:rsidRPr="0022289B">
        <w:t xml:space="preserve"> Б</w:t>
      </w:r>
      <w:r w:rsidR="001129A8" w:rsidRPr="0022289B">
        <w:t>анка</w:t>
      </w:r>
      <w:r w:rsidR="00107BE7" w:rsidRPr="0022289B">
        <w:t xml:space="preserve"> </w:t>
      </w:r>
      <w:r w:rsidR="001129A8" w:rsidRPr="0022289B">
        <w:t xml:space="preserve">РМП </w:t>
      </w:r>
      <w:r w:rsidR="00107BE7" w:rsidRPr="0022289B">
        <w:t xml:space="preserve"> (</w:t>
      </w:r>
      <w:r w:rsidR="001129A8" w:rsidRPr="0022289B">
        <w:t>П</w:t>
      </w:r>
      <w:r w:rsidR="00107BE7" w:rsidRPr="0022289B">
        <w:t>АО)</w:t>
      </w:r>
      <w:r w:rsidR="008159F9" w:rsidRPr="0022289B">
        <w:t xml:space="preserve">, </w:t>
      </w:r>
      <w:r w:rsidR="0005788E" w:rsidRPr="0022289B">
        <w:t>а также</w:t>
      </w:r>
      <w:r w:rsidR="005C7D84" w:rsidRPr="0022289B">
        <w:t xml:space="preserve"> </w:t>
      </w:r>
      <w:r w:rsidR="008159F9" w:rsidRPr="0022289B">
        <w:t>един</w:t>
      </w:r>
      <w:r w:rsidR="005C7D84" w:rsidRPr="0022289B">
        <w:t xml:space="preserve">ые форматы оборудования и оформления помещений. </w:t>
      </w:r>
      <w:r w:rsidR="0005788E" w:rsidRPr="0022289B">
        <w:t xml:space="preserve">Во всех структурных подразделениях </w:t>
      </w:r>
      <w:r w:rsidR="005C7D84" w:rsidRPr="0022289B">
        <w:t>Банк</w:t>
      </w:r>
      <w:r w:rsidR="0005788E" w:rsidRPr="0022289B">
        <w:t>а</w:t>
      </w:r>
      <w:r w:rsidR="005C7D84" w:rsidRPr="0022289B">
        <w:t xml:space="preserve"> </w:t>
      </w:r>
      <w:r w:rsidR="0005788E" w:rsidRPr="0022289B">
        <w:t>применяет</w:t>
      </w:r>
      <w:r w:rsidR="00107BE7" w:rsidRPr="0022289B">
        <w:t>ся</w:t>
      </w:r>
      <w:r w:rsidR="005C7D84" w:rsidRPr="0022289B">
        <w:t xml:space="preserve"> единый документооборот и </w:t>
      </w:r>
      <w:r w:rsidR="00C55BF8" w:rsidRPr="0022289B">
        <w:t xml:space="preserve">обеспечивается </w:t>
      </w:r>
      <w:r w:rsidR="005C7D84" w:rsidRPr="0022289B">
        <w:t>предоставление услуг одинакового качества</w:t>
      </w:r>
      <w:r w:rsidR="00C55BF8" w:rsidRPr="0022289B">
        <w:t>.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Б</w:t>
      </w:r>
      <w:r w:rsidR="00C55BF8" w:rsidRPr="0022289B">
        <w:t>анк</w:t>
      </w:r>
      <w:r w:rsidRPr="0022289B">
        <w:t xml:space="preserve"> </w:t>
      </w:r>
      <w:r w:rsidR="00C55BF8" w:rsidRPr="0022289B">
        <w:t xml:space="preserve">планирует </w:t>
      </w:r>
      <w:r w:rsidRPr="0022289B">
        <w:t>увелич</w:t>
      </w:r>
      <w:r w:rsidR="00C55BF8" w:rsidRPr="0022289B">
        <w:t>ить</w:t>
      </w:r>
      <w:r w:rsidR="000E26CD" w:rsidRPr="0022289B">
        <w:t xml:space="preserve"> </w:t>
      </w:r>
      <w:r w:rsidRPr="0022289B">
        <w:t>о</w:t>
      </w:r>
      <w:r w:rsidR="000E26CD" w:rsidRPr="0022289B">
        <w:t>бъем</w:t>
      </w:r>
      <w:r w:rsidR="00C55BF8" w:rsidRPr="0022289B">
        <w:t>ы</w:t>
      </w:r>
      <w:r w:rsidRPr="0022289B">
        <w:t xml:space="preserve"> обслуживани</w:t>
      </w:r>
      <w:r w:rsidR="000E26CD" w:rsidRPr="0022289B">
        <w:t>я</w:t>
      </w:r>
      <w:r w:rsidR="008929DA" w:rsidRPr="0022289B">
        <w:t xml:space="preserve"> клиентов с использованием</w:t>
      </w:r>
      <w:r w:rsidR="00F46CCB" w:rsidRPr="0022289B">
        <w:t xml:space="preserve"> систем</w:t>
      </w:r>
      <w:r w:rsidR="00E82023" w:rsidRPr="0022289B">
        <w:t>ы</w:t>
      </w:r>
      <w:r w:rsidR="008929DA" w:rsidRPr="0022289B">
        <w:t xml:space="preserve"> дистанционного банковского обслуживания «Интернет-Клиент»</w:t>
      </w:r>
      <w:r w:rsidR="0076358E" w:rsidRPr="0022289B">
        <w:t>,</w:t>
      </w:r>
      <w:r w:rsidRPr="0022289B">
        <w:t xml:space="preserve"> существенно ускоряющ</w:t>
      </w:r>
      <w:r w:rsidR="00E82023" w:rsidRPr="0022289B">
        <w:t>ей</w:t>
      </w:r>
      <w:r w:rsidRPr="0022289B">
        <w:t xml:space="preserve"> процесс документооборота. </w:t>
      </w:r>
      <w:r w:rsidR="0076358E" w:rsidRPr="0022289B">
        <w:t>П</w:t>
      </w:r>
      <w:r w:rsidRPr="0022289B">
        <w:t>олучат дальнейшее развитие услуги по инкассации</w:t>
      </w:r>
      <w:r w:rsidR="00E82023" w:rsidRPr="0022289B">
        <w:t>,</w:t>
      </w:r>
      <w:r w:rsidRPr="0022289B">
        <w:t xml:space="preserve"> </w:t>
      </w:r>
      <w:r w:rsidR="00C55BF8" w:rsidRPr="0022289B">
        <w:t>доставке</w:t>
      </w:r>
      <w:r w:rsidR="00E82023" w:rsidRPr="0022289B">
        <w:t xml:space="preserve"> и перевозке</w:t>
      </w:r>
      <w:r w:rsidR="00C55BF8" w:rsidRPr="0022289B">
        <w:t xml:space="preserve"> </w:t>
      </w:r>
      <w:r w:rsidRPr="0022289B">
        <w:t>денежных средств и платежных документов клиентов.</w:t>
      </w:r>
    </w:p>
    <w:p w:rsidR="005C7D84" w:rsidRPr="0022289B" w:rsidRDefault="00D26E6F" w:rsidP="001B5AD9">
      <w:pPr>
        <w:widowControl w:val="0"/>
        <w:spacing w:line="360" w:lineRule="auto"/>
        <w:ind w:firstLine="709"/>
        <w:jc w:val="both"/>
      </w:pPr>
      <w:r w:rsidRPr="0022289B">
        <w:t xml:space="preserve">Возможно </w:t>
      </w:r>
      <w:r w:rsidR="005C7D84" w:rsidRPr="0022289B">
        <w:t>разви</w:t>
      </w:r>
      <w:r w:rsidRPr="0022289B">
        <w:t>тие</w:t>
      </w:r>
      <w:r w:rsidR="002117BA" w:rsidRPr="0022289B">
        <w:t xml:space="preserve"> направлени</w:t>
      </w:r>
      <w:r w:rsidRPr="0022289B">
        <w:t>я</w:t>
      </w:r>
      <w:r w:rsidR="002117BA" w:rsidRPr="0022289B">
        <w:t xml:space="preserve"> по</w:t>
      </w:r>
      <w:r w:rsidR="005C7D84" w:rsidRPr="0022289B">
        <w:t xml:space="preserve"> обслуживани</w:t>
      </w:r>
      <w:r w:rsidR="002117BA" w:rsidRPr="0022289B">
        <w:t>ю</w:t>
      </w:r>
      <w:r w:rsidR="005C7D84" w:rsidRPr="0022289B">
        <w:t xml:space="preserve"> платежей населения </w:t>
      </w:r>
      <w:r w:rsidRPr="0022289B">
        <w:t xml:space="preserve">(переводы без открытия банковских счетов) </w:t>
      </w:r>
      <w:r w:rsidR="005C7D84" w:rsidRPr="0022289B">
        <w:t>в пользу предприятий розничной торговли</w:t>
      </w:r>
      <w:r w:rsidRPr="0022289B">
        <w:t xml:space="preserve"> и услуг (</w:t>
      </w:r>
      <w:r w:rsidR="005C7D84" w:rsidRPr="0022289B">
        <w:t>образовательны</w:t>
      </w:r>
      <w:r w:rsidRPr="0022289B">
        <w:t xml:space="preserve">х, </w:t>
      </w:r>
      <w:r w:rsidR="005C7D84" w:rsidRPr="0022289B">
        <w:t>туристические, телекоммуникационны</w:t>
      </w:r>
      <w:r w:rsidRPr="0022289B">
        <w:t>х и т.п.)</w:t>
      </w:r>
      <w:r w:rsidR="005C7D84" w:rsidRPr="0022289B">
        <w:t xml:space="preserve">. </w:t>
      </w:r>
    </w:p>
    <w:p w:rsidR="00D26E6F" w:rsidRPr="0022289B" w:rsidRDefault="00D26E6F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236C8A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8" w:name="_Toc484110757"/>
      <w:r w:rsidRPr="0022289B">
        <w:rPr>
          <w:b/>
          <w:szCs w:val="24"/>
        </w:rPr>
        <w:t>5</w:t>
      </w:r>
      <w:r w:rsidR="00236C8A" w:rsidRPr="0022289B">
        <w:rPr>
          <w:b/>
          <w:szCs w:val="24"/>
        </w:rPr>
        <w:t>.3.2. Валютные операции клиентов</w:t>
      </w:r>
      <w:bookmarkEnd w:id="28"/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</w:pPr>
      <w:r w:rsidRPr="0022289B">
        <w:t xml:space="preserve">Банк считает обслуживание валютных операций клиентов - юридических лиц, осуществляющих внешнеэкономическую деятельность, важным направлением в сфере банковских услуг и будет активно развивать данное направление в дальнейшем. Предполагается продолжить повышение скорости и качества обслуживания указанной категории клиентов, что должно обеспечить рост доходов Банка. </w:t>
      </w:r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</w:pPr>
      <w:r w:rsidRPr="0022289B">
        <w:t>При осуществлении операций по обмену наличной иностранной валюты Банк проводит взвешенную политику по установлению валютных курсов с учетом специфики валютного рынка.</w:t>
      </w:r>
    </w:p>
    <w:p w:rsidR="00680851" w:rsidRPr="0022289B" w:rsidRDefault="00680851" w:rsidP="001B5AD9">
      <w:pPr>
        <w:widowControl w:val="0"/>
      </w:pPr>
    </w:p>
    <w:p w:rsidR="0050635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9" w:name="_Toc484110758"/>
      <w:r w:rsidRPr="0022289B">
        <w:rPr>
          <w:b/>
          <w:szCs w:val="24"/>
        </w:rPr>
        <w:t>5</w:t>
      </w:r>
      <w:r w:rsidR="0050635F" w:rsidRPr="0022289B">
        <w:rPr>
          <w:b/>
          <w:szCs w:val="24"/>
        </w:rPr>
        <w:t>.3.</w:t>
      </w:r>
      <w:r w:rsidR="00236C8A" w:rsidRPr="0022289B">
        <w:rPr>
          <w:b/>
          <w:szCs w:val="24"/>
        </w:rPr>
        <w:t>3</w:t>
      </w:r>
      <w:r w:rsidR="0050635F" w:rsidRPr="0022289B">
        <w:rPr>
          <w:b/>
          <w:szCs w:val="24"/>
        </w:rPr>
        <w:t>. Услуги на рынке банковских карт</w:t>
      </w:r>
      <w:bookmarkEnd w:id="29"/>
    </w:p>
    <w:p w:rsidR="0050635F" w:rsidRPr="0022289B" w:rsidRDefault="0050635F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AD6A81" w:rsidRPr="0022289B" w:rsidRDefault="0050635F" w:rsidP="001B5AD9">
      <w:pPr>
        <w:widowControl w:val="0"/>
        <w:spacing w:line="360" w:lineRule="auto"/>
        <w:ind w:firstLine="709"/>
        <w:jc w:val="both"/>
      </w:pPr>
      <w:r w:rsidRPr="0022289B">
        <w:t xml:space="preserve">Банк планирует по возможности расширять выпуск карт международной платежной системы </w:t>
      </w:r>
      <w:r w:rsidRPr="0022289B">
        <w:rPr>
          <w:lang w:val="en-US"/>
        </w:rPr>
        <w:t>Master</w:t>
      </w:r>
      <w:r w:rsidRPr="0022289B">
        <w:t xml:space="preserve"> </w:t>
      </w:r>
      <w:r w:rsidRPr="0022289B">
        <w:rPr>
          <w:lang w:val="en-US"/>
        </w:rPr>
        <w:t>Card</w:t>
      </w:r>
      <w:r w:rsidR="00661E55" w:rsidRPr="0022289B">
        <w:t xml:space="preserve"> </w:t>
      </w:r>
      <w:r w:rsidR="00661E55" w:rsidRPr="0022289B">
        <w:rPr>
          <w:lang w:val="en-US"/>
        </w:rPr>
        <w:t>Worldwide</w:t>
      </w:r>
      <w:r w:rsidRPr="0022289B">
        <w:t xml:space="preserve">. </w:t>
      </w:r>
    </w:p>
    <w:p w:rsidR="0050635F" w:rsidRPr="0022289B" w:rsidRDefault="0050635F" w:rsidP="001B5AD9">
      <w:pPr>
        <w:widowControl w:val="0"/>
        <w:spacing w:line="360" w:lineRule="auto"/>
        <w:ind w:firstLine="709"/>
        <w:jc w:val="both"/>
      </w:pPr>
      <w:r w:rsidRPr="0022289B">
        <w:t xml:space="preserve">В качестве приоритетных направлений </w:t>
      </w:r>
      <w:r w:rsidR="00A3639A" w:rsidRPr="0022289B">
        <w:t xml:space="preserve">развития карт </w:t>
      </w:r>
      <w:r w:rsidRPr="0022289B">
        <w:t>Банк выделяет:</w:t>
      </w:r>
    </w:p>
    <w:p w:rsidR="00422A7E" w:rsidRPr="0022289B" w:rsidRDefault="0050635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корпоративные банковские карты;</w:t>
      </w:r>
    </w:p>
    <w:p w:rsidR="0050635F" w:rsidRPr="0022289B" w:rsidRDefault="00422A7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таможенные карты</w:t>
      </w:r>
      <w:r w:rsidR="003E1C5E" w:rsidRPr="0022289B">
        <w:t>.</w:t>
      </w:r>
      <w:r w:rsidR="0050635F" w:rsidRPr="0022289B">
        <w:t xml:space="preserve"> </w:t>
      </w:r>
    </w:p>
    <w:p w:rsidR="0011778D" w:rsidRPr="0022289B" w:rsidRDefault="00D21DC4" w:rsidP="001B5AD9">
      <w:pPr>
        <w:widowControl w:val="0"/>
        <w:ind w:firstLine="709"/>
        <w:jc w:val="both"/>
      </w:pPr>
      <w:r w:rsidRPr="0022289B">
        <w:t>Также планируется у</w:t>
      </w:r>
      <w:r w:rsidR="0011778D" w:rsidRPr="0022289B">
        <w:t>величение количества услуг, предоставляемых в рамках системы HandyBan</w:t>
      </w:r>
      <w:r w:rsidR="0011778D" w:rsidRPr="0022289B">
        <w:rPr>
          <w:lang w:val="en-US"/>
        </w:rPr>
        <w:t>k</w:t>
      </w:r>
      <w:r w:rsidR="0011778D" w:rsidRPr="0022289B">
        <w:t>.</w:t>
      </w:r>
    </w:p>
    <w:p w:rsidR="00680851" w:rsidRPr="0022289B" w:rsidRDefault="00680851" w:rsidP="001B5AD9">
      <w:pPr>
        <w:widowControl w:val="0"/>
        <w:tabs>
          <w:tab w:val="left" w:pos="0"/>
        </w:tabs>
        <w:spacing w:line="360" w:lineRule="auto"/>
        <w:ind w:left="902"/>
        <w:jc w:val="both"/>
      </w:pPr>
    </w:p>
    <w:p w:rsidR="0050635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30" w:name="_Toc484110759"/>
      <w:r w:rsidRPr="0022289B">
        <w:rPr>
          <w:b/>
          <w:szCs w:val="24"/>
        </w:rPr>
        <w:t>5</w:t>
      </w:r>
      <w:r w:rsidR="0050635F" w:rsidRPr="0022289B">
        <w:rPr>
          <w:b/>
          <w:szCs w:val="24"/>
        </w:rPr>
        <w:t>.</w:t>
      </w:r>
      <w:r w:rsidR="00680851" w:rsidRPr="0022289B">
        <w:rPr>
          <w:b/>
          <w:szCs w:val="24"/>
        </w:rPr>
        <w:t>3</w:t>
      </w:r>
      <w:r w:rsidR="0050635F" w:rsidRPr="0022289B">
        <w:rPr>
          <w:b/>
          <w:szCs w:val="24"/>
        </w:rPr>
        <w:t>.4. Предоставление банковских гарантий</w:t>
      </w:r>
      <w:bookmarkEnd w:id="30"/>
    </w:p>
    <w:p w:rsidR="0050635F" w:rsidRPr="0022289B" w:rsidRDefault="0050635F" w:rsidP="001B5AD9">
      <w:pPr>
        <w:pStyle w:val="30"/>
        <w:keepNext w:val="0"/>
        <w:spacing w:line="360" w:lineRule="auto"/>
        <w:rPr>
          <w:iCs/>
          <w:sz w:val="12"/>
          <w:szCs w:val="12"/>
        </w:rPr>
      </w:pPr>
    </w:p>
    <w:p w:rsidR="0050635F" w:rsidRPr="0022289B" w:rsidRDefault="0050635F" w:rsidP="001B5AD9">
      <w:pPr>
        <w:widowControl w:val="0"/>
        <w:spacing w:line="360" w:lineRule="auto"/>
        <w:ind w:firstLine="720"/>
        <w:jc w:val="both"/>
      </w:pPr>
      <w:r w:rsidRPr="0022289B">
        <w:t xml:space="preserve">Банк планирует дальнейшее </w:t>
      </w:r>
      <w:r w:rsidR="00A47073" w:rsidRPr="0022289B">
        <w:t xml:space="preserve">развитие услуг по предоставлению юридическим лицам </w:t>
      </w:r>
      <w:r w:rsidRPr="0022289B">
        <w:t>банковских гаранти</w:t>
      </w:r>
      <w:r w:rsidR="00A47073" w:rsidRPr="0022289B">
        <w:t>й</w:t>
      </w:r>
      <w:r w:rsidRPr="0022289B">
        <w:t xml:space="preserve"> в целях обеспечения исполнения заключенных контрактов. </w:t>
      </w:r>
    </w:p>
    <w:p w:rsidR="000A0CC6" w:rsidRPr="0022289B" w:rsidRDefault="00335C74" w:rsidP="001B5AD9">
      <w:pPr>
        <w:widowControl w:val="0"/>
        <w:spacing w:line="360" w:lineRule="auto"/>
        <w:ind w:firstLine="720"/>
        <w:jc w:val="both"/>
      </w:pPr>
      <w:r w:rsidRPr="0022289B">
        <w:t xml:space="preserve">В дальнейшей перспективе Банк рассматривает увеличение собственных средств (капитала) до 1 млрд. рублей за счет привлечения субординированного кредита. </w:t>
      </w:r>
      <w:r w:rsidR="00966A40" w:rsidRPr="0022289B">
        <w:t>В случае</w:t>
      </w:r>
      <w:r w:rsidR="000A0CC6" w:rsidRPr="0022289B">
        <w:t xml:space="preserve"> увеличения собственных средств (капитала) до 1 млрд. руб. и более Банк получит возможность предоставлять </w:t>
      </w:r>
      <w:r w:rsidR="00966A40" w:rsidRPr="0022289B">
        <w:t xml:space="preserve">клиентам </w:t>
      </w:r>
      <w:r w:rsidR="000A0CC6" w:rsidRPr="0022289B">
        <w:t>гарантии по государственным контрактам</w:t>
      </w:r>
      <w:r w:rsidR="00966A40" w:rsidRPr="0022289B">
        <w:t>.</w:t>
      </w:r>
    </w:p>
    <w:p w:rsidR="00B23038" w:rsidRPr="0022289B" w:rsidRDefault="00B23038" w:rsidP="001B5AD9">
      <w:pPr>
        <w:widowControl w:val="0"/>
        <w:spacing w:line="360" w:lineRule="auto"/>
        <w:ind w:firstLine="709"/>
        <w:jc w:val="both"/>
      </w:pPr>
    </w:p>
    <w:p w:rsidR="00EB6DBC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1" w:name="_Toc484110760"/>
      <w:r w:rsidRPr="0022289B">
        <w:rPr>
          <w:sz w:val="24"/>
        </w:rPr>
        <w:t>6</w:t>
      </w:r>
      <w:r w:rsidR="005C7D84" w:rsidRPr="0022289B">
        <w:rPr>
          <w:sz w:val="24"/>
        </w:rPr>
        <w:t>.</w:t>
      </w:r>
      <w:r w:rsidR="0076358E" w:rsidRPr="0022289B">
        <w:rPr>
          <w:sz w:val="24"/>
        </w:rPr>
        <w:t xml:space="preserve"> </w:t>
      </w:r>
      <w:r w:rsidR="00DC685E" w:rsidRPr="0022289B">
        <w:rPr>
          <w:sz w:val="24"/>
        </w:rPr>
        <w:t>П</w:t>
      </w:r>
      <w:r w:rsidR="00AB333A" w:rsidRPr="0022289B">
        <w:rPr>
          <w:sz w:val="24"/>
        </w:rPr>
        <w:t>ЛАНЫ РЕАЛИЗАЦИИ СТРАТЕГИИ РАЗВИТИЯ БАНКА</w:t>
      </w:r>
      <w:bookmarkEnd w:id="31"/>
      <w:r w:rsidR="000E24A6" w:rsidRPr="0022289B">
        <w:rPr>
          <w:sz w:val="24"/>
        </w:rPr>
        <w:t xml:space="preserve"> </w:t>
      </w:r>
    </w:p>
    <w:p w:rsidR="008B54F2" w:rsidRPr="0022289B" w:rsidRDefault="008B54F2" w:rsidP="001B5AD9">
      <w:pPr>
        <w:widowControl w:val="0"/>
        <w:spacing w:line="360" w:lineRule="auto"/>
        <w:rPr>
          <w:sz w:val="10"/>
          <w:szCs w:val="10"/>
        </w:rPr>
      </w:pPr>
    </w:p>
    <w:p w:rsidR="008B54F2" w:rsidRPr="0022289B" w:rsidRDefault="003B3ECF" w:rsidP="001B5AD9">
      <w:pPr>
        <w:widowControl w:val="0"/>
        <w:spacing w:line="360" w:lineRule="auto"/>
        <w:ind w:firstLine="720"/>
        <w:jc w:val="both"/>
        <w:rPr>
          <w:b/>
        </w:rPr>
      </w:pPr>
      <w:r w:rsidRPr="0022289B">
        <w:rPr>
          <w:b/>
        </w:rPr>
        <w:t>Б</w:t>
      </w:r>
      <w:r w:rsidR="001129A8" w:rsidRPr="0022289B">
        <w:rPr>
          <w:b/>
        </w:rPr>
        <w:t>анк</w:t>
      </w:r>
      <w:r w:rsidRPr="0022289B">
        <w:rPr>
          <w:b/>
        </w:rPr>
        <w:t xml:space="preserve"> </w:t>
      </w:r>
      <w:r w:rsidR="001129A8" w:rsidRPr="0022289B">
        <w:rPr>
          <w:b/>
        </w:rPr>
        <w:t xml:space="preserve">РМП </w:t>
      </w:r>
      <w:r w:rsidRPr="0022289B">
        <w:rPr>
          <w:b/>
        </w:rPr>
        <w:t>(</w:t>
      </w:r>
      <w:r w:rsidR="001129A8" w:rsidRPr="0022289B">
        <w:rPr>
          <w:b/>
        </w:rPr>
        <w:t>П</w:t>
      </w:r>
      <w:r w:rsidRPr="0022289B">
        <w:rPr>
          <w:b/>
        </w:rPr>
        <w:t xml:space="preserve">АО) </w:t>
      </w:r>
      <w:r w:rsidR="008B54F2" w:rsidRPr="0022289B">
        <w:rPr>
          <w:b/>
        </w:rPr>
        <w:t xml:space="preserve">планирует </w:t>
      </w:r>
      <w:r w:rsidR="00DC685E" w:rsidRPr="0022289B">
        <w:rPr>
          <w:b/>
        </w:rPr>
        <w:t>реализовать Стратегию развития путем</w:t>
      </w:r>
      <w:r w:rsidR="008B54F2" w:rsidRPr="0022289B">
        <w:rPr>
          <w:b/>
        </w:rPr>
        <w:t xml:space="preserve"> </w:t>
      </w:r>
      <w:r w:rsidR="0056137C" w:rsidRPr="0022289B">
        <w:rPr>
          <w:b/>
        </w:rPr>
        <w:t xml:space="preserve">проведения </w:t>
      </w:r>
      <w:r w:rsidR="00372587" w:rsidRPr="0022289B">
        <w:rPr>
          <w:b/>
        </w:rPr>
        <w:t xml:space="preserve"> </w:t>
      </w:r>
      <w:r w:rsidR="0056137C" w:rsidRPr="0022289B">
        <w:rPr>
          <w:b/>
        </w:rPr>
        <w:t>мероприятий</w:t>
      </w:r>
      <w:r w:rsidR="003D2C82" w:rsidRPr="0022289B">
        <w:rPr>
          <w:b/>
        </w:rPr>
        <w:t>, направленных на решение следующих задач</w:t>
      </w:r>
      <w:r w:rsidR="00391444" w:rsidRPr="0022289B">
        <w:rPr>
          <w:b/>
        </w:rPr>
        <w:t>:</w:t>
      </w:r>
      <w:r w:rsidR="008B54F2" w:rsidRPr="0022289B">
        <w:rPr>
          <w:b/>
        </w:rPr>
        <w:t xml:space="preserve"> 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поддержание валюты баланса и сохранение активов Банка,  обеспечение ликвидности на приемлемом уровне; </w:t>
      </w:r>
    </w:p>
    <w:p w:rsidR="00FE4C9F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расширение</w:t>
      </w:r>
      <w:r w:rsidR="0073278F" w:rsidRPr="0022289B">
        <w:t xml:space="preserve"> клиентской базы</w:t>
      </w:r>
      <w:r w:rsidR="00203057" w:rsidRPr="0022289B">
        <w:t xml:space="preserve"> за счет привлечения </w:t>
      </w:r>
      <w:r w:rsidR="00062B59" w:rsidRPr="0022289B">
        <w:t xml:space="preserve">на расчетно-кассовое и кредитное обслуживание </w:t>
      </w:r>
      <w:r w:rsidR="00203057" w:rsidRPr="0022289B">
        <w:t>клиентов</w:t>
      </w:r>
      <w:r w:rsidRPr="0022289B">
        <w:t xml:space="preserve"> - юридических лиц</w:t>
      </w:r>
      <w:r w:rsidR="00CB68E2" w:rsidRPr="0022289B">
        <w:t>, работающих в реальном секторе экономики</w:t>
      </w:r>
      <w:r w:rsidRPr="0022289B">
        <w:t xml:space="preserve"> и являющихся добросовестными налогоплательщиками</w:t>
      </w:r>
      <w:r w:rsidR="00FE4C9F" w:rsidRPr="0022289B">
        <w:t>, обеспечение:</w:t>
      </w:r>
      <w:r w:rsidRPr="0022289B">
        <w:t xml:space="preserve"> 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прироста корпоративной клиентской базы на уровне не менее 15%;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прироста среднемесячных остатков по юридическим лицам на уровне не менее 15%;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темпов роста непроцентных доходов от обслуживания корпоративных клиентов. </w:t>
      </w:r>
    </w:p>
    <w:p w:rsidR="00D7471D" w:rsidRPr="0022289B" w:rsidRDefault="00D7471D" w:rsidP="001B5A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10"/>
        </w:rPr>
      </w:pPr>
    </w:p>
    <w:p w:rsidR="00D7471D" w:rsidRPr="0022289B" w:rsidRDefault="00D7471D" w:rsidP="001B5AD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22289B">
        <w:t xml:space="preserve">Приоритетные задачи корпоративной клиентской политики: 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разработка программ лояльности;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разработка продуктовых решений и пакетных продуктов в зависимости от размера и специфики деятельности клиента, а также льготных условий при осуществлении перекрестных продаж;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расширение каналов привлечения и информирования клиентов;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разработка стандартов качества обслуживания клиентов с определением размера и формы компенсаций за нарушение установленных стандартов; 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централизация и систематизация претензионной работы; </w:t>
      </w:r>
    </w:p>
    <w:p w:rsidR="007D42B8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привлечени</w:t>
      </w:r>
      <w:r w:rsidR="003A3438" w:rsidRPr="0022289B">
        <w:t>е</w:t>
      </w:r>
      <w:r w:rsidRPr="0022289B">
        <w:t xml:space="preserve"> </w:t>
      </w:r>
      <w:r w:rsidR="007D42B8" w:rsidRPr="0022289B">
        <w:t>денежных средств</w:t>
      </w:r>
      <w:r w:rsidRPr="0022289B">
        <w:t xml:space="preserve"> от физических лиц и индивидуальных предпринимателей </w:t>
      </w:r>
      <w:r w:rsidR="004C2779" w:rsidRPr="0022289B">
        <w:t xml:space="preserve">с учетом </w:t>
      </w:r>
      <w:r w:rsidR="007D42B8" w:rsidRPr="0022289B">
        <w:t xml:space="preserve">ограничения доли вкладов указанных категорий клиентов в ресурсной базе Банка – не более 20% в общем объеме пассивов, что соответствует </w:t>
      </w:r>
      <w:r w:rsidR="004C2779" w:rsidRPr="0022289B">
        <w:t>положени</w:t>
      </w:r>
      <w:r w:rsidR="007D42B8" w:rsidRPr="0022289B">
        <w:t>ям</w:t>
      </w:r>
      <w:r w:rsidR="004C2779" w:rsidRPr="0022289B">
        <w:t xml:space="preserve"> Письма Банка России от 12.08.2010 № 116-Т «Об оценке рисков в банках, активно привлекающих вклады»</w:t>
      </w:r>
      <w:r w:rsidR="007D42B8" w:rsidRPr="0022289B">
        <w:t>;</w:t>
      </w:r>
      <w:r w:rsidR="004C2779" w:rsidRPr="0022289B">
        <w:t xml:space="preserve"> </w:t>
      </w:r>
    </w:p>
    <w:p w:rsidR="0073278F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расширение</w:t>
      </w:r>
      <w:r w:rsidR="00BD5875" w:rsidRPr="0022289B">
        <w:t xml:space="preserve"> </w:t>
      </w:r>
      <w:r w:rsidR="0073278F" w:rsidRPr="0022289B">
        <w:t>сети Дополнительных офисов</w:t>
      </w:r>
      <w:r w:rsidR="003C01B5" w:rsidRPr="0022289B">
        <w:t xml:space="preserve"> и открытие операционных касс вне кассового узла</w:t>
      </w:r>
      <w:r w:rsidRPr="0022289B">
        <w:t xml:space="preserve"> в Москве</w:t>
      </w:r>
      <w:r w:rsidR="0073278F" w:rsidRPr="0022289B">
        <w:t xml:space="preserve">, </w:t>
      </w:r>
      <w:r w:rsidR="001129A8" w:rsidRPr="0022289B">
        <w:t xml:space="preserve">а также </w:t>
      </w:r>
      <w:r w:rsidR="003C01B5" w:rsidRPr="0022289B">
        <w:t>увеличение числа</w:t>
      </w:r>
      <w:r w:rsidR="001129A8" w:rsidRPr="0022289B">
        <w:t xml:space="preserve"> </w:t>
      </w:r>
      <w:r w:rsidR="003C01B5" w:rsidRPr="0022289B">
        <w:t xml:space="preserve">операционных касс вне кассового узла </w:t>
      </w:r>
      <w:r w:rsidRPr="0022289B">
        <w:t>в Санкт-Петербурге и</w:t>
      </w:r>
      <w:r w:rsidR="003C01B5" w:rsidRPr="0022289B">
        <w:t>, возможно, открытие</w:t>
      </w:r>
      <w:r w:rsidRPr="0022289B">
        <w:t xml:space="preserve"> </w:t>
      </w:r>
      <w:r w:rsidR="003C01B5" w:rsidRPr="0022289B">
        <w:t>Санкт-Петербургского филиала. Планируется, что Дополнительные офисы и филиал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счетов. Функционал Операционных касс вне кассового узла предполагается ограничить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счетов. О</w:t>
      </w:r>
      <w:r w:rsidR="001129A8" w:rsidRPr="0022289B">
        <w:t>ткрываемы</w:t>
      </w:r>
      <w:r w:rsidR="003C01B5" w:rsidRPr="0022289B">
        <w:t xml:space="preserve">е </w:t>
      </w:r>
      <w:r w:rsidRPr="0022289B">
        <w:t>структурны</w:t>
      </w:r>
      <w:r w:rsidR="003C01B5" w:rsidRPr="0022289B">
        <w:t>е</w:t>
      </w:r>
      <w:r w:rsidRPr="0022289B">
        <w:t xml:space="preserve"> </w:t>
      </w:r>
      <w:r w:rsidR="001129A8" w:rsidRPr="0022289B">
        <w:t>подразделени</w:t>
      </w:r>
      <w:r w:rsidR="003C01B5" w:rsidRPr="0022289B">
        <w:t>я будут выводиться</w:t>
      </w:r>
      <w:r w:rsidR="001129A8" w:rsidRPr="0022289B">
        <w:t xml:space="preserve"> на самоокупаемость</w:t>
      </w:r>
      <w:r w:rsidR="0073278F"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диверсификация ресурсной базы Банка за счет выпуска собственных векселей и привлечения депозитов юридических лиц;</w:t>
      </w:r>
    </w:p>
    <w:p w:rsidR="00F52504" w:rsidRPr="0022289B" w:rsidRDefault="00913A9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улучшение качества действующего</w:t>
      </w:r>
      <w:r w:rsidR="00F52504" w:rsidRPr="0022289B">
        <w:t xml:space="preserve"> кредитного портфеля</w:t>
      </w:r>
      <w:r w:rsidRPr="0022289B">
        <w:t xml:space="preserve"> и</w:t>
      </w:r>
      <w:r w:rsidR="00511573" w:rsidRPr="0022289B">
        <w:t>,</w:t>
      </w:r>
      <w:r w:rsidRPr="0022289B">
        <w:t xml:space="preserve"> </w:t>
      </w:r>
      <w:r w:rsidR="00511573" w:rsidRPr="0022289B">
        <w:t xml:space="preserve">возможно, </w:t>
      </w:r>
      <w:r w:rsidRPr="0022289B">
        <w:t>его наращивание</w:t>
      </w:r>
      <w:r w:rsidR="00601E1C" w:rsidRPr="0022289B">
        <w:t xml:space="preserve"> на 15% - 20%</w:t>
      </w:r>
      <w:r w:rsidR="00F52504" w:rsidRPr="0022289B">
        <w:t xml:space="preserve"> при одновременном обеспечении эффективных мер по своевременному погашению заемщиками кредитов; </w:t>
      </w:r>
    </w:p>
    <w:p w:rsidR="006E6C6C" w:rsidRPr="0022289B" w:rsidRDefault="006E6C6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дальнейшее развитие сотрудничества с банками-контрагентами, в том числе на рынке межбанковского кредитования; </w:t>
      </w:r>
    </w:p>
    <w:p w:rsidR="005A6FB1" w:rsidRPr="0022289B" w:rsidRDefault="0051157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направление </w:t>
      </w:r>
      <w:r w:rsidR="00C75966" w:rsidRPr="0022289B">
        <w:t xml:space="preserve">привлекаемых от клиентов денежных средств на </w:t>
      </w:r>
      <w:r w:rsidRPr="0022289B">
        <w:t xml:space="preserve">последовательное </w:t>
      </w:r>
      <w:r w:rsidR="00210206" w:rsidRPr="0022289B">
        <w:t>увеличен</w:t>
      </w:r>
      <w:r w:rsidRPr="0022289B">
        <w:t xml:space="preserve">ие </w:t>
      </w:r>
      <w:r w:rsidR="0073278F" w:rsidRPr="0022289B">
        <w:t>портфел</w:t>
      </w:r>
      <w:r w:rsidRPr="0022289B">
        <w:t>я</w:t>
      </w:r>
      <w:r w:rsidR="0073278F" w:rsidRPr="0022289B">
        <w:t xml:space="preserve"> высоколиквидных облигаций</w:t>
      </w:r>
      <w:r w:rsidRPr="0022289B">
        <w:t>, в том числе еврооблигаций</w:t>
      </w:r>
      <w:r w:rsidR="005A6FB1" w:rsidRPr="0022289B">
        <w:t xml:space="preserve">. Повышение доходности </w:t>
      </w:r>
      <w:r w:rsidRPr="0022289B">
        <w:t xml:space="preserve">данного сегмента </w:t>
      </w:r>
      <w:r w:rsidR="005A6FB1" w:rsidRPr="0022289B">
        <w:t>активов и дальнейшее развитие инструментов снижения рисков, возникающих в связи с проведением операций на финансовых рынках (в том числе валютного, процентного и рыночного)</w:t>
      </w:r>
      <w:r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проведение на бирже</w:t>
      </w:r>
      <w:r w:rsidR="00601E1C" w:rsidRPr="0022289B">
        <w:t>вом и внебиржевом рынках</w:t>
      </w:r>
      <w:r w:rsidRPr="0022289B">
        <w:t xml:space="preserve"> операций по </w:t>
      </w:r>
      <w:r w:rsidR="00210206" w:rsidRPr="0022289B">
        <w:t>привлечению</w:t>
      </w:r>
      <w:r w:rsidRPr="0022289B">
        <w:t xml:space="preserve">, а также </w:t>
      </w:r>
      <w:r w:rsidR="00210206" w:rsidRPr="0022289B">
        <w:t xml:space="preserve">размещению </w:t>
      </w:r>
      <w:r w:rsidRPr="0022289B">
        <w:t>денежных ресурсов с использованием сделок РЕПО</w:t>
      </w:r>
      <w:r w:rsidR="001950D9" w:rsidRPr="0022289B">
        <w:t xml:space="preserve"> с участием центрального контрагента</w:t>
      </w:r>
      <w:r w:rsidRPr="0022289B">
        <w:t xml:space="preserve">; </w:t>
      </w:r>
    </w:p>
    <w:p w:rsidR="003F2557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объемов операций юридически</w:t>
      </w:r>
      <w:r w:rsidR="005A6FB1" w:rsidRPr="0022289B">
        <w:t>х лиц</w:t>
      </w:r>
      <w:r w:rsidRPr="0022289B">
        <w:t xml:space="preserve"> с использованием </w:t>
      </w:r>
      <w:r w:rsidR="005A6FB1" w:rsidRPr="0022289B">
        <w:t xml:space="preserve">таможенных и корпоративных </w:t>
      </w:r>
      <w:r w:rsidRPr="0022289B">
        <w:t>банковских карт</w:t>
      </w:r>
      <w:r w:rsidR="00661E55" w:rsidRPr="0022289B">
        <w:t>;</w:t>
      </w:r>
    </w:p>
    <w:p w:rsidR="00D21DC4" w:rsidRPr="0022289B" w:rsidRDefault="00D21DC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количества услуг, предоставляемых держателям банковских карт в рамках Платежной системы HandyBank;</w:t>
      </w:r>
    </w:p>
    <w:p w:rsidR="00927E1E" w:rsidRPr="0022289B" w:rsidRDefault="007E7CF2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расширение услуг по переводам физических лиц без открытия банковских счетов, </w:t>
      </w:r>
      <w:r w:rsidR="00927E1E" w:rsidRPr="0022289B">
        <w:t>вступление</w:t>
      </w:r>
      <w:r w:rsidRPr="0022289B">
        <w:t xml:space="preserve"> в указанных целях </w:t>
      </w:r>
      <w:r w:rsidR="00927E1E" w:rsidRPr="0022289B">
        <w:t>в Платежные системы</w:t>
      </w:r>
      <w:r w:rsidRPr="0022289B">
        <w:t xml:space="preserve"> «Золотая корона», «Вестерн Юнион», «Контакт»;</w:t>
      </w:r>
      <w:r w:rsidR="00927E1E" w:rsidRPr="0022289B">
        <w:t xml:space="preserve"> 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качества предоставляемых банковских услуг путем совершенствования банковских технологий;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</w:t>
      </w:r>
      <w:r w:rsidR="002575ED" w:rsidRPr="0022289B">
        <w:t xml:space="preserve">альнейшее усовершенствование </w:t>
      </w:r>
      <w:r w:rsidRPr="0022289B">
        <w:t>программного обеспечения Автоматизированной банковской системы RS-Bank в целях повышения уровня автоматизации банковских пр</w:t>
      </w:r>
      <w:r w:rsidR="002575ED" w:rsidRPr="0022289B">
        <w:t>оцедур (в том числе, при обслуживании клиентов, проведении анализа и контроля осуществляемых ими операций, составлении отчетности)</w:t>
      </w:r>
      <w:r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дальнейшее повышение уровня информационной безопасности и отказоустойчивости АБС RS-Bank и связанных с ней систем;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совершенствование внутренней методологической базы Банка;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совершенствование системы управления банковскими рисками;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оптимизация хозяйственных расходов Банка за счет выбора контрагентов, предлагающих наиболее выгодные условия обслуживания</w:t>
      </w:r>
      <w:r w:rsidR="000457A6" w:rsidRPr="0022289B">
        <w:t>;</w:t>
      </w:r>
      <w:r w:rsidR="002575ED" w:rsidRPr="0022289B">
        <w:t xml:space="preserve"> </w:t>
      </w:r>
    </w:p>
    <w:p w:rsidR="006D54ED" w:rsidRPr="0022289B" w:rsidRDefault="000457A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снижение административно-хозяйственных расходов, оптимизация системы мотивации персонала.</w:t>
      </w:r>
    </w:p>
    <w:p w:rsidR="006F6613" w:rsidRPr="0022289B" w:rsidRDefault="006F6613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</w:p>
    <w:p w:rsidR="006F6613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2" w:name="_Toc484110761"/>
      <w:r w:rsidRPr="0022289B">
        <w:rPr>
          <w:sz w:val="24"/>
        </w:rPr>
        <w:t>7</w:t>
      </w:r>
      <w:r w:rsidR="006F6613" w:rsidRPr="0022289B">
        <w:rPr>
          <w:sz w:val="24"/>
        </w:rPr>
        <w:t>. ФИНАНСОВО-БЮДЖЕТНЫЙ ПЛАН НА 2017 ГОД</w:t>
      </w:r>
      <w:bookmarkEnd w:id="32"/>
    </w:p>
    <w:p w:rsidR="006F6613" w:rsidRPr="0022289B" w:rsidRDefault="006F6613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</w:p>
    <w:p w:rsidR="008709F1" w:rsidRPr="0022289B" w:rsidRDefault="008709F1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t xml:space="preserve">Финансово-бюджетный план иллюстрирует среднесрочную стратегию акционеров развивать Банк на основе постепенного увеличения </w:t>
      </w:r>
      <w:r w:rsidR="003C01B5" w:rsidRPr="0022289B">
        <w:t>размера собственных средств (</w:t>
      </w:r>
      <w:r w:rsidRPr="0022289B">
        <w:t>капитала</w:t>
      </w:r>
      <w:r w:rsidR="003C01B5" w:rsidRPr="0022289B">
        <w:t xml:space="preserve"> Банка)</w:t>
      </w:r>
      <w:r w:rsidRPr="0022289B">
        <w:t xml:space="preserve"> до 1 миллиарда рублей за счет привлечения субординированных займов, отвечающих требованиям действующего законодательства, а также за счет прибыльной деятельности.  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t xml:space="preserve">Финансово-бюджетный план предусматривает консервативный и прогрессивный сценарии развития Банка. 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rPr>
          <w:b/>
        </w:rPr>
        <w:t>Консервативный сценарий развития</w:t>
      </w:r>
      <w:r w:rsidRPr="0022289B">
        <w:t xml:space="preserve"> предполагает постепенное увеличение собственных средств (капитала) Банка в течение 2017 года за счет прибыльной деятельности, а также исходит из следующих предположений: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структура пассивов Банка изменится в части роста привлеченных средств юридических лиц и кредитных организаций за счет осуществления сделок прямого РЕПО;</w:t>
      </w:r>
    </w:p>
    <w:p w:rsidR="003C01B5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структура активов Банка изменится в </w:t>
      </w:r>
      <w:r w:rsidR="00515838" w:rsidRPr="0022289B">
        <w:t>части</w:t>
      </w:r>
      <w:r w:rsidRPr="0022289B">
        <w:t xml:space="preserve"> </w:t>
      </w:r>
      <w:r w:rsidR="00F15906" w:rsidRPr="0022289B">
        <w:t xml:space="preserve">существенного </w:t>
      </w:r>
      <w:r w:rsidR="00870208" w:rsidRPr="0022289B">
        <w:t>роста удельного веса портфел</w:t>
      </w:r>
      <w:r w:rsidR="00F15906" w:rsidRPr="0022289B">
        <w:t>я</w:t>
      </w:r>
      <w:r w:rsidR="00870208" w:rsidRPr="0022289B">
        <w:t xml:space="preserve"> ценных бумаг </w:t>
      </w:r>
      <w:r w:rsidR="00033E74" w:rsidRPr="0022289B">
        <w:t xml:space="preserve">(в первую очередь, облигаций, эмитированных в рублях и иностранной валюте) и, соответственно, </w:t>
      </w:r>
      <w:r w:rsidRPr="0022289B">
        <w:t xml:space="preserve">снижения удельного веса </w:t>
      </w:r>
      <w:r w:rsidR="00870208" w:rsidRPr="0022289B">
        <w:t xml:space="preserve">кредитного портфеля, </w:t>
      </w:r>
      <w:r w:rsidRPr="0022289B">
        <w:t xml:space="preserve">остатков средств на корреспондентских счетах и средств, размещенных в межбанковские кредиты. </w:t>
      </w:r>
      <w:r w:rsidR="00843B8E" w:rsidRPr="0022289B">
        <w:t xml:space="preserve">В </w:t>
      </w:r>
      <w:r w:rsidRPr="0022289B">
        <w:t xml:space="preserve">течение года </w:t>
      </w:r>
      <w:r w:rsidR="00843B8E" w:rsidRPr="0022289B">
        <w:t>также д</w:t>
      </w:r>
      <w:r w:rsidR="00515838" w:rsidRPr="0022289B">
        <w:t xml:space="preserve">опускается </w:t>
      </w:r>
      <w:r w:rsidRPr="0022289B">
        <w:t>обратное перераспределение средств в зависимости от текущей конъюнктуры рынка;</w:t>
      </w:r>
    </w:p>
    <w:p w:rsidR="009842DC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Банк в 2017 году предполагает провести эмиссию собственных векселей на сумму 50 000 тыс. рублей</w:t>
      </w:r>
      <w:r w:rsidR="009842DC" w:rsidRPr="0022289B">
        <w:t>;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величина резервов по ссудам, ссудной и приравненной к ней задолженности в процентном отношении к этой задолженности не будет существенно отличаться от резервов, созданных ранее.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rPr>
          <w:b/>
        </w:rPr>
        <w:t>Прогрессивный сценарий развития</w:t>
      </w:r>
      <w:r w:rsidRPr="0022289B">
        <w:t xml:space="preserve"> предполагает </w:t>
      </w:r>
      <w:r w:rsidR="00843B8E" w:rsidRPr="0022289B">
        <w:t xml:space="preserve">значительное </w:t>
      </w:r>
      <w:r w:rsidRPr="0022289B">
        <w:t>увеличение величины собственных средств (капитала) Банка в течение 2017 года как за счет прибыльной деятельности, так и за счет привлечения субординированных займов (депозитов). Позитивный сценарий также исходит из следующих предположений: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структура пассивов Банка изменится в плане роста привлеченных средств юридических лиц и кредитных организаций за счет осуществления сделок прямого РЕПО;</w:t>
      </w:r>
    </w:p>
    <w:p w:rsidR="00843B8E" w:rsidRPr="0022289B" w:rsidRDefault="00843B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структура активов Банка изменится в части существенного роста удельного веса портфеля ценных бумаг (в первую очередь, облигаций, эмитированных в рублях и иностранной валюте) и, соответственно, снижения удельного веса кредитного портфеля, остатков средств на корреспондентских счетах и средств, размещенных в межбанковские кредиты. В течение года также допускается обратное перераспределение средств в зависимости от текущей конъюнктуры рынка;</w:t>
      </w:r>
    </w:p>
    <w:p w:rsidR="003C01B5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Банк в 2017 году предполагает провести эмиссию собственных вексел</w:t>
      </w:r>
      <w:r w:rsidR="009842DC" w:rsidRPr="0022289B">
        <w:t>ей на сумму 50 000 тыс. рублей;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величина резервов по ссудам, ссудной и приравненной к ней задолженности, будет снижаться в связи с улучшением качества кредитного портфеля.</w:t>
      </w:r>
    </w:p>
    <w:p w:rsidR="008D10D7" w:rsidRPr="0022289B" w:rsidRDefault="008D10D7" w:rsidP="001B5AD9">
      <w:pPr>
        <w:widowControl w:val="0"/>
        <w:autoSpaceDE w:val="0"/>
        <w:autoSpaceDN w:val="0"/>
        <w:adjustRightInd w:val="0"/>
        <w:spacing w:after="120"/>
        <w:ind w:left="2340"/>
        <w:jc w:val="right"/>
      </w:pPr>
      <w:r w:rsidRPr="0022289B">
        <w:t>тыс. руб.</w:t>
      </w:r>
    </w:p>
    <w:tbl>
      <w:tblPr>
        <w:tblW w:w="1034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3260"/>
        <w:gridCol w:w="2268"/>
        <w:gridCol w:w="2126"/>
        <w:gridCol w:w="2126"/>
      </w:tblGrid>
      <w:tr w:rsidR="009B0690" w:rsidRPr="0022289B" w:rsidTr="00F65B0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Справочные данные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на 01.05.2017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ПЛАН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на 01.01.2018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i/>
                <w:iCs/>
                <w:color w:val="auto"/>
                <w:sz w:val="24"/>
                <w:szCs w:val="24"/>
              </w:rPr>
              <w:t>консервативный сценарий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ПЛАН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на 01.01.2018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прогрессивный сценарий</w:t>
            </w:r>
          </w:p>
        </w:tc>
      </w:tr>
      <w:tr w:rsidR="009B0690" w:rsidRPr="0022289B" w:rsidTr="00F65B04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СТРУКТУРА АКТИВОВ / ПАССИВОВ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Валюта баланса – нетто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1 920 398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1 789 788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2 194 978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Собственные средства</w:t>
            </w:r>
            <w:r w:rsidRPr="0022289B">
              <w:rPr>
                <w:color w:val="auto"/>
                <w:sz w:val="24"/>
                <w:szCs w:val="24"/>
                <w:lang w:val="en-US"/>
              </w:rPr>
              <w:t xml:space="preserve"> (капитал)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501 633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t>600 000</w:t>
            </w:r>
          </w:p>
          <w:p w:rsidR="009B0690" w:rsidRPr="0022289B" w:rsidRDefault="009B0690" w:rsidP="001B5AD9">
            <w:pPr>
              <w:widowControl w:val="0"/>
              <w:jc w:val="right"/>
              <w:rPr>
                <w:color w:val="C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1 000 000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 xml:space="preserve">Накопленная прибыль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307 392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420 000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480 000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Созданные резервы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210 564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215 422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161 717</w:t>
            </w:r>
          </w:p>
        </w:tc>
      </w:tr>
      <w:tr w:rsidR="009B0690" w:rsidRPr="0022289B" w:rsidTr="00F65B04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ОБЯЗАТЕЛЬСТВА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Привлеченные средства клиентов,</w:t>
            </w:r>
          </w:p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802 104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900 000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1 </w:t>
            </w:r>
            <w:r w:rsidRPr="0022289B">
              <w:t>3</w:t>
            </w:r>
            <w:r w:rsidRPr="0022289B">
              <w:rPr>
                <w:lang w:val="en-US"/>
              </w:rPr>
              <w:t>00 000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74 052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150 000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250 000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Выпущенные ценные бумаги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50 000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Средства на корреспондентских счетах и в расчетах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1 551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1 000</w:t>
            </w:r>
          </w:p>
        </w:tc>
      </w:tr>
      <w:tr w:rsidR="009B0690" w:rsidRPr="0022289B" w:rsidTr="00F65B04">
        <w:trPr>
          <w:trHeight w:val="4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Привлеченные средства кредитных организаций (под сделки РЕПО)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383 384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300 000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200 000</w:t>
            </w:r>
          </w:p>
        </w:tc>
      </w:tr>
      <w:tr w:rsidR="009B0690" w:rsidRPr="0022289B" w:rsidTr="00F65B04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АКТИВЫ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Кредиты, предоставленные клиентам, за исключением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792 329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1 048 845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1 274 045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Вложения в ценные бумаги и векселя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803 380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750 000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1 000 000</w:t>
            </w:r>
          </w:p>
          <w:p w:rsidR="009B0690" w:rsidRPr="0022289B" w:rsidRDefault="009B0690" w:rsidP="001B5AD9">
            <w:pPr>
              <w:widowControl w:val="0"/>
              <w:jc w:val="right"/>
            </w:pP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Кредиты, предоставленные на рынке МБК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200 000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Наличные денежные средства, средства на корреспондентских счетах и в расчетах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211 595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100 000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Уровень резервирования кредитного портфеля (за исключением МБК)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26,33%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16%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Уровень просроченной задолженности по кредитному портфелю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6,66%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</w:pPr>
            <w:r w:rsidRPr="0022289B">
              <w:t>8%</w:t>
            </w:r>
          </w:p>
        </w:tc>
      </w:tr>
      <w:tr w:rsidR="009B0690" w:rsidRPr="0022289B" w:rsidTr="00F65B04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289B">
              <w:rPr>
                <w:b/>
                <w:bCs/>
                <w:color w:val="auto"/>
                <w:sz w:val="24"/>
                <w:szCs w:val="24"/>
              </w:rPr>
              <w:t>ПОКАЗАТЕЛИ ДОХОДНОСТИ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Чистые процентные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60%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69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Чистые комиссионные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40%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31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Чистая процентная маржа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19</w:t>
            </w:r>
          </w:p>
        </w:tc>
      </w:tr>
      <w:tr w:rsidR="009B0690" w:rsidRPr="0022289B" w:rsidTr="00F65B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22289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color w:val="auto"/>
                <w:sz w:val="24"/>
                <w:szCs w:val="24"/>
                <w:lang w:val="en-US"/>
              </w:rPr>
            </w:pPr>
            <w:r w:rsidRPr="0022289B">
              <w:rPr>
                <w:color w:val="auto"/>
                <w:sz w:val="24"/>
                <w:szCs w:val="24"/>
                <w:lang w:val="en-US"/>
              </w:rPr>
              <w:t>CIR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90" w:rsidRPr="0022289B" w:rsidRDefault="009B0690" w:rsidP="001B5AD9">
            <w:pPr>
              <w:widowControl w:val="0"/>
              <w:jc w:val="right"/>
              <w:rPr>
                <w:lang w:val="en-US"/>
              </w:rPr>
            </w:pPr>
            <w:r w:rsidRPr="0022289B">
              <w:rPr>
                <w:lang w:val="en-US"/>
              </w:rPr>
              <w:t>65</w:t>
            </w:r>
          </w:p>
        </w:tc>
      </w:tr>
    </w:tbl>
    <w:p w:rsidR="009B0690" w:rsidRPr="0022289B" w:rsidRDefault="009B0690" w:rsidP="001B5AD9">
      <w:pPr>
        <w:widowControl w:val="0"/>
      </w:pPr>
    </w:p>
    <w:p w:rsidR="0073278F" w:rsidRPr="0022289B" w:rsidRDefault="0073278F" w:rsidP="001B5AD9">
      <w:pPr>
        <w:widowControl w:val="0"/>
        <w:spacing w:line="360" w:lineRule="auto"/>
        <w:ind w:firstLine="900"/>
        <w:jc w:val="both"/>
      </w:pPr>
      <w:r w:rsidRPr="0022289B">
        <w:t xml:space="preserve">Решение вышеуказанных </w:t>
      </w:r>
      <w:r w:rsidR="008709F1" w:rsidRPr="0022289B">
        <w:t xml:space="preserve">стратегических </w:t>
      </w:r>
      <w:r w:rsidRPr="0022289B">
        <w:t>задач позволит Б</w:t>
      </w:r>
      <w:r w:rsidR="001129A8" w:rsidRPr="0022289B">
        <w:t>анку</w:t>
      </w:r>
      <w:r w:rsidRPr="0022289B">
        <w:t xml:space="preserve"> </w:t>
      </w:r>
      <w:r w:rsidR="001129A8" w:rsidRPr="0022289B">
        <w:t>РМП</w:t>
      </w:r>
      <w:r w:rsidRPr="0022289B">
        <w:t xml:space="preserve"> (</w:t>
      </w:r>
      <w:r w:rsidR="001129A8" w:rsidRPr="0022289B">
        <w:t>П</w:t>
      </w:r>
      <w:r w:rsidRPr="0022289B">
        <w:t xml:space="preserve">АО) закрепить свою позицию финансового устойчивого банка с положительной деловой </w:t>
      </w:r>
      <w:r w:rsidR="00F828BA" w:rsidRPr="0022289B">
        <w:t>репутацией, квалифицированным</w:t>
      </w:r>
      <w:r w:rsidRPr="0022289B">
        <w:t xml:space="preserve"> персоналом и широкими финансовыми и технологическими возможностями для обслуживания различных групп клиентов.</w:t>
      </w:r>
    </w:p>
    <w:p w:rsidR="00E03ABB" w:rsidRPr="0022289B" w:rsidRDefault="00E03ABB" w:rsidP="001B5AD9">
      <w:pPr>
        <w:pStyle w:val="10"/>
        <w:keepNext w:val="0"/>
        <w:widowControl w:val="0"/>
        <w:spacing w:line="360" w:lineRule="auto"/>
        <w:rPr>
          <w:sz w:val="24"/>
        </w:rPr>
      </w:pPr>
    </w:p>
    <w:p w:rsidR="00D97B10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3" w:name="_Toc484110762"/>
      <w:r w:rsidRPr="0022289B">
        <w:rPr>
          <w:sz w:val="24"/>
        </w:rPr>
        <w:t>8</w:t>
      </w:r>
      <w:r w:rsidR="000D4DA0" w:rsidRPr="0022289B">
        <w:rPr>
          <w:sz w:val="24"/>
        </w:rPr>
        <w:t xml:space="preserve">. </w:t>
      </w:r>
      <w:r w:rsidR="005A5EA7" w:rsidRPr="0022289B">
        <w:rPr>
          <w:sz w:val="24"/>
        </w:rPr>
        <w:t>С</w:t>
      </w:r>
      <w:r w:rsidR="00AB333A" w:rsidRPr="0022289B">
        <w:rPr>
          <w:sz w:val="24"/>
        </w:rPr>
        <w:t xml:space="preserve">ИЛЬНЫЕ И </w:t>
      </w:r>
      <w:r w:rsidR="00C26E50" w:rsidRPr="0022289B">
        <w:rPr>
          <w:sz w:val="24"/>
        </w:rPr>
        <w:t>СЛАБЫЕ СТОРОНЫ БАНКА</w:t>
      </w:r>
      <w:r w:rsidR="00F0348F" w:rsidRPr="0022289B">
        <w:rPr>
          <w:sz w:val="24"/>
        </w:rPr>
        <w:t xml:space="preserve">, </w:t>
      </w:r>
      <w:r w:rsidR="00C26E50" w:rsidRPr="0022289B">
        <w:rPr>
          <w:sz w:val="24"/>
        </w:rPr>
        <w:t>ПОТЕНЦИАЛЬНЫЕ ВОЗМОЖНОСТИ ЕГО РАЗВИТИЯ И УГРОЗЫ</w:t>
      </w:r>
      <w:r w:rsidR="000D4DA0" w:rsidRPr="0022289B">
        <w:rPr>
          <w:sz w:val="24"/>
        </w:rPr>
        <w:t xml:space="preserve">, </w:t>
      </w:r>
      <w:r w:rsidR="00C26E50" w:rsidRPr="0022289B">
        <w:rPr>
          <w:sz w:val="24"/>
        </w:rPr>
        <w:t>СПОСОБНЫЕ ИХ НЕЙТРАЛИЗОВАТЬ</w:t>
      </w:r>
      <w:bookmarkEnd w:id="33"/>
    </w:p>
    <w:p w:rsidR="00391444" w:rsidRPr="0022289B" w:rsidRDefault="00391444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A31C48" w:rsidRPr="0022289B" w:rsidRDefault="00391444" w:rsidP="001B5AD9">
      <w:pPr>
        <w:widowControl w:val="0"/>
        <w:spacing w:line="360" w:lineRule="auto"/>
        <w:ind w:firstLine="709"/>
        <w:jc w:val="both"/>
      </w:pPr>
      <w:r w:rsidRPr="0022289B">
        <w:t>В целях выполнения стратегических планов развития Банк в</w:t>
      </w:r>
      <w:r w:rsidR="00A31C48" w:rsidRPr="0022289B">
        <w:t>ыявл</w:t>
      </w:r>
      <w:r w:rsidRPr="0022289B">
        <w:t>яет</w:t>
      </w:r>
      <w:r w:rsidR="00A31C48" w:rsidRPr="0022289B">
        <w:t xml:space="preserve"> и структурир</w:t>
      </w:r>
      <w:r w:rsidRPr="0022289B">
        <w:t>ует свои</w:t>
      </w:r>
      <w:r w:rsidR="00A31C48" w:rsidRPr="0022289B">
        <w:t xml:space="preserve"> сильны</w:t>
      </w:r>
      <w:r w:rsidRPr="0022289B">
        <w:t>е</w:t>
      </w:r>
      <w:r w:rsidR="00A31C48" w:rsidRPr="0022289B">
        <w:t xml:space="preserve"> и слабы</w:t>
      </w:r>
      <w:r w:rsidRPr="0022289B">
        <w:t>е</w:t>
      </w:r>
      <w:r w:rsidR="00A31C48" w:rsidRPr="0022289B">
        <w:t xml:space="preserve"> сторон</w:t>
      </w:r>
      <w:r w:rsidRPr="0022289B">
        <w:t>ы</w:t>
      </w:r>
      <w:r w:rsidR="00A31C48" w:rsidRPr="0022289B">
        <w:t>, а также потенциальны</w:t>
      </w:r>
      <w:r w:rsidRPr="0022289B">
        <w:t>е</w:t>
      </w:r>
      <w:r w:rsidR="00A31C48" w:rsidRPr="0022289B">
        <w:t xml:space="preserve"> возможност</w:t>
      </w:r>
      <w:r w:rsidRPr="0022289B">
        <w:t>и</w:t>
      </w:r>
      <w:r w:rsidR="00A31C48" w:rsidRPr="0022289B">
        <w:t xml:space="preserve"> развития и угроз</w:t>
      </w:r>
      <w:r w:rsidRPr="0022289B">
        <w:t>ы</w:t>
      </w:r>
      <w:r w:rsidR="00A31C48" w:rsidRPr="0022289B">
        <w:t>, способны</w:t>
      </w:r>
      <w:r w:rsidRPr="0022289B">
        <w:t>е</w:t>
      </w:r>
      <w:r w:rsidR="00A31C48" w:rsidRPr="0022289B">
        <w:t xml:space="preserve"> нейтрализовать данные возможности.</w:t>
      </w:r>
    </w:p>
    <w:p w:rsidR="00523466" w:rsidRPr="0022289B" w:rsidRDefault="00523466" w:rsidP="001B5AD9">
      <w:pPr>
        <w:widowControl w:val="0"/>
        <w:spacing w:line="360" w:lineRule="auto"/>
        <w:ind w:firstLine="709"/>
        <w:jc w:val="both"/>
      </w:pPr>
    </w:p>
    <w:p w:rsidR="005A5EA7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4" w:name="_Toc484110763"/>
      <w:r w:rsidRPr="0022289B">
        <w:rPr>
          <w:bCs w:val="0"/>
          <w:sz w:val="24"/>
          <w:szCs w:val="20"/>
        </w:rPr>
        <w:t>8</w:t>
      </w:r>
      <w:r w:rsidR="008706BB" w:rsidRPr="0022289B">
        <w:rPr>
          <w:bCs w:val="0"/>
          <w:sz w:val="24"/>
          <w:szCs w:val="20"/>
        </w:rPr>
        <w:t>.1. Сильные стороны Банка</w:t>
      </w:r>
      <w:bookmarkEnd w:id="34"/>
    </w:p>
    <w:p w:rsidR="008706BB" w:rsidRPr="0022289B" w:rsidRDefault="008706BB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1F5C85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</w:t>
      </w:r>
      <w:r w:rsidR="00EA0FDC" w:rsidRPr="0022289B">
        <w:t xml:space="preserve">азмер собственных средств (капитала) Банка достаточен для осуществления  финансовой деятельности с учетом выполнения всех обязательных нормативов, установленных Инструкцией Банка России от </w:t>
      </w:r>
      <w:r w:rsidR="001F5C85" w:rsidRPr="0022289B">
        <w:t>03.12.2012 г. № 139-И «Об обязательных нормативах банков».</w:t>
      </w:r>
    </w:p>
    <w:p w:rsidR="00EA0FDC" w:rsidRPr="0022289B" w:rsidRDefault="00EA0FD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Банк имеет генеральную лицензию Банка России, а также лицензии, необходимые для осуществления профессиональной деятельности н</w:t>
      </w:r>
      <w:r w:rsidR="00715DC5" w:rsidRPr="0022289B">
        <w:t>а рынке ценных бумаг.</w:t>
      </w:r>
    </w:p>
    <w:p w:rsidR="006861D2" w:rsidRPr="0022289B" w:rsidRDefault="00404D9F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Банк имеет устойчивый круг клиентов, которые ценят </w:t>
      </w:r>
      <w:r w:rsidR="006861D2" w:rsidRPr="0022289B">
        <w:t xml:space="preserve">его за </w:t>
      </w:r>
      <w:r w:rsidRPr="0022289B">
        <w:t>высокое качество обслуживания</w:t>
      </w:r>
      <w:r w:rsidR="006861D2" w:rsidRPr="0022289B">
        <w:t>.</w:t>
      </w:r>
    </w:p>
    <w:p w:rsidR="00404D9F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К</w:t>
      </w:r>
      <w:r w:rsidR="00404D9F" w:rsidRPr="0022289B">
        <w:t>онкурентоспособность</w:t>
      </w:r>
      <w:r w:rsidRPr="0022289B">
        <w:t xml:space="preserve"> </w:t>
      </w:r>
      <w:r w:rsidR="00404D9F" w:rsidRPr="0022289B">
        <w:t>услуг по расчетно-кассовому обслуживанию и денежным переводам без открытия банковских счетов</w:t>
      </w:r>
      <w:r w:rsidRPr="0022289B">
        <w:t>.</w:t>
      </w:r>
      <w:r w:rsidR="00404D9F" w:rsidRPr="0022289B">
        <w:t xml:space="preserve"> </w:t>
      </w:r>
    </w:p>
    <w:p w:rsidR="00B82444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EA0FDC" w:rsidRPr="0022289B">
        <w:t xml:space="preserve">хорошо </w:t>
      </w:r>
      <w:r w:rsidR="00B82444" w:rsidRPr="0022289B">
        <w:t>отлажена  система прогнозирования показателей мгновенной, текущей и долгосрочной ликвидности</w:t>
      </w:r>
      <w:r w:rsidRPr="0022289B">
        <w:t xml:space="preserve">, что позволяет контролировать и эффективно управлять ликвидностью в режиме </w:t>
      </w:r>
      <w:r w:rsidRPr="0022289B">
        <w:rPr>
          <w:lang w:val="en-US"/>
        </w:rPr>
        <w:t>on</w:t>
      </w:r>
      <w:r w:rsidRPr="0022289B">
        <w:t>-</w:t>
      </w:r>
      <w:r w:rsidRPr="0022289B">
        <w:rPr>
          <w:lang w:val="en-US"/>
        </w:rPr>
        <w:t>line</w:t>
      </w:r>
      <w:r w:rsidR="00715DC5" w:rsidRPr="0022289B">
        <w:t>.</w:t>
      </w:r>
    </w:p>
    <w:p w:rsidR="003D3AF0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Внутренняя </w:t>
      </w:r>
      <w:r w:rsidR="003D3AF0" w:rsidRPr="0022289B">
        <w:t>управленческая отчетность охватывает все направления деятельности Банка</w:t>
      </w:r>
      <w:r w:rsidRPr="0022289B">
        <w:t xml:space="preserve">, а также все </w:t>
      </w:r>
      <w:r w:rsidR="003D0908" w:rsidRPr="0022289B">
        <w:t xml:space="preserve">виды </w:t>
      </w:r>
      <w:r w:rsidRPr="0022289B">
        <w:t>банковски</w:t>
      </w:r>
      <w:r w:rsidR="003D0908" w:rsidRPr="0022289B">
        <w:t>х</w:t>
      </w:r>
      <w:r w:rsidRPr="0022289B">
        <w:t xml:space="preserve"> риск</w:t>
      </w:r>
      <w:r w:rsidR="003D0908" w:rsidRPr="0022289B">
        <w:t>ов</w:t>
      </w:r>
      <w:r w:rsidRPr="0022289B">
        <w:t>, которым он подвергается</w:t>
      </w:r>
      <w:r w:rsidR="00A06121" w:rsidRPr="0022289B">
        <w:t xml:space="preserve">. Это </w:t>
      </w:r>
      <w:r w:rsidR="00036F5A" w:rsidRPr="0022289B">
        <w:t>позволяет органам управления</w:t>
      </w:r>
      <w:r w:rsidR="003D3AF0" w:rsidRPr="0022289B">
        <w:t xml:space="preserve"> оперативно принимать решения</w:t>
      </w:r>
      <w:r w:rsidR="00A06121" w:rsidRPr="0022289B">
        <w:t xml:space="preserve"> по вопросам реализации Стратегии развития и управления рисками</w:t>
      </w:r>
      <w:r w:rsidR="00715DC5" w:rsidRPr="0022289B">
        <w:t>.</w:t>
      </w:r>
      <w:r w:rsidR="003D3AF0" w:rsidRPr="0022289B">
        <w:t xml:space="preserve"> </w:t>
      </w:r>
    </w:p>
    <w:p w:rsidR="00B82444" w:rsidRPr="0022289B" w:rsidRDefault="00A0612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AE2C39" w:rsidRPr="0022289B">
        <w:t xml:space="preserve">эффективно </w:t>
      </w:r>
      <w:r w:rsidRPr="0022289B">
        <w:t xml:space="preserve">действует </w:t>
      </w:r>
      <w:r w:rsidR="00B82444" w:rsidRPr="0022289B">
        <w:t>система планирования финансовых результатов деятельности</w:t>
      </w:r>
      <w:r w:rsidRPr="0022289B">
        <w:t xml:space="preserve">, благодаря которой </w:t>
      </w:r>
      <w:r w:rsidR="0086197F" w:rsidRPr="0022289B">
        <w:t>П</w:t>
      </w:r>
      <w:r w:rsidRPr="0022289B">
        <w:t>равлени</w:t>
      </w:r>
      <w:r w:rsidR="0086197F" w:rsidRPr="0022289B">
        <w:t>е</w:t>
      </w:r>
      <w:r w:rsidRPr="0022289B">
        <w:t xml:space="preserve"> </w:t>
      </w:r>
      <w:r w:rsidR="00AE2C39" w:rsidRPr="0022289B">
        <w:t xml:space="preserve">постоянно </w:t>
      </w:r>
      <w:r w:rsidRPr="0022289B">
        <w:t>контролиру</w:t>
      </w:r>
      <w:r w:rsidR="0086197F" w:rsidRPr="0022289B">
        <w:t>е</w:t>
      </w:r>
      <w:r w:rsidRPr="0022289B">
        <w:t xml:space="preserve">т </w:t>
      </w:r>
      <w:r w:rsidR="00576C1E" w:rsidRPr="0022289B">
        <w:t>расходы</w:t>
      </w:r>
      <w:r w:rsidR="00AE2C39" w:rsidRPr="0022289B">
        <w:t xml:space="preserve"> и доходы Банка</w:t>
      </w:r>
      <w:r w:rsidR="00715DC5" w:rsidRPr="0022289B">
        <w:t>.</w:t>
      </w:r>
    </w:p>
    <w:p w:rsidR="00B82444" w:rsidRPr="0022289B" w:rsidRDefault="00FA136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BF290E" w:rsidRPr="0022289B">
        <w:t>имеется четкая организационная структура и оптимальное распределение полномочий. Х</w:t>
      </w:r>
      <w:r w:rsidR="00EA0FDC" w:rsidRPr="0022289B">
        <w:t>орошо</w:t>
      </w:r>
      <w:r w:rsidR="00BF290E" w:rsidRPr="0022289B">
        <w:t xml:space="preserve"> </w:t>
      </w:r>
      <w:r w:rsidR="00EA0FDC" w:rsidRPr="0022289B">
        <w:t>отлажен</w:t>
      </w:r>
      <w:r w:rsidR="00715DC5" w:rsidRPr="0022289B">
        <w:t>ы</w:t>
      </w:r>
      <w:r w:rsidR="00EA0FDC" w:rsidRPr="0022289B">
        <w:t xml:space="preserve"> </w:t>
      </w:r>
      <w:r w:rsidR="00D7267F" w:rsidRPr="0022289B">
        <w:t xml:space="preserve">«вертикальные» связи между сотрудниками и руководством, а также </w:t>
      </w:r>
      <w:r w:rsidR="00715DC5" w:rsidRPr="0022289B">
        <w:t xml:space="preserve">«горизонтальные» </w:t>
      </w:r>
      <w:r w:rsidR="00EA0FDC" w:rsidRPr="0022289B">
        <w:t>связ</w:t>
      </w:r>
      <w:r w:rsidR="00CB590A" w:rsidRPr="0022289B">
        <w:t>и</w:t>
      </w:r>
      <w:r w:rsidR="00EA0FDC" w:rsidRPr="0022289B">
        <w:t xml:space="preserve"> между сотрудниками</w:t>
      </w:r>
      <w:r w:rsidR="00715DC5" w:rsidRPr="0022289B">
        <w:t xml:space="preserve">, что позволяет всему коллективу </w:t>
      </w:r>
      <w:r w:rsidR="00581129" w:rsidRPr="0022289B">
        <w:t>чувствовать себя единой командой, обеспечивает</w:t>
      </w:r>
      <w:r w:rsidR="00715DC5" w:rsidRPr="0022289B">
        <w:t xml:space="preserve"> </w:t>
      </w:r>
      <w:r w:rsidR="00C95AE2" w:rsidRPr="0022289B">
        <w:t>мобильн</w:t>
      </w:r>
      <w:r w:rsidR="00581129" w:rsidRPr="0022289B">
        <w:t>ость</w:t>
      </w:r>
      <w:r w:rsidR="00C95AE2" w:rsidRPr="0022289B">
        <w:t xml:space="preserve"> в принятии управленческих решений и их реализации</w:t>
      </w:r>
      <w:r w:rsidR="00581129" w:rsidRPr="0022289B">
        <w:t>, а также повышает общую креативность</w:t>
      </w:r>
      <w:r w:rsidR="00D7267F" w:rsidRPr="0022289B">
        <w:t xml:space="preserve"> коллектива</w:t>
      </w:r>
      <w:r w:rsidR="00715DC5" w:rsidRPr="0022289B">
        <w:t>.</w:t>
      </w:r>
    </w:p>
    <w:p w:rsidR="00C95AE2" w:rsidRPr="0022289B" w:rsidRDefault="006A511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</w:t>
      </w:r>
      <w:r w:rsidR="00AC0889" w:rsidRPr="0022289B">
        <w:t>Банк</w:t>
      </w:r>
      <w:r w:rsidRPr="0022289B">
        <w:t xml:space="preserve">е отсутствует бюрократизм, благодаря чему можно быстро решать вопросы </w:t>
      </w:r>
      <w:r w:rsidR="0086197F" w:rsidRPr="0022289B">
        <w:t>текущей деятельности, в том числе</w:t>
      </w:r>
      <w:r w:rsidR="0004617D" w:rsidRPr="0022289B">
        <w:t>,</w:t>
      </w:r>
      <w:r w:rsidR="0086197F" w:rsidRPr="0022289B">
        <w:t xml:space="preserve"> </w:t>
      </w:r>
      <w:r w:rsidR="0004617D" w:rsidRPr="0022289B">
        <w:t xml:space="preserve">вопросы </w:t>
      </w:r>
      <w:r w:rsidRPr="0022289B">
        <w:t>материально-технического обеспечения  подразделений</w:t>
      </w:r>
      <w:r w:rsidR="00581129" w:rsidRPr="0022289B">
        <w:t>.</w:t>
      </w:r>
      <w:r w:rsidRPr="0022289B">
        <w:t xml:space="preserve">   </w:t>
      </w:r>
    </w:p>
    <w:p w:rsidR="00A06121" w:rsidRPr="0022289B" w:rsidRDefault="0058112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Б</w:t>
      </w:r>
      <w:r w:rsidR="00A06121" w:rsidRPr="0022289B">
        <w:t xml:space="preserve">анк настроен на экономию </w:t>
      </w:r>
      <w:r w:rsidRPr="0022289B">
        <w:t xml:space="preserve">денежных </w:t>
      </w:r>
      <w:r w:rsidR="00A06121" w:rsidRPr="0022289B">
        <w:t>средств</w:t>
      </w:r>
      <w:r w:rsidRPr="0022289B">
        <w:t xml:space="preserve"> и материальных ресурсов.</w:t>
      </w:r>
    </w:p>
    <w:p w:rsidR="00404D9F" w:rsidRPr="0022289B" w:rsidRDefault="00404D9F" w:rsidP="001B5AD9">
      <w:pPr>
        <w:widowControl w:val="0"/>
        <w:spacing w:line="360" w:lineRule="auto"/>
        <w:jc w:val="both"/>
      </w:pPr>
    </w:p>
    <w:p w:rsidR="00EA0FDC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5" w:name="_Toc484110764"/>
      <w:r w:rsidRPr="0022289B">
        <w:rPr>
          <w:bCs w:val="0"/>
          <w:sz w:val="24"/>
          <w:szCs w:val="20"/>
        </w:rPr>
        <w:t>8</w:t>
      </w:r>
      <w:r w:rsidR="00FA1360" w:rsidRPr="0022289B">
        <w:rPr>
          <w:bCs w:val="0"/>
          <w:sz w:val="24"/>
          <w:szCs w:val="20"/>
        </w:rPr>
        <w:t>.2. Слабые стороны Банка</w:t>
      </w:r>
      <w:bookmarkEnd w:id="35"/>
      <w:r w:rsidR="00FA1360" w:rsidRPr="0022289B">
        <w:rPr>
          <w:bCs w:val="0"/>
          <w:sz w:val="24"/>
          <w:szCs w:val="20"/>
        </w:rPr>
        <w:t xml:space="preserve"> </w:t>
      </w:r>
    </w:p>
    <w:p w:rsidR="00FA1360" w:rsidRPr="0022289B" w:rsidRDefault="00FA1360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BF290E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Относительно н</w:t>
      </w:r>
      <w:r w:rsidR="00BF290E" w:rsidRPr="0022289B">
        <w:t>ебольш</w:t>
      </w:r>
      <w:r w:rsidRPr="0022289B">
        <w:t>ие</w:t>
      </w:r>
      <w:r w:rsidR="00BF290E" w:rsidRPr="0022289B">
        <w:t xml:space="preserve"> размер уставного капитала</w:t>
      </w:r>
      <w:r w:rsidRPr="0022289B">
        <w:t xml:space="preserve"> и величина собственных средств (капитала) Банка</w:t>
      </w:r>
      <w:r w:rsidR="00BF290E" w:rsidRPr="0022289B">
        <w:t>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Низкая узнаваемость бренда Банка.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У Банка нет возможности конкурировать с крупными кредитными организациями, имеющими развитую сеть структурных подразделений.</w:t>
      </w:r>
    </w:p>
    <w:p w:rsidR="00D7267F" w:rsidRPr="0022289B" w:rsidRDefault="004E714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 числе клиентов Банка нет крупных, системообразующих компаний</w:t>
      </w:r>
      <w:r w:rsidR="00AB435E" w:rsidRPr="0022289B">
        <w:t xml:space="preserve"> со значительными оборотами по расчетным счетам</w:t>
      </w:r>
      <w:r w:rsidRPr="0022289B">
        <w:t>.</w:t>
      </w:r>
    </w:p>
    <w:p w:rsidR="00DA432E" w:rsidRPr="0022289B" w:rsidRDefault="009762D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Набо</w:t>
      </w:r>
      <w:r w:rsidR="004E7141" w:rsidRPr="0022289B">
        <w:t xml:space="preserve">р продуктов и услуг, предлагаемых Банком </w:t>
      </w:r>
      <w:r w:rsidR="00DA432E" w:rsidRPr="0022289B">
        <w:t>в настоящее время</w:t>
      </w:r>
      <w:r w:rsidR="00AA5A1F" w:rsidRPr="0022289B">
        <w:t>,</w:t>
      </w:r>
      <w:r w:rsidR="00DA432E" w:rsidRPr="0022289B">
        <w:t xml:space="preserve"> является стандартным для небольших </w:t>
      </w:r>
      <w:r w:rsidR="0086197F" w:rsidRPr="0022289B">
        <w:t>кредитных организаций</w:t>
      </w:r>
      <w:r w:rsidR="00DA432E" w:rsidRPr="0022289B">
        <w:t>. Банк не может привлечь клиент</w:t>
      </w:r>
      <w:r w:rsidR="002F290D" w:rsidRPr="0022289B">
        <w:t>ов</w:t>
      </w:r>
      <w:r w:rsidR="00DA432E" w:rsidRPr="0022289B">
        <w:t xml:space="preserve"> эксклюзивны</w:t>
      </w:r>
      <w:r w:rsidR="002F290D" w:rsidRPr="0022289B">
        <w:t>ми</w:t>
      </w:r>
      <w:r w:rsidR="00DA432E" w:rsidRPr="0022289B">
        <w:t xml:space="preserve"> продукт</w:t>
      </w:r>
      <w:r w:rsidR="002F290D" w:rsidRPr="0022289B">
        <w:t>ами</w:t>
      </w:r>
      <w:r w:rsidR="00DA432E" w:rsidRPr="0022289B">
        <w:t xml:space="preserve"> и услуг</w:t>
      </w:r>
      <w:r w:rsidR="002F290D" w:rsidRPr="0022289B">
        <w:t>ам</w:t>
      </w:r>
      <w:r w:rsidR="00DA432E" w:rsidRPr="0022289B">
        <w:t>и, которые выгодно отличали бы его от конкурентов.</w:t>
      </w:r>
    </w:p>
    <w:p w:rsidR="00EC0305" w:rsidRPr="0022289B" w:rsidRDefault="00EC0305" w:rsidP="001B5AD9">
      <w:pPr>
        <w:widowControl w:val="0"/>
        <w:spacing w:line="360" w:lineRule="auto"/>
        <w:ind w:firstLine="709"/>
        <w:jc w:val="both"/>
        <w:rPr>
          <w:b/>
        </w:rPr>
      </w:pPr>
    </w:p>
    <w:p w:rsidR="00EC0305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6" w:name="_Toc484110765"/>
      <w:r w:rsidRPr="0022289B">
        <w:rPr>
          <w:bCs w:val="0"/>
          <w:sz w:val="24"/>
          <w:szCs w:val="20"/>
        </w:rPr>
        <w:t>8</w:t>
      </w:r>
      <w:r w:rsidR="00EC0305" w:rsidRPr="0022289B">
        <w:rPr>
          <w:bCs w:val="0"/>
          <w:sz w:val="24"/>
          <w:szCs w:val="20"/>
        </w:rPr>
        <w:t>.3. Потенциальные возможности развития Банка во внешней среде</w:t>
      </w:r>
      <w:bookmarkEnd w:id="36"/>
      <w:r w:rsidR="00EC0305" w:rsidRPr="0022289B">
        <w:rPr>
          <w:bCs w:val="0"/>
          <w:sz w:val="24"/>
          <w:szCs w:val="20"/>
        </w:rPr>
        <w:t xml:space="preserve"> </w:t>
      </w:r>
    </w:p>
    <w:p w:rsidR="00AC0889" w:rsidRPr="0022289B" w:rsidRDefault="00AC0889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416275" w:rsidRPr="0022289B" w:rsidRDefault="00F9478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</w:t>
      </w:r>
      <w:r w:rsidR="00EC0305" w:rsidRPr="0022289B">
        <w:t>азвитие сети структурных подразделений</w:t>
      </w:r>
      <w:r w:rsidR="00F63741" w:rsidRPr="0022289B">
        <w:t xml:space="preserve"> Банка</w:t>
      </w:r>
      <w:r w:rsidR="00416275" w:rsidRPr="0022289B">
        <w:t>.</w:t>
      </w:r>
    </w:p>
    <w:p w:rsidR="006861D2" w:rsidRPr="0022289B" w:rsidRDefault="0041627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Повышение качества </w:t>
      </w:r>
      <w:r w:rsidR="00C74ECA" w:rsidRPr="0022289B">
        <w:t>предлагаемых Банком продуктов и услуг</w:t>
      </w:r>
      <w:r w:rsidR="00E4508D" w:rsidRPr="0022289B">
        <w:t xml:space="preserve"> </w:t>
      </w:r>
      <w:r w:rsidR="009762D1" w:rsidRPr="0022289B">
        <w:t>путем</w:t>
      </w:r>
      <w:r w:rsidR="00E4508D" w:rsidRPr="0022289B">
        <w:t xml:space="preserve"> развития материально-технической базы, усиления информационной безопасности</w:t>
      </w:r>
      <w:r w:rsidR="00C74ECA" w:rsidRPr="0022289B">
        <w:t>.</w:t>
      </w:r>
      <w:r w:rsidR="006861D2" w:rsidRPr="0022289B">
        <w:t xml:space="preserve"> </w:t>
      </w:r>
      <w:r w:rsidR="00641737" w:rsidRPr="0022289B">
        <w:t xml:space="preserve">Повышение привлекательности Банка для </w:t>
      </w:r>
      <w:r w:rsidR="00E028F3" w:rsidRPr="0022289B">
        <w:t>клиент</w:t>
      </w:r>
      <w:r w:rsidR="00641737" w:rsidRPr="0022289B">
        <w:t xml:space="preserve">ов </w:t>
      </w:r>
      <w:r w:rsidR="008471D2" w:rsidRPr="0022289B">
        <w:t xml:space="preserve">за счет работы с ними </w:t>
      </w:r>
      <w:r w:rsidR="00E028F3" w:rsidRPr="0022289B">
        <w:t xml:space="preserve">по </w:t>
      </w:r>
      <w:r w:rsidR="00641737" w:rsidRPr="0022289B">
        <w:t xml:space="preserve">принципу </w:t>
      </w:r>
      <w:r w:rsidR="00E028F3" w:rsidRPr="0022289B">
        <w:t>индивидуально</w:t>
      </w:r>
      <w:r w:rsidR="00641737" w:rsidRPr="0022289B">
        <w:t>го обслуживания</w:t>
      </w:r>
      <w:r w:rsidR="00E028F3" w:rsidRPr="0022289B">
        <w:t>.</w:t>
      </w:r>
      <w:r w:rsidR="006861D2" w:rsidRPr="0022289B">
        <w:t xml:space="preserve"> Сокращение на рынке числа кредитных организаций, приводящее к высвобождению клиентской базы, также позволяет Банку рассчитывать на привлечение новых клиентов.</w:t>
      </w:r>
      <w:r w:rsidR="00FC75C6" w:rsidRPr="0022289B">
        <w:t xml:space="preserve"> </w:t>
      </w:r>
      <w:r w:rsidR="006861D2" w:rsidRPr="0022289B">
        <w:t>Растущий спрос на банковские услуги</w:t>
      </w:r>
      <w:r w:rsidR="00FC75C6" w:rsidRPr="0022289B">
        <w:t xml:space="preserve"> положительно влияет</w:t>
      </w:r>
      <w:r w:rsidR="006861D2" w:rsidRPr="0022289B">
        <w:t xml:space="preserve"> как на рост привлеченных средств юридических лиц, так и на увеличение доли комиссионных доходов в структуре общих доходов Банка. </w:t>
      </w:r>
    </w:p>
    <w:p w:rsidR="00E028F3" w:rsidRPr="0022289B" w:rsidRDefault="0071761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Продолжение о</w:t>
      </w:r>
      <w:r w:rsidR="00DB7EC7" w:rsidRPr="0022289B">
        <w:t>своени</w:t>
      </w:r>
      <w:r w:rsidRPr="0022289B">
        <w:t>я</w:t>
      </w:r>
      <w:r w:rsidR="00DB7EC7" w:rsidRPr="0022289B">
        <w:t xml:space="preserve"> </w:t>
      </w:r>
      <w:r w:rsidRPr="0022289B">
        <w:t xml:space="preserve">относительно </w:t>
      </w:r>
      <w:r w:rsidR="00DB7EC7" w:rsidRPr="0022289B">
        <w:t>новых для Банка направлений деятельности.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Развитие дистанционного банковского обслуживания. 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Привлечение на обслуживание клиентов, работающих в импортозамещающих отраслях экономики.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Снижение Банком России ключевой ставки и восстановление спроса на кредитные продукты. </w:t>
      </w:r>
    </w:p>
    <w:p w:rsidR="006861D2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</w:p>
    <w:p w:rsidR="006861D2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Меры,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деятельности, обеспечивают расширение возможностей по финансированию реального сектора экономики и, как следствие, увеличение доходов от кредитной деятельности. </w:t>
      </w:r>
    </w:p>
    <w:p w:rsidR="00C45821" w:rsidRPr="0022289B" w:rsidRDefault="00C45821" w:rsidP="001B5AD9">
      <w:pPr>
        <w:widowControl w:val="0"/>
        <w:spacing w:line="360" w:lineRule="auto"/>
        <w:jc w:val="both"/>
      </w:pPr>
    </w:p>
    <w:p w:rsidR="00711452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7" w:name="_Toc484110766"/>
      <w:r w:rsidRPr="0022289B">
        <w:rPr>
          <w:bCs w:val="0"/>
          <w:sz w:val="24"/>
          <w:szCs w:val="20"/>
        </w:rPr>
        <w:t>8</w:t>
      </w:r>
      <w:r w:rsidR="00711452" w:rsidRPr="0022289B">
        <w:rPr>
          <w:bCs w:val="0"/>
          <w:sz w:val="24"/>
          <w:szCs w:val="20"/>
        </w:rPr>
        <w:t xml:space="preserve">.4. Угрозы, способные нейтрализовать потенциальные возможности развития </w:t>
      </w:r>
      <w:r w:rsidR="0027076F" w:rsidRPr="0022289B">
        <w:rPr>
          <w:bCs w:val="0"/>
          <w:sz w:val="24"/>
          <w:szCs w:val="20"/>
        </w:rPr>
        <w:t>Банка</w:t>
      </w:r>
      <w:bookmarkEnd w:id="37"/>
    </w:p>
    <w:p w:rsidR="00976F6B" w:rsidRPr="0022289B" w:rsidRDefault="00976F6B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FC75C6" w:rsidRPr="0022289B" w:rsidRDefault="00F73D8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Основную угрозу для развития Банка в настоящее время представляет общий финансов</w:t>
      </w:r>
      <w:r w:rsidR="00B30EA2" w:rsidRPr="0022289B">
        <w:t>ый</w:t>
      </w:r>
      <w:r w:rsidRPr="0022289B">
        <w:t xml:space="preserve"> кризис, повлекший за собой инфляцию, девальвацию национальной валюты и </w:t>
      </w:r>
      <w:r w:rsidR="00F9478C" w:rsidRPr="0022289B">
        <w:t xml:space="preserve">негативные </w:t>
      </w:r>
      <w:r w:rsidRPr="0022289B">
        <w:t>явления  во всех отраслях  экономики</w:t>
      </w:r>
      <w:r w:rsidR="00FC75C6" w:rsidRPr="0022289B">
        <w:t>, снижение деловой активности, а также  платежеспособного спроса на кредиты.</w:t>
      </w:r>
    </w:p>
    <w:p w:rsidR="00933012" w:rsidRPr="0022289B" w:rsidRDefault="0093301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российской банковской системе наблюдаются тенденции к укрупнению кредитных организаций </w:t>
      </w:r>
      <w:r w:rsidR="00F63741" w:rsidRPr="0022289B">
        <w:t>пр</w:t>
      </w:r>
      <w:r w:rsidRPr="0022289B">
        <w:t xml:space="preserve">и </w:t>
      </w:r>
      <w:r w:rsidR="00F63741" w:rsidRPr="0022289B">
        <w:t xml:space="preserve">одновременном </w:t>
      </w:r>
      <w:r w:rsidRPr="0022289B">
        <w:t>сокращени</w:t>
      </w:r>
      <w:r w:rsidR="00F63741" w:rsidRPr="0022289B">
        <w:t>и</w:t>
      </w:r>
      <w:r w:rsidRPr="0022289B">
        <w:t xml:space="preserve"> их количества, к глобальному перераспределению клиентской базы. В такой обстановке Банку </w:t>
      </w:r>
      <w:r w:rsidR="00F63741" w:rsidRPr="0022289B">
        <w:t>могут по</w:t>
      </w:r>
      <w:r w:rsidRPr="0022289B">
        <w:t>треб</w:t>
      </w:r>
      <w:r w:rsidR="00F63741" w:rsidRPr="0022289B">
        <w:t>ова</w:t>
      </w:r>
      <w:r w:rsidRPr="0022289B">
        <w:t>т</w:t>
      </w:r>
      <w:r w:rsidR="00F63741" w:rsidRPr="0022289B">
        <w:t>ь</w:t>
      </w:r>
      <w:r w:rsidRPr="0022289B">
        <w:t xml:space="preserve">ся дополнительные усилия для поддержания своей конкурентоспособности.  </w:t>
      </w:r>
    </w:p>
    <w:p w:rsidR="00AC54E3" w:rsidRPr="0022289B" w:rsidRDefault="0097161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</w:t>
      </w:r>
      <w:r w:rsidR="00E4508D" w:rsidRPr="0022289B">
        <w:t xml:space="preserve"> связи с </w:t>
      </w:r>
      <w:r w:rsidR="00D30A67" w:rsidRPr="0022289B">
        <w:t xml:space="preserve">необходимостью </w:t>
      </w:r>
      <w:r w:rsidRPr="0022289B">
        <w:t>ограничения кредитного риска</w:t>
      </w:r>
      <w:r w:rsidR="00E4508D" w:rsidRPr="0022289B">
        <w:t xml:space="preserve"> </w:t>
      </w:r>
      <w:r w:rsidRPr="0022289B">
        <w:t xml:space="preserve">Банк </w:t>
      </w:r>
      <w:r w:rsidR="005D54DD" w:rsidRPr="0022289B">
        <w:t>долж</w:t>
      </w:r>
      <w:r w:rsidRPr="0022289B">
        <w:t>ен максимально осторожно подходить к вопросам размещения денежных средств в кредиты</w:t>
      </w:r>
      <w:r w:rsidR="00E51352" w:rsidRPr="0022289B">
        <w:t xml:space="preserve"> юридических и физических лиц</w:t>
      </w:r>
      <w:r w:rsidR="00B30EA2" w:rsidRPr="0022289B">
        <w:t>, межбанковские кредиты</w:t>
      </w:r>
      <w:r w:rsidR="00ED0158" w:rsidRPr="0022289B">
        <w:t>, а также к вопросам выдачи банковских гарантий</w:t>
      </w:r>
      <w:r w:rsidR="000C3DDE" w:rsidRPr="0022289B">
        <w:t xml:space="preserve">. </w:t>
      </w:r>
      <w:r w:rsidR="00275AD6" w:rsidRPr="0022289B">
        <w:t xml:space="preserve">Наличие жестких </w:t>
      </w:r>
      <w:r w:rsidR="00ED0158" w:rsidRPr="0022289B">
        <w:t>требований к уровню</w:t>
      </w:r>
      <w:r w:rsidR="00275AD6" w:rsidRPr="0022289B">
        <w:t xml:space="preserve"> финансово</w:t>
      </w:r>
      <w:r w:rsidR="00ED0158" w:rsidRPr="0022289B">
        <w:t>й устойчивости</w:t>
      </w:r>
      <w:r w:rsidR="00275AD6" w:rsidRPr="0022289B">
        <w:t xml:space="preserve">  потенциальных заемщиков</w:t>
      </w:r>
      <w:r w:rsidR="00B30EA2" w:rsidRPr="0022289B">
        <w:t>,</w:t>
      </w:r>
      <w:r w:rsidR="00275AD6" w:rsidRPr="0022289B">
        <w:t xml:space="preserve"> </w:t>
      </w:r>
      <w:r w:rsidR="00ED0158" w:rsidRPr="0022289B">
        <w:t xml:space="preserve"> принципалов</w:t>
      </w:r>
      <w:r w:rsidR="00B30EA2" w:rsidRPr="0022289B">
        <w:t xml:space="preserve"> и банков-контрагентов</w:t>
      </w:r>
      <w:r w:rsidR="00ED0158" w:rsidRPr="0022289B">
        <w:t xml:space="preserve"> </w:t>
      </w:r>
      <w:r w:rsidR="00275AD6" w:rsidRPr="0022289B">
        <w:t>может с</w:t>
      </w:r>
      <w:r w:rsidR="000C3DDE" w:rsidRPr="0022289B">
        <w:t>держива</w:t>
      </w:r>
      <w:r w:rsidR="00275AD6" w:rsidRPr="0022289B">
        <w:t>ть</w:t>
      </w:r>
      <w:r w:rsidR="000C3DDE" w:rsidRPr="0022289B">
        <w:t xml:space="preserve"> </w:t>
      </w:r>
      <w:r w:rsidR="00275AD6" w:rsidRPr="0022289B">
        <w:t xml:space="preserve">наращивание </w:t>
      </w:r>
      <w:r w:rsidR="00421708" w:rsidRPr="0022289B">
        <w:t>объемов</w:t>
      </w:r>
      <w:r w:rsidR="000C3DDE" w:rsidRPr="0022289B">
        <w:t xml:space="preserve"> кредитн</w:t>
      </w:r>
      <w:r w:rsidR="00B30EA2" w:rsidRPr="0022289B">
        <w:t>ых</w:t>
      </w:r>
      <w:r w:rsidR="000C3DDE" w:rsidRPr="0022289B">
        <w:t xml:space="preserve"> портфел</w:t>
      </w:r>
      <w:r w:rsidR="00B30EA2" w:rsidRPr="0022289B">
        <w:t>ей</w:t>
      </w:r>
      <w:r w:rsidR="00DC3617" w:rsidRPr="0022289B">
        <w:t>, портфеля предоставленных гарантий</w:t>
      </w:r>
      <w:r w:rsidR="000C3DDE" w:rsidRPr="0022289B">
        <w:t xml:space="preserve">. </w:t>
      </w:r>
      <w:r w:rsidRPr="0022289B">
        <w:t xml:space="preserve"> </w:t>
      </w:r>
    </w:p>
    <w:p w:rsidR="00802957" w:rsidRPr="0022289B" w:rsidRDefault="004D27A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</w:t>
      </w:r>
      <w:r w:rsidR="00F26B44" w:rsidRPr="0022289B">
        <w:t xml:space="preserve">овышение цен на </w:t>
      </w:r>
      <w:r w:rsidR="00AC1E88" w:rsidRPr="0022289B">
        <w:t xml:space="preserve">программные продукты, </w:t>
      </w:r>
      <w:r w:rsidR="00AF30EB" w:rsidRPr="0022289B">
        <w:t xml:space="preserve">компьютерное </w:t>
      </w:r>
      <w:r w:rsidR="00AC1E88" w:rsidRPr="0022289B">
        <w:t xml:space="preserve">и офисное </w:t>
      </w:r>
      <w:r w:rsidR="00AF30EB" w:rsidRPr="0022289B">
        <w:t>оборудование</w:t>
      </w:r>
      <w:r w:rsidR="00D34429" w:rsidRPr="0022289B">
        <w:t>, а также на их сопровождение и сертификацию,</w:t>
      </w:r>
      <w:r w:rsidR="00AF30EB" w:rsidRPr="0022289B">
        <w:t xml:space="preserve"> </w:t>
      </w:r>
      <w:r w:rsidR="00F63741" w:rsidRPr="0022289B">
        <w:t>мож</w:t>
      </w:r>
      <w:r w:rsidRPr="0022289B">
        <w:t>е</w:t>
      </w:r>
      <w:r w:rsidR="00AF30EB" w:rsidRPr="0022289B">
        <w:t>т сдерживать развитие м</w:t>
      </w:r>
      <w:r w:rsidRPr="0022289B">
        <w:t>а</w:t>
      </w:r>
      <w:r w:rsidR="00AF30EB" w:rsidRPr="0022289B">
        <w:t>т</w:t>
      </w:r>
      <w:r w:rsidRPr="0022289B">
        <w:t>е</w:t>
      </w:r>
      <w:r w:rsidR="00AF30EB" w:rsidRPr="0022289B">
        <w:t>риально-тех</w:t>
      </w:r>
      <w:r w:rsidRPr="0022289B">
        <w:t>нической базы</w:t>
      </w:r>
      <w:r w:rsidR="00F26B44" w:rsidRPr="0022289B">
        <w:t xml:space="preserve"> </w:t>
      </w:r>
      <w:r w:rsidRPr="0022289B">
        <w:t>Банка</w:t>
      </w:r>
      <w:r w:rsidR="008B54F2" w:rsidRPr="0022289B">
        <w:t>.</w:t>
      </w:r>
    </w:p>
    <w:p w:rsidR="0021096D" w:rsidRPr="0022289B" w:rsidRDefault="0021096D" w:rsidP="001B5AD9">
      <w:pPr>
        <w:pStyle w:val="a6"/>
        <w:widowControl w:val="0"/>
        <w:spacing w:line="360" w:lineRule="auto"/>
        <w:rPr>
          <w:sz w:val="24"/>
          <w:szCs w:val="24"/>
        </w:rPr>
      </w:pPr>
    </w:p>
    <w:p w:rsidR="003E7071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8" w:name="_Toc484110767"/>
      <w:r w:rsidRPr="0022289B">
        <w:rPr>
          <w:sz w:val="24"/>
        </w:rPr>
        <w:t>9</w:t>
      </w:r>
      <w:r w:rsidR="003E7071" w:rsidRPr="0022289B">
        <w:rPr>
          <w:sz w:val="24"/>
        </w:rPr>
        <w:t>. У</w:t>
      </w:r>
      <w:r w:rsidR="00422DD0" w:rsidRPr="0022289B">
        <w:rPr>
          <w:sz w:val="24"/>
        </w:rPr>
        <w:t>ПРАВЛЕНИЕ РИСКАМИ БАНКА</w:t>
      </w:r>
      <w:bookmarkEnd w:id="38"/>
    </w:p>
    <w:p w:rsidR="003E7071" w:rsidRPr="0022289B" w:rsidRDefault="003E7071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2135B8" w:rsidRPr="0022289B" w:rsidRDefault="002135B8" w:rsidP="001B5AD9">
      <w:pPr>
        <w:widowControl w:val="0"/>
        <w:spacing w:line="360" w:lineRule="auto"/>
        <w:ind w:firstLine="709"/>
        <w:jc w:val="both"/>
      </w:pPr>
      <w:r w:rsidRPr="0022289B">
        <w:t xml:space="preserve">Банк придает большое значение вопросам управления рисками и </w:t>
      </w:r>
      <w:r w:rsidR="00D2195F" w:rsidRPr="0022289B">
        <w:t xml:space="preserve">планирует продолжить </w:t>
      </w:r>
      <w:r w:rsidRPr="0022289B">
        <w:t>совершенств</w:t>
      </w:r>
      <w:r w:rsidR="00D2195F" w:rsidRPr="0022289B">
        <w:t>ование</w:t>
      </w:r>
      <w:r w:rsidRPr="0022289B">
        <w:t xml:space="preserve"> </w:t>
      </w:r>
      <w:r w:rsidR="00EC719E" w:rsidRPr="0022289B">
        <w:t>сво</w:t>
      </w:r>
      <w:r w:rsidR="00D2195F" w:rsidRPr="0022289B">
        <w:t>ей</w:t>
      </w:r>
      <w:r w:rsidR="00EC719E" w:rsidRPr="0022289B">
        <w:t xml:space="preserve"> </w:t>
      </w:r>
      <w:r w:rsidR="00907706" w:rsidRPr="0022289B">
        <w:t>работ</w:t>
      </w:r>
      <w:r w:rsidR="00D2195F" w:rsidRPr="0022289B">
        <w:t>ы</w:t>
      </w:r>
      <w:r w:rsidR="00907706" w:rsidRPr="0022289B">
        <w:t xml:space="preserve"> </w:t>
      </w:r>
      <w:r w:rsidR="00EC719E" w:rsidRPr="0022289B">
        <w:t xml:space="preserve">в </w:t>
      </w:r>
      <w:r w:rsidRPr="0022289B">
        <w:t>данно</w:t>
      </w:r>
      <w:r w:rsidR="00907706" w:rsidRPr="0022289B">
        <w:t>м направлени</w:t>
      </w:r>
      <w:r w:rsidR="00EC719E" w:rsidRPr="0022289B">
        <w:t>и</w:t>
      </w:r>
      <w:r w:rsidR="00EF35F3" w:rsidRPr="0022289B">
        <w:t>, оптимизируя процедуры управления и снижая</w:t>
      </w:r>
      <w:r w:rsidR="00FF26B0" w:rsidRPr="0022289B">
        <w:t xml:space="preserve"> тем самым </w:t>
      </w:r>
      <w:r w:rsidR="00EF35F3" w:rsidRPr="0022289B">
        <w:t>уровень рисков</w:t>
      </w:r>
      <w:r w:rsidR="00EC719E" w:rsidRPr="0022289B">
        <w:t>.</w:t>
      </w:r>
      <w:r w:rsidRPr="0022289B">
        <w:t xml:space="preserve"> </w:t>
      </w:r>
    </w:p>
    <w:p w:rsidR="00EC719E" w:rsidRPr="0022289B" w:rsidRDefault="00F95697" w:rsidP="001B5AD9">
      <w:pPr>
        <w:widowControl w:val="0"/>
        <w:spacing w:line="360" w:lineRule="auto"/>
        <w:ind w:firstLine="709"/>
        <w:jc w:val="both"/>
      </w:pPr>
      <w:r w:rsidRPr="0022289B">
        <w:t>Деятельность по у</w:t>
      </w:r>
      <w:r w:rsidR="00EC719E" w:rsidRPr="0022289B">
        <w:t>правлени</w:t>
      </w:r>
      <w:r w:rsidR="00907706" w:rsidRPr="0022289B">
        <w:t>ю</w:t>
      </w:r>
      <w:r w:rsidR="00EC719E" w:rsidRPr="0022289B">
        <w:t xml:space="preserve"> рисками осуществляется на постоянной основе и охватывает следующие виды банковских рисков</w:t>
      </w:r>
      <w:r w:rsidR="00907706" w:rsidRPr="0022289B">
        <w:t>:</w:t>
      </w:r>
    </w:p>
    <w:p w:rsidR="00EC719E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кредитный риск; </w:t>
      </w:r>
    </w:p>
    <w:p w:rsidR="00B61BB9" w:rsidRPr="0022289B" w:rsidRDefault="00B61BB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потери ликвидности;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операционный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валютный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процентный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рыночный риск;</w:t>
      </w:r>
    </w:p>
    <w:p w:rsidR="00C2582D" w:rsidRPr="0022289B" w:rsidRDefault="00C2582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концентрации;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правовой риск;</w:t>
      </w:r>
    </w:p>
    <w:p w:rsidR="00B30EA2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потери деловой репутац</w:t>
      </w:r>
      <w:r w:rsidR="00B61BB9" w:rsidRPr="0022289B">
        <w:t>ии</w:t>
      </w:r>
      <w:r w:rsidR="00B30EA2" w:rsidRPr="0022289B">
        <w:t>;</w:t>
      </w:r>
    </w:p>
    <w:p w:rsidR="00907706" w:rsidRPr="0022289B" w:rsidRDefault="00B30EA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регуляторный риск</w:t>
      </w:r>
      <w:r w:rsidR="00B61BB9" w:rsidRPr="0022289B">
        <w:t>.</w:t>
      </w:r>
      <w:r w:rsidR="00907706" w:rsidRPr="0022289B">
        <w:t xml:space="preserve">   </w:t>
      </w:r>
    </w:p>
    <w:p w:rsidR="00EC719E" w:rsidRPr="0022289B" w:rsidRDefault="00EC719E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EC719E" w:rsidRPr="0022289B" w:rsidRDefault="00EC719E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t xml:space="preserve"> </w:t>
      </w:r>
      <w:r w:rsidR="00B61BB9" w:rsidRPr="0022289B">
        <w:rPr>
          <w:rFonts w:ascii="Times New Roman" w:hAnsi="Times New Roman" w:cs="Times New Roman"/>
        </w:rPr>
        <w:t xml:space="preserve">Управление рисками </w:t>
      </w:r>
      <w:r w:rsidR="00202654" w:rsidRPr="0022289B">
        <w:rPr>
          <w:rFonts w:ascii="Times New Roman" w:hAnsi="Times New Roman" w:cs="Times New Roman"/>
        </w:rPr>
        <w:t>организовано</w:t>
      </w:r>
      <w:r w:rsidR="00202654" w:rsidRPr="0022289B">
        <w:t xml:space="preserve"> </w:t>
      </w:r>
      <w:r w:rsidRPr="0022289B">
        <w:rPr>
          <w:rFonts w:ascii="Times New Roman" w:hAnsi="Times New Roman" w:cs="Times New Roman"/>
        </w:rPr>
        <w:t>с учетом отечественной и международной банковской практики</w:t>
      </w:r>
      <w:r w:rsidR="00202654" w:rsidRPr="0022289B">
        <w:rPr>
          <w:rFonts w:ascii="Times New Roman" w:hAnsi="Times New Roman" w:cs="Times New Roman"/>
        </w:rPr>
        <w:t xml:space="preserve"> и</w:t>
      </w:r>
      <w:r w:rsidRPr="0022289B">
        <w:rPr>
          <w:rFonts w:ascii="Times New Roman" w:hAnsi="Times New Roman" w:cs="Times New Roman"/>
        </w:rPr>
        <w:t xml:space="preserve"> </w:t>
      </w:r>
      <w:r w:rsidR="00202654" w:rsidRPr="0022289B">
        <w:rPr>
          <w:rFonts w:ascii="Times New Roman" w:hAnsi="Times New Roman" w:cs="Times New Roman"/>
        </w:rPr>
        <w:t>включает в себя следующие этапы:</w:t>
      </w:r>
      <w:r w:rsidRPr="0022289B">
        <w:rPr>
          <w:rFonts w:ascii="Times New Roman" w:hAnsi="Times New Roman" w:cs="Times New Roman"/>
        </w:rPr>
        <w:t xml:space="preserve"> </w:t>
      </w:r>
    </w:p>
    <w:p w:rsidR="005D599D" w:rsidRPr="0022289B" w:rsidRDefault="00EC719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выявлени</w:t>
      </w:r>
      <w:r w:rsidR="005D599D" w:rsidRPr="0022289B">
        <w:t>е областей возникновения того или иного риска;</w:t>
      </w:r>
    </w:p>
    <w:p w:rsidR="005D599D" w:rsidRPr="0022289B" w:rsidRDefault="002D65B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проведение </w:t>
      </w:r>
      <w:r w:rsidR="005D599D" w:rsidRPr="0022289B">
        <w:t>количественн</w:t>
      </w:r>
      <w:r w:rsidRPr="0022289B">
        <w:t>ой</w:t>
      </w:r>
      <w:r w:rsidR="005D599D" w:rsidRPr="0022289B">
        <w:t xml:space="preserve"> </w:t>
      </w:r>
      <w:r w:rsidR="00EC719E" w:rsidRPr="0022289B">
        <w:t>оценк</w:t>
      </w:r>
      <w:r w:rsidRPr="0022289B">
        <w:t>и</w:t>
      </w:r>
      <w:r w:rsidR="005D599D" w:rsidRPr="0022289B">
        <w:t xml:space="preserve"> уровня риска</w:t>
      </w:r>
      <w:r w:rsidR="00435D20" w:rsidRPr="0022289B">
        <w:t xml:space="preserve">, </w:t>
      </w:r>
      <w:r w:rsidR="00B23D23" w:rsidRPr="0022289B">
        <w:t xml:space="preserve">анализ и </w:t>
      </w:r>
      <w:r w:rsidR="00435D20" w:rsidRPr="0022289B">
        <w:t>накопление данных о его динамике, ведение соответствующих баз данных по риску</w:t>
      </w:r>
      <w:r w:rsidR="00763B15" w:rsidRPr="0022289B">
        <w:t>;</w:t>
      </w:r>
    </w:p>
    <w:p w:rsidR="00EC719E" w:rsidRPr="0022289B" w:rsidRDefault="005D599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</w:t>
      </w:r>
      <w:r w:rsidR="00EC719E" w:rsidRPr="0022289B">
        <w:t xml:space="preserve">мониторинг </w:t>
      </w:r>
      <w:r w:rsidRPr="0022289B">
        <w:t>уровня</w:t>
      </w:r>
      <w:r w:rsidR="00EC719E" w:rsidRPr="0022289B">
        <w:t xml:space="preserve"> риска;</w:t>
      </w:r>
    </w:p>
    <w:p w:rsidR="00EC719E" w:rsidRPr="0022289B" w:rsidRDefault="00EC719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контрол</w:t>
      </w:r>
      <w:r w:rsidR="005D599D" w:rsidRPr="0022289B">
        <w:t>ь</w:t>
      </w:r>
      <w:r w:rsidRPr="0022289B">
        <w:t xml:space="preserve"> и минимизаци</w:t>
      </w:r>
      <w:r w:rsidR="00C91C92" w:rsidRPr="0022289B">
        <w:t>я</w:t>
      </w:r>
      <w:r w:rsidRPr="0022289B">
        <w:t xml:space="preserve"> риска</w:t>
      </w:r>
      <w:r w:rsidR="00F81763" w:rsidRPr="0022289B">
        <w:t xml:space="preserve">, то есть </w:t>
      </w:r>
      <w:r w:rsidRPr="0022289B">
        <w:t xml:space="preserve">принятие </w:t>
      </w:r>
      <w:r w:rsidR="00F81763" w:rsidRPr="0022289B">
        <w:t xml:space="preserve">эффективных </w:t>
      </w:r>
      <w:r w:rsidRPr="0022289B">
        <w:t xml:space="preserve">мер по </w:t>
      </w:r>
      <w:r w:rsidR="009C099C" w:rsidRPr="0022289B">
        <w:t>его у</w:t>
      </w:r>
      <w:r w:rsidRPr="0022289B">
        <w:t xml:space="preserve">держанию на уровне, не угрожающем </w:t>
      </w:r>
      <w:r w:rsidR="00F81763" w:rsidRPr="0022289B">
        <w:t xml:space="preserve">финансовой устойчивости Банка, а также </w:t>
      </w:r>
      <w:r w:rsidRPr="0022289B">
        <w:t xml:space="preserve">интересам </w:t>
      </w:r>
      <w:r w:rsidR="009C099C" w:rsidRPr="0022289B">
        <w:t xml:space="preserve">акционеров, кредиторов, </w:t>
      </w:r>
      <w:r w:rsidR="00F81763" w:rsidRPr="0022289B">
        <w:t>вк</w:t>
      </w:r>
      <w:r w:rsidR="009C099C" w:rsidRPr="0022289B">
        <w:t>ладчиков</w:t>
      </w:r>
      <w:r w:rsidR="007B7440" w:rsidRPr="0022289B">
        <w:t>;</w:t>
      </w:r>
    </w:p>
    <w:p w:rsidR="00763B15" w:rsidRPr="0022289B" w:rsidRDefault="007B744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доведение информации об уровне риска</w:t>
      </w:r>
      <w:r w:rsidR="00111E63" w:rsidRPr="0022289B">
        <w:t xml:space="preserve"> до Службы внутреннего </w:t>
      </w:r>
      <w:r w:rsidR="00B30EA2" w:rsidRPr="0022289B">
        <w:t>аудита, Службы внутреннего контроля</w:t>
      </w:r>
      <w:r w:rsidR="00111E63" w:rsidRPr="0022289B">
        <w:t xml:space="preserve"> и органов управления Банка;</w:t>
      </w:r>
    </w:p>
    <w:p w:rsidR="00111E63" w:rsidRPr="0022289B" w:rsidRDefault="00763B1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проведение</w:t>
      </w:r>
      <w:r w:rsidR="00111E63" w:rsidRPr="0022289B">
        <w:t xml:space="preserve"> самооценки управления банковскими рисками и стресс-тестирования финансового состояния Банка, доведение результатов указанных контрольных мероприятий до органов управления.</w:t>
      </w:r>
    </w:p>
    <w:p w:rsidR="007B7440" w:rsidRPr="0022289B" w:rsidRDefault="00111E63" w:rsidP="001B5AD9">
      <w:pPr>
        <w:widowControl w:val="0"/>
        <w:spacing w:line="360" w:lineRule="auto"/>
        <w:jc w:val="both"/>
        <w:rPr>
          <w:sz w:val="12"/>
          <w:szCs w:val="12"/>
        </w:rPr>
      </w:pPr>
      <w:r w:rsidRPr="0022289B">
        <w:t xml:space="preserve"> </w:t>
      </w:r>
      <w:r w:rsidR="007B7440" w:rsidRPr="0022289B">
        <w:t xml:space="preserve"> </w:t>
      </w:r>
    </w:p>
    <w:p w:rsidR="009C076F" w:rsidRPr="0022289B" w:rsidRDefault="00577BF6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>В</w:t>
      </w:r>
      <w:r w:rsidR="009E5040" w:rsidRPr="0022289B">
        <w:rPr>
          <w:rFonts w:ascii="Times New Roman" w:hAnsi="Times New Roman" w:cs="Times New Roman"/>
        </w:rPr>
        <w:t xml:space="preserve">ышеуказанные процедуры закреплены в соответствующих внутренних нормативных документах </w:t>
      </w:r>
      <w:r w:rsidRPr="0022289B">
        <w:rPr>
          <w:rFonts w:ascii="Times New Roman" w:hAnsi="Times New Roman" w:cs="Times New Roman"/>
        </w:rPr>
        <w:t>Банк</w:t>
      </w:r>
      <w:r w:rsidR="009E5040" w:rsidRPr="0022289B">
        <w:rPr>
          <w:rFonts w:ascii="Times New Roman" w:hAnsi="Times New Roman" w:cs="Times New Roman"/>
        </w:rPr>
        <w:t xml:space="preserve">а, которые регулярно пересматриваются и обновляются. </w:t>
      </w:r>
    </w:p>
    <w:p w:rsidR="00EC719E" w:rsidRPr="0022289B" w:rsidRDefault="009E5040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 xml:space="preserve">Для организации </w:t>
      </w:r>
      <w:r w:rsidR="00577BF6" w:rsidRPr="0022289B">
        <w:rPr>
          <w:rFonts w:ascii="Times New Roman" w:hAnsi="Times New Roman" w:cs="Times New Roman"/>
        </w:rPr>
        <w:t>управлени</w:t>
      </w:r>
      <w:r w:rsidRPr="0022289B">
        <w:rPr>
          <w:rFonts w:ascii="Times New Roman" w:hAnsi="Times New Roman" w:cs="Times New Roman"/>
        </w:rPr>
        <w:t>я</w:t>
      </w:r>
      <w:r w:rsidR="00577BF6" w:rsidRPr="0022289B">
        <w:rPr>
          <w:rFonts w:ascii="Times New Roman" w:hAnsi="Times New Roman" w:cs="Times New Roman"/>
        </w:rPr>
        <w:t xml:space="preserve"> рисками, </w:t>
      </w:r>
      <w:r w:rsidRPr="0022289B">
        <w:rPr>
          <w:rFonts w:ascii="Times New Roman" w:hAnsi="Times New Roman" w:cs="Times New Roman"/>
        </w:rPr>
        <w:t xml:space="preserve">их мониторинга и оценки сформировано независимое структурное подразделение, не осуществляющее банковских операций и иных сделок. </w:t>
      </w:r>
      <w:r w:rsidR="00B23D23" w:rsidRPr="0022289B">
        <w:rPr>
          <w:rFonts w:ascii="Times New Roman" w:hAnsi="Times New Roman" w:cs="Times New Roman"/>
        </w:rPr>
        <w:t xml:space="preserve">Выстроена информационная система </w:t>
      </w:r>
      <w:r w:rsidR="00EC719E" w:rsidRPr="0022289B">
        <w:rPr>
          <w:rFonts w:ascii="Times New Roman" w:hAnsi="Times New Roman" w:cs="Times New Roman"/>
        </w:rPr>
        <w:t>по управлени</w:t>
      </w:r>
      <w:r w:rsidR="00AD0631" w:rsidRPr="0022289B">
        <w:rPr>
          <w:rFonts w:ascii="Times New Roman" w:hAnsi="Times New Roman" w:cs="Times New Roman"/>
        </w:rPr>
        <w:t>ю</w:t>
      </w:r>
      <w:r w:rsidR="00EC719E" w:rsidRPr="0022289B">
        <w:rPr>
          <w:rFonts w:ascii="Times New Roman" w:hAnsi="Times New Roman" w:cs="Times New Roman"/>
        </w:rPr>
        <w:t xml:space="preserve"> </w:t>
      </w:r>
      <w:r w:rsidR="00AD0631" w:rsidRPr="0022289B">
        <w:rPr>
          <w:rFonts w:ascii="Times New Roman" w:hAnsi="Times New Roman" w:cs="Times New Roman"/>
        </w:rPr>
        <w:t>р</w:t>
      </w:r>
      <w:r w:rsidR="00EC719E" w:rsidRPr="0022289B">
        <w:rPr>
          <w:rFonts w:ascii="Times New Roman" w:hAnsi="Times New Roman" w:cs="Times New Roman"/>
        </w:rPr>
        <w:t>иск</w:t>
      </w:r>
      <w:r w:rsidR="00AD0631" w:rsidRPr="0022289B">
        <w:rPr>
          <w:rFonts w:ascii="Times New Roman" w:hAnsi="Times New Roman" w:cs="Times New Roman"/>
        </w:rPr>
        <w:t xml:space="preserve">ами, предусматривающая </w:t>
      </w:r>
      <w:r w:rsidR="00206BE5" w:rsidRPr="0022289B">
        <w:rPr>
          <w:rFonts w:ascii="Times New Roman" w:hAnsi="Times New Roman" w:cs="Times New Roman"/>
        </w:rPr>
        <w:t xml:space="preserve">сбор, </w:t>
      </w:r>
      <w:r w:rsidR="00AD0631" w:rsidRPr="0022289B">
        <w:rPr>
          <w:rFonts w:ascii="Times New Roman" w:hAnsi="Times New Roman" w:cs="Times New Roman"/>
        </w:rPr>
        <w:t xml:space="preserve">хранение и обмен </w:t>
      </w:r>
      <w:r w:rsidR="00EC719E" w:rsidRPr="0022289B">
        <w:rPr>
          <w:rFonts w:ascii="Times New Roman" w:hAnsi="Times New Roman" w:cs="Times New Roman"/>
        </w:rPr>
        <w:t xml:space="preserve">информацией между </w:t>
      </w:r>
      <w:r w:rsidR="00AD0631" w:rsidRPr="0022289B">
        <w:rPr>
          <w:rFonts w:ascii="Times New Roman" w:hAnsi="Times New Roman" w:cs="Times New Roman"/>
        </w:rPr>
        <w:t xml:space="preserve">структурными подразделениями, </w:t>
      </w:r>
      <w:r w:rsidR="00B30EA2" w:rsidRPr="0022289B">
        <w:rPr>
          <w:rFonts w:ascii="Times New Roman" w:hAnsi="Times New Roman" w:cs="Times New Roman"/>
        </w:rPr>
        <w:t xml:space="preserve">Службой внутреннего аудита, </w:t>
      </w:r>
      <w:r w:rsidR="00AD0631" w:rsidRPr="0022289B">
        <w:rPr>
          <w:rFonts w:ascii="Times New Roman" w:hAnsi="Times New Roman" w:cs="Times New Roman"/>
        </w:rPr>
        <w:t xml:space="preserve">Службой внутреннего контроля и органами </w:t>
      </w:r>
      <w:r w:rsidR="00EC719E" w:rsidRPr="0022289B">
        <w:rPr>
          <w:rFonts w:ascii="Times New Roman" w:hAnsi="Times New Roman" w:cs="Times New Roman"/>
        </w:rPr>
        <w:t>управления</w:t>
      </w:r>
      <w:r w:rsidR="00AD0631" w:rsidRPr="0022289B">
        <w:rPr>
          <w:rFonts w:ascii="Times New Roman" w:hAnsi="Times New Roman" w:cs="Times New Roman"/>
        </w:rPr>
        <w:t>.</w:t>
      </w:r>
    </w:p>
    <w:p w:rsidR="00A958EE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9" w:name="_Toc484110768"/>
      <w:r w:rsidRPr="0022289B">
        <w:rPr>
          <w:sz w:val="24"/>
        </w:rPr>
        <w:t>10</w:t>
      </w:r>
      <w:r w:rsidR="00B41730" w:rsidRPr="0022289B">
        <w:rPr>
          <w:sz w:val="24"/>
        </w:rPr>
        <w:t xml:space="preserve">. </w:t>
      </w:r>
      <w:r w:rsidR="00A958EE" w:rsidRPr="0022289B">
        <w:rPr>
          <w:sz w:val="24"/>
        </w:rPr>
        <w:t>КАЧЕСТВО УПРАВЛЕНИЯ</w:t>
      </w:r>
      <w:r w:rsidR="003120C2" w:rsidRPr="0022289B">
        <w:rPr>
          <w:sz w:val="24"/>
        </w:rPr>
        <w:t xml:space="preserve"> БАНКОМ</w:t>
      </w:r>
      <w:bookmarkEnd w:id="39"/>
    </w:p>
    <w:p w:rsidR="00724851" w:rsidRPr="0022289B" w:rsidRDefault="00724851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72D0D" w:rsidRPr="0022289B" w:rsidRDefault="00683A4D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>Банк признает, что н</w:t>
      </w:r>
      <w:r w:rsidR="00172D0D" w:rsidRPr="0022289B">
        <w:rPr>
          <w:rFonts w:ascii="Times New Roman" w:hAnsi="Times New Roman" w:cs="Times New Roman"/>
        </w:rPr>
        <w:t xml:space="preserve">еобходимым условием для </w:t>
      </w:r>
      <w:r w:rsidRPr="0022289B">
        <w:rPr>
          <w:rFonts w:ascii="Times New Roman" w:hAnsi="Times New Roman" w:cs="Times New Roman"/>
        </w:rPr>
        <w:t xml:space="preserve">его </w:t>
      </w:r>
      <w:r w:rsidR="00172D0D" w:rsidRPr="0022289B">
        <w:rPr>
          <w:rFonts w:ascii="Times New Roman" w:hAnsi="Times New Roman" w:cs="Times New Roman"/>
        </w:rPr>
        <w:t>дальнейшего развития является высокое качество управления</w:t>
      </w:r>
      <w:r w:rsidRPr="0022289B">
        <w:rPr>
          <w:rFonts w:ascii="Times New Roman" w:hAnsi="Times New Roman" w:cs="Times New Roman"/>
        </w:rPr>
        <w:t>, п</w:t>
      </w:r>
      <w:r w:rsidR="00172D0D" w:rsidRPr="0022289B">
        <w:rPr>
          <w:rFonts w:ascii="Times New Roman" w:hAnsi="Times New Roman" w:cs="Times New Roman"/>
        </w:rPr>
        <w:t>оказателями которого можно считать следующие факторы:</w:t>
      </w:r>
    </w:p>
    <w:p w:rsidR="00527D75" w:rsidRPr="0022289B" w:rsidRDefault="00527D7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контроль за составом клиентской базы, недопущение приема на обслуживание недобросовестных юридических лиц, исключение вовлечения Банка в проведение клиентами сомнительных операций; </w:t>
      </w:r>
    </w:p>
    <w:p w:rsidR="009C4030" w:rsidRPr="0022289B" w:rsidRDefault="009C403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постоянный контроль финансового состояния Банка (в том числе – уровня ликвидности), прогнозирование и контроль финансовых результатов деятельности, регулярное проведение оценки финансовой устойчивости Банка с использованием нормативных документов Банка России;</w:t>
      </w:r>
    </w:p>
    <w:p w:rsidR="0018592E" w:rsidRPr="0022289B" w:rsidRDefault="007073E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оптимальн</w:t>
      </w:r>
      <w:r w:rsidR="00E70548" w:rsidRPr="0022289B">
        <w:t>ая</w:t>
      </w:r>
      <w:r w:rsidRPr="0022289B">
        <w:t xml:space="preserve"> организационн</w:t>
      </w:r>
      <w:r w:rsidR="00E70548" w:rsidRPr="0022289B">
        <w:t>ая</w:t>
      </w:r>
      <w:r w:rsidRPr="0022289B">
        <w:t xml:space="preserve"> структур</w:t>
      </w:r>
      <w:r w:rsidR="00E70548" w:rsidRPr="0022289B">
        <w:t>а</w:t>
      </w:r>
      <w:r w:rsidR="00791F29" w:rsidRPr="0022289B">
        <w:t xml:space="preserve"> Банка</w:t>
      </w:r>
      <w:r w:rsidRPr="0022289B">
        <w:t xml:space="preserve">, а также </w:t>
      </w:r>
      <w:r w:rsidR="0018592E" w:rsidRPr="0022289B">
        <w:t>четкое распределение функций между сотрудниками, подразделениями</w:t>
      </w:r>
      <w:r w:rsidR="00791F29" w:rsidRPr="0022289B">
        <w:t xml:space="preserve"> и</w:t>
      </w:r>
      <w:r w:rsidR="0018592E" w:rsidRPr="0022289B">
        <w:t xml:space="preserve"> органами управления, исключающее возможность возникновения конфликта интересов (противоречи</w:t>
      </w:r>
      <w:r w:rsidR="00683A4D" w:rsidRPr="0022289B">
        <w:t>я</w:t>
      </w:r>
      <w:r w:rsidR="0018592E" w:rsidRPr="0022289B">
        <w:t xml:space="preserve"> между имущественными и иными интересами </w:t>
      </w:r>
      <w:r w:rsidR="00683A4D" w:rsidRPr="0022289B">
        <w:t>Банка</w:t>
      </w:r>
      <w:r w:rsidR="0018592E" w:rsidRPr="0022289B">
        <w:t xml:space="preserve"> и е</w:t>
      </w:r>
      <w:r w:rsidR="00683A4D" w:rsidRPr="0022289B">
        <w:t>го</w:t>
      </w:r>
      <w:r w:rsidR="0018592E" w:rsidRPr="0022289B">
        <w:t xml:space="preserve"> </w:t>
      </w:r>
      <w:r w:rsidR="00683A4D" w:rsidRPr="0022289B">
        <w:t xml:space="preserve">сотрудников </w:t>
      </w:r>
      <w:r w:rsidR="0018592E" w:rsidRPr="0022289B">
        <w:t xml:space="preserve">или клиентов, которое может повлечь за собой неблагоприятные последствия для </w:t>
      </w:r>
      <w:r w:rsidR="00683A4D" w:rsidRPr="0022289B">
        <w:t>Банка</w:t>
      </w:r>
      <w:r w:rsidR="0018592E" w:rsidRPr="0022289B">
        <w:t xml:space="preserve"> или клиентов)</w:t>
      </w:r>
      <w:r w:rsidR="00683A4D" w:rsidRPr="0022289B">
        <w:t>;</w:t>
      </w:r>
    </w:p>
    <w:p w:rsidR="00683A4D" w:rsidRPr="0022289B" w:rsidRDefault="00570E6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скоординированность действий Банка, достигаемая за счет </w:t>
      </w:r>
      <w:r w:rsidR="005500E1" w:rsidRPr="0022289B">
        <w:t>оперативно</w:t>
      </w:r>
      <w:r w:rsidRPr="0022289B">
        <w:t>го</w:t>
      </w:r>
      <w:r w:rsidR="005500E1" w:rsidRPr="0022289B">
        <w:t xml:space="preserve"> информационно</w:t>
      </w:r>
      <w:r w:rsidRPr="0022289B">
        <w:t>го</w:t>
      </w:r>
      <w:r w:rsidR="005500E1" w:rsidRPr="0022289B">
        <w:t xml:space="preserve"> взаимодействи</w:t>
      </w:r>
      <w:r w:rsidRPr="0022289B">
        <w:t>я</w:t>
      </w:r>
      <w:r w:rsidR="005500E1" w:rsidRPr="0022289B">
        <w:t xml:space="preserve"> между сотрудниками, структурными подразделениями</w:t>
      </w:r>
      <w:r w:rsidR="00AE193B" w:rsidRPr="0022289B">
        <w:t>, органами контроля</w:t>
      </w:r>
      <w:r w:rsidR="005500E1" w:rsidRPr="0022289B">
        <w:t xml:space="preserve"> и органами управления Банка</w:t>
      </w:r>
      <w:r w:rsidR="008E060E" w:rsidRPr="0022289B">
        <w:t xml:space="preserve">, </w:t>
      </w:r>
      <w:r w:rsidR="00953C25" w:rsidRPr="0022289B">
        <w:t>централизованное решение всех текущих, а также стратегических вопросо</w:t>
      </w:r>
      <w:r w:rsidR="008E060E" w:rsidRPr="0022289B">
        <w:t>в</w:t>
      </w:r>
      <w:r w:rsidR="00683A4D" w:rsidRPr="0022289B">
        <w:t>;</w:t>
      </w:r>
    </w:p>
    <w:p w:rsidR="00953C25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соблюдение </w:t>
      </w:r>
      <w:r w:rsidR="00373425" w:rsidRPr="0022289B">
        <w:t xml:space="preserve">принципа </w:t>
      </w:r>
      <w:r w:rsidRPr="0022289B">
        <w:t>коллегиальн</w:t>
      </w:r>
      <w:r w:rsidR="00373425" w:rsidRPr="0022289B">
        <w:t>ости при</w:t>
      </w:r>
      <w:r w:rsidRPr="0022289B">
        <w:t xml:space="preserve"> </w:t>
      </w:r>
      <w:r w:rsidR="00373425" w:rsidRPr="0022289B">
        <w:t xml:space="preserve">принятии </w:t>
      </w:r>
      <w:r w:rsidRPr="0022289B">
        <w:t xml:space="preserve">решений </w:t>
      </w:r>
      <w:r w:rsidR="00373425" w:rsidRPr="0022289B">
        <w:t>о</w:t>
      </w:r>
      <w:r w:rsidRPr="0022289B">
        <w:t xml:space="preserve"> размещени</w:t>
      </w:r>
      <w:r w:rsidR="00373425" w:rsidRPr="0022289B">
        <w:t>и</w:t>
      </w:r>
      <w:r w:rsidRPr="0022289B">
        <w:t xml:space="preserve"> денежных средств</w:t>
      </w:r>
      <w:r w:rsidR="00B5629D" w:rsidRPr="0022289B">
        <w:t xml:space="preserve"> Банка</w:t>
      </w:r>
      <w:r w:rsidR="00953C25" w:rsidRPr="0022289B">
        <w:t>;</w:t>
      </w:r>
    </w:p>
    <w:p w:rsidR="00683A4D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</w:t>
      </w:r>
      <w:r w:rsidR="007073EC" w:rsidRPr="0022289B">
        <w:t xml:space="preserve">автоматизированный и документарный </w:t>
      </w:r>
      <w:r w:rsidRPr="0022289B">
        <w:t>контроль за</w:t>
      </w:r>
      <w:r w:rsidR="0079272C" w:rsidRPr="0022289B">
        <w:t xml:space="preserve"> операциями, проводимыми в </w:t>
      </w:r>
      <w:r w:rsidR="00F9478C" w:rsidRPr="0022289B">
        <w:t>структурных подразделениях</w:t>
      </w:r>
      <w:r w:rsidR="0079272C" w:rsidRPr="0022289B">
        <w:t xml:space="preserve"> Банка;</w:t>
      </w:r>
      <w:r w:rsidRPr="0022289B">
        <w:t xml:space="preserve">   </w:t>
      </w:r>
    </w:p>
    <w:p w:rsidR="0018592E" w:rsidRPr="0022289B" w:rsidRDefault="0018592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эффективное управление банковскими рисками</w:t>
      </w:r>
      <w:r w:rsidR="005500E1" w:rsidRPr="0022289B">
        <w:t xml:space="preserve">, </w:t>
      </w:r>
      <w:r w:rsidR="001A0035" w:rsidRPr="0022289B">
        <w:t xml:space="preserve">соблюдение принципов «Знай своего сотрудника» и «Знай своего клиента», </w:t>
      </w:r>
      <w:r w:rsidR="005500E1" w:rsidRPr="0022289B">
        <w:t>защита</w:t>
      </w:r>
      <w:r w:rsidR="000C2778" w:rsidRPr="0022289B">
        <w:t xml:space="preserve"> </w:t>
      </w:r>
      <w:r w:rsidR="001F410E" w:rsidRPr="0022289B">
        <w:t>активов Банка</w:t>
      </w:r>
      <w:r w:rsidR="00F034F7" w:rsidRPr="0022289B">
        <w:t>, а также</w:t>
      </w:r>
      <w:r w:rsidR="000C2778" w:rsidRPr="0022289B">
        <w:t xml:space="preserve"> </w:t>
      </w:r>
      <w:r w:rsidR="00F034F7" w:rsidRPr="0022289B">
        <w:t xml:space="preserve">имеющейся </w:t>
      </w:r>
      <w:r w:rsidR="000C2778" w:rsidRPr="0022289B">
        <w:t>конфиденциальной информации</w:t>
      </w:r>
      <w:r w:rsidR="005500E1" w:rsidRPr="0022289B">
        <w:t xml:space="preserve"> от внешних противоправных действий</w:t>
      </w:r>
      <w:r w:rsidR="007073EC" w:rsidRPr="0022289B">
        <w:t xml:space="preserve"> и недобросовестной конкуренции</w:t>
      </w:r>
      <w:r w:rsidR="005500E1" w:rsidRPr="0022289B">
        <w:t>;</w:t>
      </w:r>
    </w:p>
    <w:p w:rsidR="00172D0D" w:rsidRPr="0022289B" w:rsidRDefault="00953C2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эффективная </w:t>
      </w:r>
      <w:r w:rsidR="00BA1F0B" w:rsidRPr="0022289B">
        <w:t xml:space="preserve">организация системы внутреннего контроля, в том числе, </w:t>
      </w:r>
      <w:r w:rsidRPr="0022289B">
        <w:t>работ</w:t>
      </w:r>
      <w:r w:rsidR="00BA1F0B" w:rsidRPr="0022289B">
        <w:t>ы</w:t>
      </w:r>
      <w:r w:rsidRPr="0022289B">
        <w:t xml:space="preserve"> </w:t>
      </w:r>
      <w:r w:rsidR="001A115F" w:rsidRPr="0022289B">
        <w:t xml:space="preserve">Службы внутреннего аудита, </w:t>
      </w:r>
      <w:r w:rsidRPr="0022289B">
        <w:t>Службы внутреннего контроля</w:t>
      </w:r>
      <w:r w:rsidR="001A115F" w:rsidRPr="0022289B">
        <w:t>, Службы финансового мониторинга и</w:t>
      </w:r>
      <w:r w:rsidRPr="0022289B">
        <w:t xml:space="preserve"> доведение результатов</w:t>
      </w:r>
      <w:r w:rsidR="00F034F7" w:rsidRPr="0022289B">
        <w:t xml:space="preserve"> контрольных мероприятий до сведения органов управления Банка</w:t>
      </w:r>
      <w:r w:rsidRPr="0022289B">
        <w:t>, контроль за исправлением выявленных нарушений и недостатков</w:t>
      </w:r>
      <w:r w:rsidR="00BA1F0B" w:rsidRPr="0022289B">
        <w:t>;</w:t>
      </w:r>
      <w:r w:rsidR="00172D0D" w:rsidRPr="0022289B">
        <w:t xml:space="preserve"> </w:t>
      </w:r>
    </w:p>
    <w:p w:rsidR="001A115F" w:rsidRPr="0022289B" w:rsidRDefault="001A115F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соблюдение требований по информационной безопасности;</w:t>
      </w:r>
    </w:p>
    <w:p w:rsidR="00176ECE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открытость Банка для проведения аудита, а также рейтингов</w:t>
      </w:r>
      <w:r w:rsidR="00F034F7" w:rsidRPr="0022289B">
        <w:t>ой</w:t>
      </w:r>
      <w:r w:rsidRPr="0022289B">
        <w:t xml:space="preserve"> оценк</w:t>
      </w:r>
      <w:r w:rsidR="00F034F7" w:rsidRPr="0022289B">
        <w:t>и его кредитоспособности</w:t>
      </w:r>
      <w:r w:rsidR="000B32BE" w:rsidRPr="0022289B">
        <w:t>, раскрытие информации о деятельности Банка в средствах массовой информации, включая сеть Интернет</w:t>
      </w:r>
      <w:r w:rsidR="00F034F7" w:rsidRPr="0022289B">
        <w:t>.</w:t>
      </w:r>
    </w:p>
    <w:p w:rsidR="002C7FF4" w:rsidRPr="0022289B" w:rsidRDefault="002C7FF4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6ECE" w:rsidRPr="0022289B" w:rsidRDefault="002C7FF4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 xml:space="preserve">Банк </w:t>
      </w:r>
      <w:r w:rsidR="000F7DFB" w:rsidRPr="0022289B">
        <w:rPr>
          <w:rFonts w:ascii="Times New Roman" w:hAnsi="Times New Roman" w:cs="Times New Roman"/>
        </w:rPr>
        <w:t xml:space="preserve">намерен </w:t>
      </w:r>
      <w:r w:rsidR="00BE56C0" w:rsidRPr="0022289B">
        <w:rPr>
          <w:rFonts w:ascii="Times New Roman" w:hAnsi="Times New Roman" w:cs="Times New Roman"/>
        </w:rPr>
        <w:t>и в д</w:t>
      </w:r>
      <w:r w:rsidR="002A19EE" w:rsidRPr="0022289B">
        <w:rPr>
          <w:rFonts w:ascii="Times New Roman" w:hAnsi="Times New Roman" w:cs="Times New Roman"/>
        </w:rPr>
        <w:t>а</w:t>
      </w:r>
      <w:r w:rsidR="00BE56C0" w:rsidRPr="0022289B">
        <w:rPr>
          <w:rFonts w:ascii="Times New Roman" w:hAnsi="Times New Roman" w:cs="Times New Roman"/>
        </w:rPr>
        <w:t xml:space="preserve">льнейшем </w:t>
      </w:r>
      <w:r w:rsidR="00904210" w:rsidRPr="0022289B">
        <w:rPr>
          <w:rFonts w:ascii="Times New Roman" w:hAnsi="Times New Roman" w:cs="Times New Roman"/>
        </w:rPr>
        <w:t>повышат</w:t>
      </w:r>
      <w:r w:rsidR="00BE56C0" w:rsidRPr="0022289B">
        <w:rPr>
          <w:rFonts w:ascii="Times New Roman" w:hAnsi="Times New Roman" w:cs="Times New Roman"/>
        </w:rPr>
        <w:t xml:space="preserve">ь качество управления, совершенствуя </w:t>
      </w:r>
      <w:r w:rsidR="00904210" w:rsidRPr="0022289B">
        <w:rPr>
          <w:rFonts w:ascii="Times New Roman" w:hAnsi="Times New Roman" w:cs="Times New Roman"/>
        </w:rPr>
        <w:t xml:space="preserve">свои информационные системы и оптимизируя процедуры планирования и внутреннего контроля. </w:t>
      </w:r>
    </w:p>
    <w:p w:rsidR="003B0257" w:rsidRPr="0022289B" w:rsidRDefault="003B0257" w:rsidP="001B5AD9">
      <w:pPr>
        <w:widowControl w:val="0"/>
        <w:spacing w:line="360" w:lineRule="auto"/>
      </w:pPr>
    </w:p>
    <w:p w:rsidR="00095B50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0" w:name="_Toc484110769"/>
      <w:r w:rsidRPr="0022289B">
        <w:rPr>
          <w:sz w:val="24"/>
        </w:rPr>
        <w:t>11</w:t>
      </w:r>
      <w:r w:rsidR="00095B50" w:rsidRPr="0022289B">
        <w:rPr>
          <w:sz w:val="24"/>
        </w:rPr>
        <w:t>. К</w:t>
      </w:r>
      <w:r w:rsidR="00422DD0" w:rsidRPr="0022289B">
        <w:rPr>
          <w:sz w:val="24"/>
        </w:rPr>
        <w:t>ОНТРОЛЬ ЗА РЕАЛИЗАЦИЕЙ СТРАТЕГИИ СО СТОРОНЫ ОРГАНОВ УПРАВЛЕНИЯ БАНКА</w:t>
      </w:r>
      <w:bookmarkEnd w:id="40"/>
    </w:p>
    <w:p w:rsidR="00095B50" w:rsidRPr="0022289B" w:rsidRDefault="00095B50" w:rsidP="001B5AD9">
      <w:pPr>
        <w:pStyle w:val="a6"/>
        <w:widowControl w:val="0"/>
        <w:spacing w:line="360" w:lineRule="auto"/>
        <w:rPr>
          <w:sz w:val="10"/>
          <w:szCs w:val="10"/>
        </w:rPr>
      </w:pPr>
    </w:p>
    <w:p w:rsidR="00B10755" w:rsidRPr="0022289B" w:rsidRDefault="00095B50" w:rsidP="001B5AD9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Текущий контроль за реализацией принятой Стратегии развития осуществляет Правление</w:t>
      </w:r>
      <w:r w:rsidR="00AF0619" w:rsidRPr="0022289B">
        <w:rPr>
          <w:sz w:val="24"/>
          <w:szCs w:val="24"/>
        </w:rPr>
        <w:t xml:space="preserve"> Банка</w:t>
      </w:r>
      <w:r w:rsidRPr="0022289B">
        <w:rPr>
          <w:sz w:val="24"/>
          <w:szCs w:val="24"/>
        </w:rPr>
        <w:t xml:space="preserve">. </w:t>
      </w:r>
    </w:p>
    <w:p w:rsidR="005F0F61" w:rsidRPr="0022289B" w:rsidRDefault="00130D19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В</w:t>
      </w:r>
      <w:r w:rsidR="004756D4" w:rsidRPr="0022289B">
        <w:rPr>
          <w:sz w:val="24"/>
          <w:szCs w:val="24"/>
        </w:rPr>
        <w:t xml:space="preserve"> случае отступления Банком от принятой Стратегии либо в случае невыполнения </w:t>
      </w:r>
      <w:r w:rsidR="00095B50" w:rsidRPr="0022289B">
        <w:rPr>
          <w:sz w:val="24"/>
          <w:szCs w:val="24"/>
        </w:rPr>
        <w:t xml:space="preserve"> </w:t>
      </w:r>
      <w:r w:rsidR="004756D4" w:rsidRPr="0022289B">
        <w:rPr>
          <w:sz w:val="24"/>
          <w:szCs w:val="24"/>
        </w:rPr>
        <w:t xml:space="preserve">им </w:t>
      </w:r>
      <w:r w:rsidR="00A237A8" w:rsidRPr="0022289B">
        <w:rPr>
          <w:sz w:val="24"/>
          <w:szCs w:val="24"/>
        </w:rPr>
        <w:t xml:space="preserve">поставленных в ней задач, невозможности достижения </w:t>
      </w:r>
      <w:r w:rsidR="0002091A" w:rsidRPr="0022289B">
        <w:rPr>
          <w:sz w:val="24"/>
          <w:szCs w:val="24"/>
        </w:rPr>
        <w:t>запланирова</w:t>
      </w:r>
      <w:r w:rsidR="00A237A8" w:rsidRPr="0022289B">
        <w:rPr>
          <w:sz w:val="24"/>
          <w:szCs w:val="24"/>
        </w:rPr>
        <w:t xml:space="preserve">нных показателей и результатов </w:t>
      </w:r>
      <w:r w:rsidR="00B10755" w:rsidRPr="0022289B">
        <w:rPr>
          <w:sz w:val="24"/>
          <w:szCs w:val="24"/>
        </w:rPr>
        <w:t xml:space="preserve">Правление </w:t>
      </w:r>
      <w:r w:rsidR="00A237A8" w:rsidRPr="0022289B">
        <w:rPr>
          <w:sz w:val="24"/>
          <w:szCs w:val="24"/>
        </w:rPr>
        <w:t>анализирует причины указанных фактов (явлений)</w:t>
      </w:r>
      <w:r w:rsidR="00B10755" w:rsidRPr="0022289B">
        <w:rPr>
          <w:sz w:val="24"/>
          <w:szCs w:val="24"/>
        </w:rPr>
        <w:t xml:space="preserve"> и</w:t>
      </w:r>
      <w:r w:rsidRPr="0022289B">
        <w:rPr>
          <w:sz w:val="24"/>
          <w:szCs w:val="24"/>
        </w:rPr>
        <w:t xml:space="preserve"> </w:t>
      </w:r>
      <w:r w:rsidR="00A237A8" w:rsidRPr="0022289B">
        <w:rPr>
          <w:sz w:val="24"/>
          <w:szCs w:val="24"/>
        </w:rPr>
        <w:t>определяет, являются ли данные причины объективными (не зависящими от Банка) либо субъективными</w:t>
      </w:r>
      <w:r w:rsidR="00B10755" w:rsidRPr="0022289B">
        <w:rPr>
          <w:sz w:val="24"/>
          <w:szCs w:val="24"/>
        </w:rPr>
        <w:t>.</w:t>
      </w:r>
      <w:r w:rsidR="00A237A8" w:rsidRPr="0022289B">
        <w:rPr>
          <w:sz w:val="24"/>
          <w:szCs w:val="24"/>
        </w:rPr>
        <w:t xml:space="preserve"> </w:t>
      </w:r>
      <w:r w:rsidR="00B10755" w:rsidRPr="0022289B">
        <w:rPr>
          <w:sz w:val="24"/>
          <w:szCs w:val="24"/>
        </w:rPr>
        <w:t xml:space="preserve">По </w:t>
      </w:r>
      <w:r w:rsidR="00380314" w:rsidRPr="0022289B">
        <w:rPr>
          <w:sz w:val="24"/>
          <w:szCs w:val="24"/>
        </w:rPr>
        <w:t>завершении</w:t>
      </w:r>
      <w:r w:rsidR="00B10755" w:rsidRPr="0022289B">
        <w:rPr>
          <w:sz w:val="24"/>
          <w:szCs w:val="24"/>
        </w:rPr>
        <w:t xml:space="preserve"> анализа</w:t>
      </w:r>
      <w:r w:rsidR="00A237A8" w:rsidRPr="0022289B">
        <w:rPr>
          <w:sz w:val="24"/>
          <w:szCs w:val="24"/>
        </w:rPr>
        <w:t xml:space="preserve"> вырабатыва</w:t>
      </w:r>
      <w:r w:rsidR="00B10755" w:rsidRPr="0022289B">
        <w:rPr>
          <w:sz w:val="24"/>
          <w:szCs w:val="24"/>
        </w:rPr>
        <w:t>ю</w:t>
      </w:r>
      <w:r w:rsidR="00A237A8" w:rsidRPr="0022289B">
        <w:rPr>
          <w:sz w:val="24"/>
          <w:szCs w:val="24"/>
        </w:rPr>
        <w:t>т</w:t>
      </w:r>
      <w:r w:rsidR="00B10755" w:rsidRPr="0022289B">
        <w:rPr>
          <w:sz w:val="24"/>
          <w:szCs w:val="24"/>
        </w:rPr>
        <w:t>ся</w:t>
      </w:r>
      <w:r w:rsidR="00A237A8" w:rsidRPr="0022289B">
        <w:rPr>
          <w:sz w:val="24"/>
          <w:szCs w:val="24"/>
        </w:rPr>
        <w:t xml:space="preserve"> </w:t>
      </w:r>
      <w:r w:rsidRPr="0022289B">
        <w:rPr>
          <w:sz w:val="24"/>
          <w:szCs w:val="24"/>
        </w:rPr>
        <w:t xml:space="preserve">конструктивные </w:t>
      </w:r>
      <w:r w:rsidR="00A237A8" w:rsidRPr="0022289B">
        <w:rPr>
          <w:sz w:val="24"/>
          <w:szCs w:val="24"/>
        </w:rPr>
        <w:t>меры по приведению деятельности Банка в со</w:t>
      </w:r>
      <w:r w:rsidR="009B74BF" w:rsidRPr="0022289B">
        <w:rPr>
          <w:sz w:val="24"/>
          <w:szCs w:val="24"/>
        </w:rPr>
        <w:t>ответствие с принятой Стратегией</w:t>
      </w:r>
      <w:r w:rsidRPr="0022289B">
        <w:rPr>
          <w:sz w:val="24"/>
          <w:szCs w:val="24"/>
        </w:rPr>
        <w:t>. В дальнейшем Правление осуществляет контроль за выполнением структурными подразделениями Банка указанных мер.</w:t>
      </w:r>
      <w:r w:rsidR="00A44F9C" w:rsidRPr="0022289B">
        <w:rPr>
          <w:sz w:val="24"/>
          <w:szCs w:val="24"/>
        </w:rPr>
        <w:t xml:space="preserve"> </w:t>
      </w:r>
      <w:r w:rsidR="005B4141" w:rsidRPr="0022289B">
        <w:rPr>
          <w:sz w:val="24"/>
          <w:szCs w:val="24"/>
        </w:rPr>
        <w:t xml:space="preserve">В случае, если Банк не может реализовать Стратегию по объективным причинам, Правление вносит на рассмотрение Совета директоров предложения по корректировке стратегических планов. </w:t>
      </w:r>
    </w:p>
    <w:p w:rsidR="00ED7172" w:rsidRPr="0022289B" w:rsidRDefault="00380314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 xml:space="preserve">Общий контроль за реализацией </w:t>
      </w:r>
      <w:r w:rsidR="00AF0619" w:rsidRPr="0022289B">
        <w:rPr>
          <w:sz w:val="24"/>
          <w:szCs w:val="24"/>
        </w:rPr>
        <w:t xml:space="preserve">Правлением и структурными </w:t>
      </w:r>
      <w:r w:rsidRPr="0022289B">
        <w:rPr>
          <w:sz w:val="24"/>
          <w:szCs w:val="24"/>
        </w:rPr>
        <w:t xml:space="preserve">подразделениями Банка принятой Стратегии развития осуществляет Совет директоров. Правление </w:t>
      </w:r>
      <w:r w:rsidR="00D34429" w:rsidRPr="0022289B">
        <w:rPr>
          <w:sz w:val="24"/>
          <w:szCs w:val="24"/>
        </w:rPr>
        <w:t xml:space="preserve">ежегодно </w:t>
      </w:r>
      <w:r w:rsidRPr="0022289B">
        <w:rPr>
          <w:sz w:val="24"/>
          <w:szCs w:val="24"/>
        </w:rPr>
        <w:t xml:space="preserve">доводит до сведения Совета директоров информацию о </w:t>
      </w:r>
      <w:r w:rsidR="00130D19" w:rsidRPr="0022289B">
        <w:rPr>
          <w:sz w:val="24"/>
          <w:szCs w:val="24"/>
        </w:rPr>
        <w:t>результат</w:t>
      </w:r>
      <w:r w:rsidR="00C12371" w:rsidRPr="0022289B">
        <w:rPr>
          <w:sz w:val="24"/>
          <w:szCs w:val="24"/>
        </w:rPr>
        <w:t>ах</w:t>
      </w:r>
      <w:r w:rsidR="00130D19" w:rsidRPr="0022289B">
        <w:rPr>
          <w:sz w:val="24"/>
          <w:szCs w:val="24"/>
        </w:rPr>
        <w:t xml:space="preserve"> </w:t>
      </w:r>
      <w:r w:rsidR="00C12371" w:rsidRPr="0022289B">
        <w:rPr>
          <w:sz w:val="24"/>
          <w:szCs w:val="24"/>
        </w:rPr>
        <w:t>реализации</w:t>
      </w:r>
      <w:r w:rsidR="00130D19" w:rsidRPr="0022289B">
        <w:rPr>
          <w:sz w:val="24"/>
          <w:szCs w:val="24"/>
        </w:rPr>
        <w:t xml:space="preserve"> Стратеги</w:t>
      </w:r>
      <w:r w:rsidR="00C12371" w:rsidRPr="0022289B">
        <w:rPr>
          <w:sz w:val="24"/>
          <w:szCs w:val="24"/>
        </w:rPr>
        <w:t>и</w:t>
      </w:r>
      <w:r w:rsidRPr="0022289B">
        <w:rPr>
          <w:sz w:val="24"/>
          <w:szCs w:val="24"/>
        </w:rPr>
        <w:t xml:space="preserve">, а также о принятых </w:t>
      </w:r>
      <w:r w:rsidR="00C905D8" w:rsidRPr="0022289B">
        <w:rPr>
          <w:sz w:val="24"/>
          <w:szCs w:val="24"/>
        </w:rPr>
        <w:t>(</w:t>
      </w:r>
      <w:r w:rsidR="005F0F61" w:rsidRPr="0022289B">
        <w:rPr>
          <w:sz w:val="24"/>
          <w:szCs w:val="24"/>
        </w:rPr>
        <w:t>в случае необходимости</w:t>
      </w:r>
      <w:r w:rsidR="00C905D8" w:rsidRPr="0022289B">
        <w:rPr>
          <w:sz w:val="24"/>
          <w:szCs w:val="24"/>
        </w:rPr>
        <w:t>)</w:t>
      </w:r>
      <w:r w:rsidR="005F0F61" w:rsidRPr="0022289B">
        <w:rPr>
          <w:sz w:val="24"/>
          <w:szCs w:val="24"/>
        </w:rPr>
        <w:t xml:space="preserve"> </w:t>
      </w:r>
      <w:r w:rsidRPr="0022289B">
        <w:rPr>
          <w:sz w:val="24"/>
          <w:szCs w:val="24"/>
        </w:rPr>
        <w:t>мерах по приведению деятельности Банка в соответствие со Стратегией. Совет директоров анализирует указанную информацию</w:t>
      </w:r>
      <w:r w:rsidR="00691A5A" w:rsidRPr="0022289B">
        <w:rPr>
          <w:sz w:val="24"/>
          <w:szCs w:val="24"/>
        </w:rPr>
        <w:t xml:space="preserve"> и оценивает эффективность деятельности </w:t>
      </w:r>
      <w:r w:rsidR="00AF0619" w:rsidRPr="0022289B">
        <w:rPr>
          <w:sz w:val="24"/>
          <w:szCs w:val="24"/>
        </w:rPr>
        <w:t xml:space="preserve">Правления и структурных </w:t>
      </w:r>
      <w:r w:rsidR="00691A5A" w:rsidRPr="0022289B">
        <w:rPr>
          <w:sz w:val="24"/>
          <w:szCs w:val="24"/>
        </w:rPr>
        <w:t>подразделений Банка по реализации Стратегии.</w:t>
      </w:r>
    </w:p>
    <w:p w:rsidR="00ED7172" w:rsidRPr="0022289B" w:rsidRDefault="00691A5A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В случае</w:t>
      </w:r>
      <w:r w:rsidR="00A44F9C" w:rsidRPr="0022289B">
        <w:rPr>
          <w:sz w:val="24"/>
          <w:szCs w:val="24"/>
        </w:rPr>
        <w:t>, если Банк по объективным причинам</w:t>
      </w:r>
      <w:r w:rsidRPr="0022289B">
        <w:rPr>
          <w:sz w:val="24"/>
          <w:szCs w:val="24"/>
        </w:rPr>
        <w:t xml:space="preserve"> </w:t>
      </w:r>
      <w:r w:rsidR="00ED7172" w:rsidRPr="0022289B">
        <w:rPr>
          <w:sz w:val="24"/>
          <w:szCs w:val="24"/>
        </w:rPr>
        <w:t>отступ</w:t>
      </w:r>
      <w:r w:rsidR="00A44F9C" w:rsidRPr="0022289B">
        <w:rPr>
          <w:sz w:val="24"/>
          <w:szCs w:val="24"/>
        </w:rPr>
        <w:t>и</w:t>
      </w:r>
      <w:r w:rsidR="00ED7172" w:rsidRPr="0022289B">
        <w:rPr>
          <w:sz w:val="24"/>
          <w:szCs w:val="24"/>
        </w:rPr>
        <w:t>л от принятой Стратегии, не</w:t>
      </w:r>
      <w:r w:rsidR="00A44F9C" w:rsidRPr="0022289B">
        <w:rPr>
          <w:sz w:val="24"/>
          <w:szCs w:val="24"/>
        </w:rPr>
        <w:t xml:space="preserve"> </w:t>
      </w:r>
      <w:r w:rsidR="00ED7172" w:rsidRPr="0022289B">
        <w:rPr>
          <w:sz w:val="24"/>
          <w:szCs w:val="24"/>
        </w:rPr>
        <w:t>выполн</w:t>
      </w:r>
      <w:r w:rsidR="00A44F9C" w:rsidRPr="0022289B">
        <w:rPr>
          <w:sz w:val="24"/>
          <w:szCs w:val="24"/>
        </w:rPr>
        <w:t>ил</w:t>
      </w:r>
      <w:r w:rsidR="00ED7172" w:rsidRPr="0022289B">
        <w:rPr>
          <w:sz w:val="24"/>
          <w:szCs w:val="24"/>
        </w:rPr>
        <w:t xml:space="preserve"> поставленны</w:t>
      </w:r>
      <w:r w:rsidR="00A44F9C" w:rsidRPr="0022289B">
        <w:rPr>
          <w:sz w:val="24"/>
          <w:szCs w:val="24"/>
        </w:rPr>
        <w:t>е</w:t>
      </w:r>
      <w:r w:rsidR="00ED7172" w:rsidRPr="0022289B">
        <w:rPr>
          <w:sz w:val="24"/>
          <w:szCs w:val="24"/>
        </w:rPr>
        <w:t xml:space="preserve"> в ней задач</w:t>
      </w:r>
      <w:r w:rsidR="00A44F9C" w:rsidRPr="0022289B">
        <w:rPr>
          <w:sz w:val="24"/>
          <w:szCs w:val="24"/>
        </w:rPr>
        <w:t>и</w:t>
      </w:r>
      <w:r w:rsidR="00ED7172" w:rsidRPr="0022289B">
        <w:rPr>
          <w:sz w:val="24"/>
          <w:szCs w:val="24"/>
        </w:rPr>
        <w:t>, не дости</w:t>
      </w:r>
      <w:r w:rsidR="00A44F9C" w:rsidRPr="0022289B">
        <w:rPr>
          <w:sz w:val="24"/>
          <w:szCs w:val="24"/>
        </w:rPr>
        <w:t>г</w:t>
      </w:r>
      <w:r w:rsidR="00ED7172" w:rsidRPr="0022289B">
        <w:rPr>
          <w:sz w:val="24"/>
          <w:szCs w:val="24"/>
        </w:rPr>
        <w:t xml:space="preserve"> </w:t>
      </w:r>
      <w:r w:rsidR="007F094E" w:rsidRPr="0022289B">
        <w:rPr>
          <w:sz w:val="24"/>
          <w:szCs w:val="24"/>
        </w:rPr>
        <w:t>запланирова</w:t>
      </w:r>
      <w:r w:rsidR="00ED7172" w:rsidRPr="0022289B">
        <w:rPr>
          <w:sz w:val="24"/>
          <w:szCs w:val="24"/>
        </w:rPr>
        <w:t>нных показателей и результатов</w:t>
      </w:r>
      <w:r w:rsidR="00A44F9C" w:rsidRPr="0022289B">
        <w:rPr>
          <w:sz w:val="24"/>
          <w:szCs w:val="24"/>
        </w:rPr>
        <w:t>,</w:t>
      </w:r>
      <w:r w:rsidR="00ED7172" w:rsidRPr="0022289B">
        <w:rPr>
          <w:sz w:val="24"/>
          <w:szCs w:val="24"/>
        </w:rPr>
        <w:t xml:space="preserve"> Совет директоров пересматривает Стратегию </w:t>
      </w:r>
      <w:r w:rsidR="007F094E" w:rsidRPr="0022289B">
        <w:rPr>
          <w:sz w:val="24"/>
          <w:szCs w:val="24"/>
        </w:rPr>
        <w:t xml:space="preserve">и </w:t>
      </w:r>
      <w:r w:rsidR="00ED7172" w:rsidRPr="0022289B">
        <w:rPr>
          <w:sz w:val="24"/>
          <w:szCs w:val="24"/>
        </w:rPr>
        <w:t>вносит в нее необходимые корректировки</w:t>
      </w:r>
      <w:r w:rsidR="007F094E" w:rsidRPr="0022289B">
        <w:rPr>
          <w:sz w:val="24"/>
          <w:szCs w:val="24"/>
        </w:rPr>
        <w:t xml:space="preserve"> с учетом предложений, внесенных Правлением</w:t>
      </w:r>
      <w:r w:rsidR="00ED7172" w:rsidRPr="0022289B">
        <w:rPr>
          <w:sz w:val="24"/>
          <w:szCs w:val="24"/>
        </w:rPr>
        <w:t>.</w:t>
      </w:r>
    </w:p>
    <w:p w:rsidR="004756D4" w:rsidRPr="0022289B" w:rsidRDefault="00A44F9C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При отсутствии объективных причин, по которым Стратегия не была реализована</w:t>
      </w:r>
      <w:r w:rsidR="00A31006" w:rsidRPr="0022289B">
        <w:rPr>
          <w:sz w:val="24"/>
          <w:szCs w:val="24"/>
        </w:rPr>
        <w:t xml:space="preserve"> Банком, Совет директоров </w:t>
      </w:r>
      <w:r w:rsidR="001B263D" w:rsidRPr="0022289B">
        <w:rPr>
          <w:sz w:val="24"/>
          <w:szCs w:val="24"/>
        </w:rPr>
        <w:t>принимает необходимы</w:t>
      </w:r>
      <w:r w:rsidR="00BA4547" w:rsidRPr="0022289B">
        <w:rPr>
          <w:sz w:val="24"/>
          <w:szCs w:val="24"/>
        </w:rPr>
        <w:t xml:space="preserve">е </w:t>
      </w:r>
      <w:r w:rsidR="001B263D" w:rsidRPr="0022289B">
        <w:rPr>
          <w:sz w:val="24"/>
          <w:szCs w:val="24"/>
        </w:rPr>
        <w:t xml:space="preserve">решения </w:t>
      </w:r>
      <w:r w:rsidR="00BA4547" w:rsidRPr="0022289B">
        <w:rPr>
          <w:sz w:val="24"/>
          <w:szCs w:val="24"/>
        </w:rPr>
        <w:t xml:space="preserve">по повышению эффективности деятельности Правления и структурных подразделений Банка, </w:t>
      </w:r>
      <w:r w:rsidR="006D3796" w:rsidRPr="0022289B">
        <w:rPr>
          <w:sz w:val="24"/>
          <w:szCs w:val="24"/>
        </w:rPr>
        <w:t>укреплению системы внутреннего контроля</w:t>
      </w:r>
      <w:r w:rsidR="004A495F" w:rsidRPr="0022289B">
        <w:rPr>
          <w:sz w:val="24"/>
          <w:szCs w:val="24"/>
        </w:rPr>
        <w:t xml:space="preserve"> и управления рисками</w:t>
      </w:r>
      <w:r w:rsidR="006D3796" w:rsidRPr="0022289B">
        <w:rPr>
          <w:sz w:val="24"/>
          <w:szCs w:val="24"/>
        </w:rPr>
        <w:t xml:space="preserve">, </w:t>
      </w:r>
      <w:r w:rsidR="00BA4547" w:rsidRPr="0022289B">
        <w:rPr>
          <w:sz w:val="24"/>
          <w:szCs w:val="24"/>
        </w:rPr>
        <w:t xml:space="preserve">пересмотру организационной структуры и т.п. </w:t>
      </w:r>
    </w:p>
    <w:p w:rsidR="00F9478C" w:rsidRPr="0022289B" w:rsidRDefault="005C7D84" w:rsidP="001B5AD9">
      <w:pPr>
        <w:widowControl w:val="0"/>
        <w:spacing w:line="360" w:lineRule="auto"/>
        <w:ind w:firstLine="485"/>
        <w:jc w:val="both"/>
        <w:rPr>
          <w:b/>
          <w:sz w:val="22"/>
        </w:rPr>
      </w:pPr>
      <w:r w:rsidRPr="0022289B">
        <w:rPr>
          <w:b/>
          <w:sz w:val="22"/>
        </w:rPr>
        <w:t> </w:t>
      </w:r>
    </w:p>
    <w:p w:rsidR="00F65B04" w:rsidRPr="0022289B" w:rsidRDefault="00F65B04" w:rsidP="001B5AD9">
      <w:pPr>
        <w:widowControl w:val="0"/>
        <w:spacing w:line="360" w:lineRule="auto"/>
        <w:ind w:firstLine="485"/>
        <w:jc w:val="both"/>
        <w:rPr>
          <w:b/>
          <w:sz w:val="22"/>
        </w:rPr>
      </w:pPr>
    </w:p>
    <w:p w:rsidR="00F65B04" w:rsidRPr="0022289B" w:rsidRDefault="00F65B04" w:rsidP="001B5AD9">
      <w:pPr>
        <w:widowControl w:val="0"/>
        <w:spacing w:line="360" w:lineRule="auto"/>
        <w:ind w:firstLine="485"/>
        <w:jc w:val="both"/>
        <w:rPr>
          <w:b/>
        </w:rPr>
      </w:pPr>
    </w:p>
    <w:p w:rsidR="00F12038" w:rsidRPr="0022289B" w:rsidRDefault="006F6613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1" w:name="_Toc484110770"/>
      <w:r w:rsidRPr="0022289B">
        <w:rPr>
          <w:sz w:val="24"/>
        </w:rPr>
        <w:t>1</w:t>
      </w:r>
      <w:r w:rsidR="00661E55" w:rsidRPr="0022289B">
        <w:rPr>
          <w:sz w:val="24"/>
        </w:rPr>
        <w:t>2</w:t>
      </w:r>
      <w:r w:rsidR="00F12038" w:rsidRPr="0022289B">
        <w:rPr>
          <w:sz w:val="24"/>
        </w:rPr>
        <w:t>. З</w:t>
      </w:r>
      <w:r w:rsidR="00422DD0" w:rsidRPr="0022289B">
        <w:rPr>
          <w:sz w:val="24"/>
        </w:rPr>
        <w:t>АКЛЮЧИТЕЛЬНЫЕ ПОЛОЖЕНИЯ</w:t>
      </w:r>
      <w:bookmarkEnd w:id="41"/>
    </w:p>
    <w:p w:rsidR="005C7D84" w:rsidRPr="0022289B" w:rsidRDefault="005C7D84" w:rsidP="001B5AD9">
      <w:pPr>
        <w:widowControl w:val="0"/>
        <w:spacing w:line="360" w:lineRule="auto"/>
        <w:ind w:firstLine="485"/>
        <w:jc w:val="both"/>
        <w:rPr>
          <w:b/>
          <w:sz w:val="10"/>
          <w:szCs w:val="10"/>
        </w:rPr>
      </w:pPr>
      <w:r w:rsidRPr="0022289B">
        <w:rPr>
          <w:b/>
          <w:sz w:val="12"/>
          <w:szCs w:val="12"/>
        </w:rPr>
        <w:t> </w:t>
      </w:r>
    </w:p>
    <w:p w:rsidR="005C7D84" w:rsidRPr="00E525E9" w:rsidRDefault="005C7D84" w:rsidP="001B5AD9">
      <w:pPr>
        <w:widowControl w:val="0"/>
        <w:spacing w:before="120" w:line="360" w:lineRule="auto"/>
        <w:ind w:firstLine="709"/>
        <w:jc w:val="both"/>
      </w:pPr>
      <w:r w:rsidRPr="0022289B">
        <w:rPr>
          <w:sz w:val="22"/>
        </w:rPr>
        <w:t> </w:t>
      </w:r>
      <w:r w:rsidRPr="0022289B">
        <w:t xml:space="preserve">Реализация поставленных задач позволит </w:t>
      </w:r>
      <w:r w:rsidR="00F12038" w:rsidRPr="0022289B">
        <w:t>Б</w:t>
      </w:r>
      <w:r w:rsidR="001129A8" w:rsidRPr="0022289B">
        <w:t>анку</w:t>
      </w:r>
      <w:r w:rsidR="00F12038" w:rsidRPr="0022289B">
        <w:t xml:space="preserve"> </w:t>
      </w:r>
      <w:r w:rsidR="001129A8" w:rsidRPr="0022289B">
        <w:t xml:space="preserve">РМП </w:t>
      </w:r>
      <w:r w:rsidR="00F12038" w:rsidRPr="0022289B">
        <w:t>(</w:t>
      </w:r>
      <w:r w:rsidR="001129A8" w:rsidRPr="0022289B">
        <w:t>П</w:t>
      </w:r>
      <w:r w:rsidR="00F12038" w:rsidRPr="0022289B">
        <w:t xml:space="preserve">АО) </w:t>
      </w:r>
      <w:r w:rsidRPr="0022289B">
        <w:t>повысить качество предоставляемых банковских услуг, расширить свое присутствие на финансовых рынках, сохранить имеющуюся клиентскую базу и привлечь новых клиентов, что обеспечит развитие Банка при сохранении устойчивости финансового положения  и укреплении деловой репутации.</w:t>
      </w:r>
      <w:r w:rsidRPr="00E525E9">
        <w:t xml:space="preserve"> </w:t>
      </w:r>
    </w:p>
    <w:sectPr w:rsidR="005C7D84" w:rsidRPr="00E525E9" w:rsidSect="00424BCE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D6" w:rsidRDefault="009A40D6">
      <w:r>
        <w:separator/>
      </w:r>
    </w:p>
  </w:endnote>
  <w:endnote w:type="continuationSeparator" w:id="0">
    <w:p w:rsidR="009A40D6" w:rsidRDefault="009A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5" w:rsidRDefault="003B697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0C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0C45" w:rsidRDefault="00C20C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5" w:rsidRDefault="003B697F">
    <w:pPr>
      <w:pStyle w:val="aa"/>
      <w:jc w:val="right"/>
    </w:pPr>
    <w:fldSimple w:instr=" PAGE   \* MERGEFORMAT ">
      <w:r w:rsidR="0022289B">
        <w:rPr>
          <w:noProof/>
        </w:rPr>
        <w:t>12</w:t>
      </w:r>
    </w:fldSimple>
  </w:p>
  <w:p w:rsidR="00C20C45" w:rsidRDefault="00C20C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D6" w:rsidRDefault="009A40D6">
      <w:r>
        <w:separator/>
      </w:r>
    </w:p>
  </w:footnote>
  <w:footnote w:type="continuationSeparator" w:id="0">
    <w:p w:rsidR="009A40D6" w:rsidRDefault="009A40D6">
      <w:r>
        <w:continuationSeparator/>
      </w:r>
    </w:p>
  </w:footnote>
  <w:footnote w:id="1">
    <w:p w:rsidR="00C20C45" w:rsidRDefault="00C20C45" w:rsidP="00EE388A">
      <w:pPr>
        <w:pStyle w:val="af2"/>
      </w:pPr>
      <w:r>
        <w:rPr>
          <w:rStyle w:val="af4"/>
        </w:rPr>
        <w:footnoteRef/>
      </w:r>
      <w:r>
        <w:t xml:space="preserve"> По материалам Банка России и Минэкономразвития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38F"/>
    <w:multiLevelType w:val="hybridMultilevel"/>
    <w:tmpl w:val="DCBEFF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3C01D0"/>
    <w:multiLevelType w:val="multilevel"/>
    <w:tmpl w:val="8F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85E2D"/>
    <w:multiLevelType w:val="hybridMultilevel"/>
    <w:tmpl w:val="66AC4F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DB3DB6"/>
    <w:multiLevelType w:val="hybridMultilevel"/>
    <w:tmpl w:val="67408D3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F4544F"/>
    <w:multiLevelType w:val="hybridMultilevel"/>
    <w:tmpl w:val="2006FBF2"/>
    <w:lvl w:ilvl="0" w:tplc="E97248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4C53DC"/>
    <w:multiLevelType w:val="hybridMultilevel"/>
    <w:tmpl w:val="F06CF914"/>
    <w:lvl w:ilvl="0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D24A43"/>
    <w:multiLevelType w:val="hybridMultilevel"/>
    <w:tmpl w:val="8306F380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67708CB"/>
    <w:multiLevelType w:val="hybridMultilevel"/>
    <w:tmpl w:val="FF841F36"/>
    <w:lvl w:ilvl="0" w:tplc="E97248B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8C85BD3"/>
    <w:multiLevelType w:val="hybridMultilevel"/>
    <w:tmpl w:val="61AECF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E0C63"/>
    <w:multiLevelType w:val="hybridMultilevel"/>
    <w:tmpl w:val="C3BC7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0007B">
      <w:start w:val="1"/>
      <w:numFmt w:val="bullet"/>
      <w:lvlText w:val=""/>
      <w:lvlJc w:val="left"/>
      <w:pPr>
        <w:tabs>
          <w:tab w:val="num" w:pos="2160"/>
        </w:tabs>
        <w:ind w:left="1440" w:firstLine="0"/>
      </w:pPr>
      <w:rPr>
        <w:rFonts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C1313"/>
    <w:multiLevelType w:val="hybridMultilevel"/>
    <w:tmpl w:val="01F4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64DD1"/>
    <w:multiLevelType w:val="hybridMultilevel"/>
    <w:tmpl w:val="2B0C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83E06D5"/>
    <w:multiLevelType w:val="hybridMultilevel"/>
    <w:tmpl w:val="962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61084"/>
    <w:multiLevelType w:val="hybridMultilevel"/>
    <w:tmpl w:val="AB1A9CF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1941CC"/>
    <w:multiLevelType w:val="hybridMultilevel"/>
    <w:tmpl w:val="575E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95480"/>
    <w:multiLevelType w:val="hybridMultilevel"/>
    <w:tmpl w:val="12E4350C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2F2E3188"/>
    <w:multiLevelType w:val="hybridMultilevel"/>
    <w:tmpl w:val="B456E2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5F6886"/>
    <w:multiLevelType w:val="hybridMultilevel"/>
    <w:tmpl w:val="EABCAD78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3FA56144"/>
    <w:multiLevelType w:val="hybridMultilevel"/>
    <w:tmpl w:val="81BA3D3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CC1ACB"/>
    <w:multiLevelType w:val="hybridMultilevel"/>
    <w:tmpl w:val="4A0E6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E26CBC"/>
    <w:multiLevelType w:val="hybridMultilevel"/>
    <w:tmpl w:val="6C88245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41615549"/>
    <w:multiLevelType w:val="hybridMultilevel"/>
    <w:tmpl w:val="40067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9C54BB"/>
    <w:multiLevelType w:val="hybridMultilevel"/>
    <w:tmpl w:val="C9B0EEA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B468FE"/>
    <w:multiLevelType w:val="hybridMultilevel"/>
    <w:tmpl w:val="6E0C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8002B"/>
    <w:multiLevelType w:val="hybridMultilevel"/>
    <w:tmpl w:val="9D8A5934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B6A7678"/>
    <w:multiLevelType w:val="hybridMultilevel"/>
    <w:tmpl w:val="8C065420"/>
    <w:lvl w:ilvl="0" w:tplc="E97248B2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7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4F897AAA"/>
    <w:multiLevelType w:val="hybridMultilevel"/>
    <w:tmpl w:val="1854CEF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04F2802"/>
    <w:multiLevelType w:val="multilevel"/>
    <w:tmpl w:val="ACA8203C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55AB53B6"/>
    <w:multiLevelType w:val="hybridMultilevel"/>
    <w:tmpl w:val="89A4CC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9253925"/>
    <w:multiLevelType w:val="hybridMultilevel"/>
    <w:tmpl w:val="5376715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CA31428"/>
    <w:multiLevelType w:val="hybridMultilevel"/>
    <w:tmpl w:val="03EE2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FAA46DE"/>
    <w:multiLevelType w:val="hybridMultilevel"/>
    <w:tmpl w:val="4CAA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CF7"/>
    <w:multiLevelType w:val="hybridMultilevel"/>
    <w:tmpl w:val="EEA0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A7BF3"/>
    <w:multiLevelType w:val="hybridMultilevel"/>
    <w:tmpl w:val="77D6D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A93A9F"/>
    <w:multiLevelType w:val="multilevel"/>
    <w:tmpl w:val="28E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4302B"/>
    <w:multiLevelType w:val="multilevel"/>
    <w:tmpl w:val="7E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75F08"/>
    <w:multiLevelType w:val="hybridMultilevel"/>
    <w:tmpl w:val="07128E08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>
    <w:nsid w:val="762079AB"/>
    <w:multiLevelType w:val="hybridMultilevel"/>
    <w:tmpl w:val="0F6A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56B5"/>
    <w:multiLevelType w:val="multilevel"/>
    <w:tmpl w:val="49D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D0675"/>
    <w:multiLevelType w:val="hybridMultilevel"/>
    <w:tmpl w:val="D42AEA56"/>
    <w:lvl w:ilvl="0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7915581"/>
    <w:multiLevelType w:val="hybridMultilevel"/>
    <w:tmpl w:val="F918A796"/>
    <w:lvl w:ilvl="0" w:tplc="9ED6FA3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7CF03A2"/>
    <w:multiLevelType w:val="hybridMultilevel"/>
    <w:tmpl w:val="D35AC214"/>
    <w:lvl w:ilvl="0" w:tplc="36D6FCE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C86673F"/>
    <w:multiLevelType w:val="hybridMultilevel"/>
    <w:tmpl w:val="301E5924"/>
    <w:lvl w:ilvl="0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83"/>
        </w:tabs>
        <w:ind w:left="10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3"/>
        </w:tabs>
        <w:ind w:left="10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23"/>
        </w:tabs>
        <w:ind w:left="11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43"/>
        </w:tabs>
        <w:ind w:left="12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63"/>
        </w:tabs>
        <w:ind w:left="12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83"/>
        </w:tabs>
        <w:ind w:left="13683" w:hanging="360"/>
      </w:pPr>
      <w:rPr>
        <w:rFonts w:ascii="Wingdings" w:hAnsi="Wingdings" w:hint="default"/>
      </w:rPr>
    </w:lvl>
  </w:abstractNum>
  <w:abstractNum w:abstractNumId="45">
    <w:nsid w:val="7E6D65E4"/>
    <w:multiLevelType w:val="hybridMultilevel"/>
    <w:tmpl w:val="FAD09176"/>
    <w:lvl w:ilvl="0" w:tplc="284C47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BE7C1E"/>
    <w:multiLevelType w:val="hybridMultilevel"/>
    <w:tmpl w:val="AC32982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1"/>
  </w:num>
  <w:num w:numId="6">
    <w:abstractNumId w:val="14"/>
  </w:num>
  <w:num w:numId="7">
    <w:abstractNumId w:val="43"/>
  </w:num>
  <w:num w:numId="8">
    <w:abstractNumId w:val="23"/>
  </w:num>
  <w:num w:numId="9">
    <w:abstractNumId w:val="19"/>
  </w:num>
  <w:num w:numId="10">
    <w:abstractNumId w:val="30"/>
  </w:num>
  <w:num w:numId="11">
    <w:abstractNumId w:val="32"/>
  </w:num>
  <w:num w:numId="12">
    <w:abstractNumId w:val="3"/>
  </w:num>
  <w:num w:numId="13">
    <w:abstractNumId w:val="12"/>
  </w:num>
  <w:num w:numId="14">
    <w:abstractNumId w:val="44"/>
  </w:num>
  <w:num w:numId="15">
    <w:abstractNumId w:val="25"/>
  </w:num>
  <w:num w:numId="16">
    <w:abstractNumId w:val="0"/>
  </w:num>
  <w:num w:numId="17">
    <w:abstractNumId w:val="24"/>
  </w:num>
  <w:num w:numId="18">
    <w:abstractNumId w:val="10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17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9"/>
  </w:num>
  <w:num w:numId="28">
    <w:abstractNumId w:val="5"/>
  </w:num>
  <w:num w:numId="29">
    <w:abstractNumId w:val="35"/>
  </w:num>
  <w:num w:numId="30">
    <w:abstractNumId w:val="42"/>
  </w:num>
  <w:num w:numId="31">
    <w:abstractNumId w:val="11"/>
  </w:num>
  <w:num w:numId="32">
    <w:abstractNumId w:val="33"/>
  </w:num>
  <w:num w:numId="33">
    <w:abstractNumId w:val="15"/>
  </w:num>
  <w:num w:numId="34">
    <w:abstractNumId w:val="13"/>
  </w:num>
  <w:num w:numId="35">
    <w:abstractNumId w:val="34"/>
  </w:num>
  <w:num w:numId="36">
    <w:abstractNumId w:val="39"/>
  </w:num>
  <w:num w:numId="37">
    <w:abstractNumId w:val="27"/>
  </w:num>
  <w:num w:numId="38">
    <w:abstractNumId w:val="26"/>
  </w:num>
  <w:num w:numId="39">
    <w:abstractNumId w:val="18"/>
  </w:num>
  <w:num w:numId="40">
    <w:abstractNumId w:val="28"/>
  </w:num>
  <w:num w:numId="41">
    <w:abstractNumId w:val="46"/>
  </w:num>
  <w:num w:numId="42">
    <w:abstractNumId w:val="38"/>
  </w:num>
  <w:num w:numId="43">
    <w:abstractNumId w:val="6"/>
  </w:num>
  <w:num w:numId="44">
    <w:abstractNumId w:val="21"/>
  </w:num>
  <w:num w:numId="45">
    <w:abstractNumId w:val="16"/>
  </w:num>
  <w:num w:numId="46">
    <w:abstractNumId w:val="4"/>
  </w:num>
  <w:num w:numId="47">
    <w:abstractNumId w:val="9"/>
  </w:num>
  <w:num w:numId="48">
    <w:abstractNumId w:val="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4D"/>
    <w:rsid w:val="00004122"/>
    <w:rsid w:val="00004C3C"/>
    <w:rsid w:val="00005D46"/>
    <w:rsid w:val="00006908"/>
    <w:rsid w:val="00006DAB"/>
    <w:rsid w:val="00011C6B"/>
    <w:rsid w:val="00012C53"/>
    <w:rsid w:val="0001307D"/>
    <w:rsid w:val="00013F52"/>
    <w:rsid w:val="000144BC"/>
    <w:rsid w:val="00014DCD"/>
    <w:rsid w:val="00015D02"/>
    <w:rsid w:val="00016A02"/>
    <w:rsid w:val="0002091A"/>
    <w:rsid w:val="00021636"/>
    <w:rsid w:val="000224C5"/>
    <w:rsid w:val="0002468F"/>
    <w:rsid w:val="000256CB"/>
    <w:rsid w:val="00031139"/>
    <w:rsid w:val="0003227B"/>
    <w:rsid w:val="000328B5"/>
    <w:rsid w:val="00032E87"/>
    <w:rsid w:val="00033E74"/>
    <w:rsid w:val="00036D1C"/>
    <w:rsid w:val="00036F5A"/>
    <w:rsid w:val="0003765A"/>
    <w:rsid w:val="0004020B"/>
    <w:rsid w:val="000409B6"/>
    <w:rsid w:val="0004285A"/>
    <w:rsid w:val="00043F37"/>
    <w:rsid w:val="00044048"/>
    <w:rsid w:val="000457A6"/>
    <w:rsid w:val="0004617D"/>
    <w:rsid w:val="000514CC"/>
    <w:rsid w:val="00051CA8"/>
    <w:rsid w:val="00051E51"/>
    <w:rsid w:val="000521BE"/>
    <w:rsid w:val="000527B8"/>
    <w:rsid w:val="0005384E"/>
    <w:rsid w:val="00053852"/>
    <w:rsid w:val="00055297"/>
    <w:rsid w:val="0005598F"/>
    <w:rsid w:val="0005600D"/>
    <w:rsid w:val="0005788E"/>
    <w:rsid w:val="00061365"/>
    <w:rsid w:val="00062B59"/>
    <w:rsid w:val="00064748"/>
    <w:rsid w:val="0006584D"/>
    <w:rsid w:val="0007218D"/>
    <w:rsid w:val="00073199"/>
    <w:rsid w:val="000738BB"/>
    <w:rsid w:val="00075219"/>
    <w:rsid w:val="00075EF7"/>
    <w:rsid w:val="00075F58"/>
    <w:rsid w:val="00082B3B"/>
    <w:rsid w:val="000907F3"/>
    <w:rsid w:val="00093DDC"/>
    <w:rsid w:val="00094A6F"/>
    <w:rsid w:val="00095B50"/>
    <w:rsid w:val="00095E9D"/>
    <w:rsid w:val="0009798A"/>
    <w:rsid w:val="000A0CC6"/>
    <w:rsid w:val="000B1159"/>
    <w:rsid w:val="000B11F8"/>
    <w:rsid w:val="000B20D0"/>
    <w:rsid w:val="000B282D"/>
    <w:rsid w:val="000B29CC"/>
    <w:rsid w:val="000B32BE"/>
    <w:rsid w:val="000B63E7"/>
    <w:rsid w:val="000B72FC"/>
    <w:rsid w:val="000C2778"/>
    <w:rsid w:val="000C3AB4"/>
    <w:rsid w:val="000C3DDE"/>
    <w:rsid w:val="000D08A7"/>
    <w:rsid w:val="000D1F55"/>
    <w:rsid w:val="000D30C8"/>
    <w:rsid w:val="000D4BCA"/>
    <w:rsid w:val="000D4DA0"/>
    <w:rsid w:val="000D4DEC"/>
    <w:rsid w:val="000D5B60"/>
    <w:rsid w:val="000D6AE9"/>
    <w:rsid w:val="000D7BED"/>
    <w:rsid w:val="000E006C"/>
    <w:rsid w:val="000E24A6"/>
    <w:rsid w:val="000E26CD"/>
    <w:rsid w:val="000E2A4B"/>
    <w:rsid w:val="000E2ADB"/>
    <w:rsid w:val="000E590B"/>
    <w:rsid w:val="000E5D98"/>
    <w:rsid w:val="000F06DB"/>
    <w:rsid w:val="000F3117"/>
    <w:rsid w:val="000F3FB6"/>
    <w:rsid w:val="000F6A53"/>
    <w:rsid w:val="000F72B4"/>
    <w:rsid w:val="000F740D"/>
    <w:rsid w:val="000F7DFB"/>
    <w:rsid w:val="001002DB"/>
    <w:rsid w:val="0010423D"/>
    <w:rsid w:val="00104465"/>
    <w:rsid w:val="00106215"/>
    <w:rsid w:val="00107BE7"/>
    <w:rsid w:val="00110E5B"/>
    <w:rsid w:val="00111E63"/>
    <w:rsid w:val="001129A8"/>
    <w:rsid w:val="001155CC"/>
    <w:rsid w:val="00115F86"/>
    <w:rsid w:val="00116ABA"/>
    <w:rsid w:val="0011778D"/>
    <w:rsid w:val="00117CC3"/>
    <w:rsid w:val="00117D71"/>
    <w:rsid w:val="001205AA"/>
    <w:rsid w:val="00126BCB"/>
    <w:rsid w:val="0012724E"/>
    <w:rsid w:val="00130176"/>
    <w:rsid w:val="00130D19"/>
    <w:rsid w:val="001322F3"/>
    <w:rsid w:val="00135895"/>
    <w:rsid w:val="00135F57"/>
    <w:rsid w:val="00136363"/>
    <w:rsid w:val="0013771E"/>
    <w:rsid w:val="00146018"/>
    <w:rsid w:val="00147D4D"/>
    <w:rsid w:val="001517EE"/>
    <w:rsid w:val="00152947"/>
    <w:rsid w:val="00153B03"/>
    <w:rsid w:val="001545A8"/>
    <w:rsid w:val="00155710"/>
    <w:rsid w:val="0016554A"/>
    <w:rsid w:val="00167518"/>
    <w:rsid w:val="00167AAE"/>
    <w:rsid w:val="001702B5"/>
    <w:rsid w:val="001703D6"/>
    <w:rsid w:val="001706F7"/>
    <w:rsid w:val="00172D0D"/>
    <w:rsid w:val="0017617D"/>
    <w:rsid w:val="00176ECE"/>
    <w:rsid w:val="001805D1"/>
    <w:rsid w:val="00180C81"/>
    <w:rsid w:val="00181D06"/>
    <w:rsid w:val="00183BCE"/>
    <w:rsid w:val="0018592E"/>
    <w:rsid w:val="001926DC"/>
    <w:rsid w:val="00194583"/>
    <w:rsid w:val="00194C8D"/>
    <w:rsid w:val="001950D9"/>
    <w:rsid w:val="001A0035"/>
    <w:rsid w:val="001A0F2F"/>
    <w:rsid w:val="001A115F"/>
    <w:rsid w:val="001A22A4"/>
    <w:rsid w:val="001A3A39"/>
    <w:rsid w:val="001A5689"/>
    <w:rsid w:val="001A7459"/>
    <w:rsid w:val="001B239A"/>
    <w:rsid w:val="001B263D"/>
    <w:rsid w:val="001B43F2"/>
    <w:rsid w:val="001B5AD9"/>
    <w:rsid w:val="001B5EA1"/>
    <w:rsid w:val="001B643E"/>
    <w:rsid w:val="001C0E48"/>
    <w:rsid w:val="001C2064"/>
    <w:rsid w:val="001C460C"/>
    <w:rsid w:val="001D003B"/>
    <w:rsid w:val="001D3173"/>
    <w:rsid w:val="001D367C"/>
    <w:rsid w:val="001D36E2"/>
    <w:rsid w:val="001D459A"/>
    <w:rsid w:val="001D59D4"/>
    <w:rsid w:val="001D702E"/>
    <w:rsid w:val="001D7628"/>
    <w:rsid w:val="001E09D2"/>
    <w:rsid w:val="001E1363"/>
    <w:rsid w:val="001E32E1"/>
    <w:rsid w:val="001E3B45"/>
    <w:rsid w:val="001E48C0"/>
    <w:rsid w:val="001E4A67"/>
    <w:rsid w:val="001E55AC"/>
    <w:rsid w:val="001E5B76"/>
    <w:rsid w:val="001E643D"/>
    <w:rsid w:val="001E6E2B"/>
    <w:rsid w:val="001F0E4A"/>
    <w:rsid w:val="001F10B4"/>
    <w:rsid w:val="001F128F"/>
    <w:rsid w:val="001F3AC8"/>
    <w:rsid w:val="001F3F8A"/>
    <w:rsid w:val="001F40D5"/>
    <w:rsid w:val="001F410E"/>
    <w:rsid w:val="001F5AE1"/>
    <w:rsid w:val="001F5C85"/>
    <w:rsid w:val="001F7999"/>
    <w:rsid w:val="00202581"/>
    <w:rsid w:val="00202654"/>
    <w:rsid w:val="00202E0F"/>
    <w:rsid w:val="00203057"/>
    <w:rsid w:val="00203978"/>
    <w:rsid w:val="002050C6"/>
    <w:rsid w:val="00205121"/>
    <w:rsid w:val="00206BE5"/>
    <w:rsid w:val="0020778D"/>
    <w:rsid w:val="00210206"/>
    <w:rsid w:val="0021096D"/>
    <w:rsid w:val="002117BA"/>
    <w:rsid w:val="00211A2C"/>
    <w:rsid w:val="002135B8"/>
    <w:rsid w:val="0021460E"/>
    <w:rsid w:val="00215879"/>
    <w:rsid w:val="00220223"/>
    <w:rsid w:val="0022289B"/>
    <w:rsid w:val="002234B7"/>
    <w:rsid w:val="0022416E"/>
    <w:rsid w:val="00227E88"/>
    <w:rsid w:val="002313B1"/>
    <w:rsid w:val="0023358C"/>
    <w:rsid w:val="002343B2"/>
    <w:rsid w:val="0023500D"/>
    <w:rsid w:val="002369FE"/>
    <w:rsid w:val="00236C8A"/>
    <w:rsid w:val="00237182"/>
    <w:rsid w:val="00240A2E"/>
    <w:rsid w:val="002418A2"/>
    <w:rsid w:val="00244380"/>
    <w:rsid w:val="002455EC"/>
    <w:rsid w:val="00245D65"/>
    <w:rsid w:val="002500FC"/>
    <w:rsid w:val="00250D13"/>
    <w:rsid w:val="00251480"/>
    <w:rsid w:val="0025453B"/>
    <w:rsid w:val="00254CEC"/>
    <w:rsid w:val="002554EA"/>
    <w:rsid w:val="00256F69"/>
    <w:rsid w:val="002575ED"/>
    <w:rsid w:val="00261C39"/>
    <w:rsid w:val="00263499"/>
    <w:rsid w:val="00265406"/>
    <w:rsid w:val="002661C4"/>
    <w:rsid w:val="0026640C"/>
    <w:rsid w:val="002706AB"/>
    <w:rsid w:val="0027076F"/>
    <w:rsid w:val="00271FF5"/>
    <w:rsid w:val="0027570D"/>
    <w:rsid w:val="00275AD6"/>
    <w:rsid w:val="00275D52"/>
    <w:rsid w:val="0027690F"/>
    <w:rsid w:val="00280300"/>
    <w:rsid w:val="00281B26"/>
    <w:rsid w:val="00284646"/>
    <w:rsid w:val="00284B23"/>
    <w:rsid w:val="00286D2A"/>
    <w:rsid w:val="0029244A"/>
    <w:rsid w:val="002942A7"/>
    <w:rsid w:val="002979C0"/>
    <w:rsid w:val="002A0A9B"/>
    <w:rsid w:val="002A19EE"/>
    <w:rsid w:val="002A4B04"/>
    <w:rsid w:val="002A4F87"/>
    <w:rsid w:val="002B0E7E"/>
    <w:rsid w:val="002B32E4"/>
    <w:rsid w:val="002B4139"/>
    <w:rsid w:val="002B77CB"/>
    <w:rsid w:val="002C0013"/>
    <w:rsid w:val="002C1104"/>
    <w:rsid w:val="002C2A1F"/>
    <w:rsid w:val="002C35E0"/>
    <w:rsid w:val="002C612D"/>
    <w:rsid w:val="002C7B68"/>
    <w:rsid w:val="002C7FF4"/>
    <w:rsid w:val="002D0FD5"/>
    <w:rsid w:val="002D1E07"/>
    <w:rsid w:val="002D1FF8"/>
    <w:rsid w:val="002D2028"/>
    <w:rsid w:val="002D5E6D"/>
    <w:rsid w:val="002D65B1"/>
    <w:rsid w:val="002D76B2"/>
    <w:rsid w:val="002E132E"/>
    <w:rsid w:val="002E1454"/>
    <w:rsid w:val="002E391B"/>
    <w:rsid w:val="002E3BAB"/>
    <w:rsid w:val="002F0128"/>
    <w:rsid w:val="002F04E8"/>
    <w:rsid w:val="002F1B1E"/>
    <w:rsid w:val="002F290D"/>
    <w:rsid w:val="002F3B4B"/>
    <w:rsid w:val="002F532B"/>
    <w:rsid w:val="00300ADA"/>
    <w:rsid w:val="00300C71"/>
    <w:rsid w:val="003021B0"/>
    <w:rsid w:val="00304522"/>
    <w:rsid w:val="00305B02"/>
    <w:rsid w:val="00310110"/>
    <w:rsid w:val="00311FE8"/>
    <w:rsid w:val="003120C2"/>
    <w:rsid w:val="00312429"/>
    <w:rsid w:val="003137EE"/>
    <w:rsid w:val="00315E0C"/>
    <w:rsid w:val="0031663E"/>
    <w:rsid w:val="00316808"/>
    <w:rsid w:val="0031716B"/>
    <w:rsid w:val="003204F9"/>
    <w:rsid w:val="0032279A"/>
    <w:rsid w:val="00323002"/>
    <w:rsid w:val="00323982"/>
    <w:rsid w:val="00332A23"/>
    <w:rsid w:val="00334418"/>
    <w:rsid w:val="00334867"/>
    <w:rsid w:val="00335C74"/>
    <w:rsid w:val="00336DAB"/>
    <w:rsid w:val="003373A2"/>
    <w:rsid w:val="003407DF"/>
    <w:rsid w:val="00344A27"/>
    <w:rsid w:val="00344BEA"/>
    <w:rsid w:val="00344CE1"/>
    <w:rsid w:val="0034515B"/>
    <w:rsid w:val="00347493"/>
    <w:rsid w:val="00361739"/>
    <w:rsid w:val="003627D0"/>
    <w:rsid w:val="00362A35"/>
    <w:rsid w:val="0036456B"/>
    <w:rsid w:val="003645B2"/>
    <w:rsid w:val="00364C17"/>
    <w:rsid w:val="00366F4F"/>
    <w:rsid w:val="00366F6F"/>
    <w:rsid w:val="00367035"/>
    <w:rsid w:val="00370C03"/>
    <w:rsid w:val="003721B9"/>
    <w:rsid w:val="00372587"/>
    <w:rsid w:val="00372C45"/>
    <w:rsid w:val="00373376"/>
    <w:rsid w:val="003733FB"/>
    <w:rsid w:val="00373425"/>
    <w:rsid w:val="00380314"/>
    <w:rsid w:val="00380E47"/>
    <w:rsid w:val="0038172D"/>
    <w:rsid w:val="00383E93"/>
    <w:rsid w:val="00384E7C"/>
    <w:rsid w:val="00390240"/>
    <w:rsid w:val="003909F4"/>
    <w:rsid w:val="00391444"/>
    <w:rsid w:val="00392D73"/>
    <w:rsid w:val="003930D7"/>
    <w:rsid w:val="00393FDD"/>
    <w:rsid w:val="0039481E"/>
    <w:rsid w:val="003A02BA"/>
    <w:rsid w:val="003A1943"/>
    <w:rsid w:val="003A1DEF"/>
    <w:rsid w:val="003A1E6A"/>
    <w:rsid w:val="003A3074"/>
    <w:rsid w:val="003A3438"/>
    <w:rsid w:val="003A404E"/>
    <w:rsid w:val="003A4620"/>
    <w:rsid w:val="003A593E"/>
    <w:rsid w:val="003A5E2C"/>
    <w:rsid w:val="003A6E6D"/>
    <w:rsid w:val="003A72E4"/>
    <w:rsid w:val="003B0124"/>
    <w:rsid w:val="003B0257"/>
    <w:rsid w:val="003B2AD0"/>
    <w:rsid w:val="003B3ECF"/>
    <w:rsid w:val="003B4F77"/>
    <w:rsid w:val="003B562F"/>
    <w:rsid w:val="003B6252"/>
    <w:rsid w:val="003B697F"/>
    <w:rsid w:val="003B7865"/>
    <w:rsid w:val="003C01B5"/>
    <w:rsid w:val="003C185E"/>
    <w:rsid w:val="003C1C21"/>
    <w:rsid w:val="003C3B9F"/>
    <w:rsid w:val="003C494A"/>
    <w:rsid w:val="003C5345"/>
    <w:rsid w:val="003C6D54"/>
    <w:rsid w:val="003D0908"/>
    <w:rsid w:val="003D0FC6"/>
    <w:rsid w:val="003D2C82"/>
    <w:rsid w:val="003D3AF0"/>
    <w:rsid w:val="003D3ED9"/>
    <w:rsid w:val="003D41FA"/>
    <w:rsid w:val="003D4916"/>
    <w:rsid w:val="003D572B"/>
    <w:rsid w:val="003D6A97"/>
    <w:rsid w:val="003D71AB"/>
    <w:rsid w:val="003E127F"/>
    <w:rsid w:val="003E14FC"/>
    <w:rsid w:val="003E1C5E"/>
    <w:rsid w:val="003E2E7E"/>
    <w:rsid w:val="003E3FD5"/>
    <w:rsid w:val="003E4903"/>
    <w:rsid w:val="003E6933"/>
    <w:rsid w:val="003E6B44"/>
    <w:rsid w:val="003E7071"/>
    <w:rsid w:val="003F047A"/>
    <w:rsid w:val="003F1406"/>
    <w:rsid w:val="003F1CE5"/>
    <w:rsid w:val="003F2557"/>
    <w:rsid w:val="003F2872"/>
    <w:rsid w:val="003F2C62"/>
    <w:rsid w:val="003F4E2F"/>
    <w:rsid w:val="003F7AE2"/>
    <w:rsid w:val="00403C43"/>
    <w:rsid w:val="00404D9F"/>
    <w:rsid w:val="00405CDB"/>
    <w:rsid w:val="004072A2"/>
    <w:rsid w:val="00407A43"/>
    <w:rsid w:val="00411FE8"/>
    <w:rsid w:val="004141B5"/>
    <w:rsid w:val="0041458A"/>
    <w:rsid w:val="00414BF7"/>
    <w:rsid w:val="00416275"/>
    <w:rsid w:val="00417701"/>
    <w:rsid w:val="00417A28"/>
    <w:rsid w:val="00417DB7"/>
    <w:rsid w:val="00420812"/>
    <w:rsid w:val="00421379"/>
    <w:rsid w:val="00421708"/>
    <w:rsid w:val="0042266E"/>
    <w:rsid w:val="00422A7E"/>
    <w:rsid w:val="00422DD0"/>
    <w:rsid w:val="00423398"/>
    <w:rsid w:val="00424BCE"/>
    <w:rsid w:val="00424C30"/>
    <w:rsid w:val="00434C49"/>
    <w:rsid w:val="00435D20"/>
    <w:rsid w:val="00436503"/>
    <w:rsid w:val="00441536"/>
    <w:rsid w:val="00442BB5"/>
    <w:rsid w:val="00446CEA"/>
    <w:rsid w:val="004502AE"/>
    <w:rsid w:val="00455B14"/>
    <w:rsid w:val="00456830"/>
    <w:rsid w:val="004576E0"/>
    <w:rsid w:val="00457D54"/>
    <w:rsid w:val="00460239"/>
    <w:rsid w:val="00465C85"/>
    <w:rsid w:val="00466078"/>
    <w:rsid w:val="00466A4C"/>
    <w:rsid w:val="004709A0"/>
    <w:rsid w:val="0047487C"/>
    <w:rsid w:val="00474EC5"/>
    <w:rsid w:val="004756D4"/>
    <w:rsid w:val="00475DF2"/>
    <w:rsid w:val="00477CA9"/>
    <w:rsid w:val="0048224A"/>
    <w:rsid w:val="004830E7"/>
    <w:rsid w:val="004845D1"/>
    <w:rsid w:val="00485D14"/>
    <w:rsid w:val="00495AED"/>
    <w:rsid w:val="00495E37"/>
    <w:rsid w:val="0049749A"/>
    <w:rsid w:val="004975D6"/>
    <w:rsid w:val="00497F2B"/>
    <w:rsid w:val="004A0429"/>
    <w:rsid w:val="004A10D0"/>
    <w:rsid w:val="004A48B6"/>
    <w:rsid w:val="004A495F"/>
    <w:rsid w:val="004A4AEF"/>
    <w:rsid w:val="004A5C4B"/>
    <w:rsid w:val="004A798D"/>
    <w:rsid w:val="004B0E0C"/>
    <w:rsid w:val="004B2E0B"/>
    <w:rsid w:val="004B3486"/>
    <w:rsid w:val="004B6544"/>
    <w:rsid w:val="004B685C"/>
    <w:rsid w:val="004B6BA3"/>
    <w:rsid w:val="004B6C68"/>
    <w:rsid w:val="004B71A0"/>
    <w:rsid w:val="004B731F"/>
    <w:rsid w:val="004C0272"/>
    <w:rsid w:val="004C068C"/>
    <w:rsid w:val="004C2779"/>
    <w:rsid w:val="004C310A"/>
    <w:rsid w:val="004C4F96"/>
    <w:rsid w:val="004C58FA"/>
    <w:rsid w:val="004D0A0F"/>
    <w:rsid w:val="004D0FD9"/>
    <w:rsid w:val="004D19E9"/>
    <w:rsid w:val="004D27A9"/>
    <w:rsid w:val="004D75DC"/>
    <w:rsid w:val="004D7B32"/>
    <w:rsid w:val="004E0070"/>
    <w:rsid w:val="004E3677"/>
    <w:rsid w:val="004E53F2"/>
    <w:rsid w:val="004E5811"/>
    <w:rsid w:val="004E5C27"/>
    <w:rsid w:val="004E7141"/>
    <w:rsid w:val="004E7608"/>
    <w:rsid w:val="004F2491"/>
    <w:rsid w:val="004F4F4A"/>
    <w:rsid w:val="004F5D42"/>
    <w:rsid w:val="004F6371"/>
    <w:rsid w:val="004F7098"/>
    <w:rsid w:val="004F727F"/>
    <w:rsid w:val="0050073E"/>
    <w:rsid w:val="005043D9"/>
    <w:rsid w:val="00504C41"/>
    <w:rsid w:val="0050635F"/>
    <w:rsid w:val="00511573"/>
    <w:rsid w:val="00511D7D"/>
    <w:rsid w:val="00512478"/>
    <w:rsid w:val="00515838"/>
    <w:rsid w:val="00515D87"/>
    <w:rsid w:val="0051783D"/>
    <w:rsid w:val="00520999"/>
    <w:rsid w:val="00523466"/>
    <w:rsid w:val="005249DD"/>
    <w:rsid w:val="0052529A"/>
    <w:rsid w:val="00527D75"/>
    <w:rsid w:val="00530405"/>
    <w:rsid w:val="005325BA"/>
    <w:rsid w:val="0053569E"/>
    <w:rsid w:val="00536F6D"/>
    <w:rsid w:val="005377CE"/>
    <w:rsid w:val="00541136"/>
    <w:rsid w:val="005418A6"/>
    <w:rsid w:val="00542956"/>
    <w:rsid w:val="00544F37"/>
    <w:rsid w:val="0054524D"/>
    <w:rsid w:val="00545BB4"/>
    <w:rsid w:val="00546FAC"/>
    <w:rsid w:val="00547E8D"/>
    <w:rsid w:val="005500E1"/>
    <w:rsid w:val="0055059C"/>
    <w:rsid w:val="00550A5F"/>
    <w:rsid w:val="005510C6"/>
    <w:rsid w:val="00551F91"/>
    <w:rsid w:val="00554655"/>
    <w:rsid w:val="00555FE2"/>
    <w:rsid w:val="0056137C"/>
    <w:rsid w:val="005615BE"/>
    <w:rsid w:val="00563438"/>
    <w:rsid w:val="00563A95"/>
    <w:rsid w:val="00565361"/>
    <w:rsid w:val="00567174"/>
    <w:rsid w:val="0056731D"/>
    <w:rsid w:val="00570E6D"/>
    <w:rsid w:val="00572C4E"/>
    <w:rsid w:val="00574942"/>
    <w:rsid w:val="00575951"/>
    <w:rsid w:val="00576C1E"/>
    <w:rsid w:val="00577512"/>
    <w:rsid w:val="00577BF6"/>
    <w:rsid w:val="00577D1D"/>
    <w:rsid w:val="00581129"/>
    <w:rsid w:val="00581C35"/>
    <w:rsid w:val="005825CA"/>
    <w:rsid w:val="005915BF"/>
    <w:rsid w:val="00592EC8"/>
    <w:rsid w:val="00592FBB"/>
    <w:rsid w:val="0059432F"/>
    <w:rsid w:val="00596611"/>
    <w:rsid w:val="00597BE7"/>
    <w:rsid w:val="00597F87"/>
    <w:rsid w:val="005A17A7"/>
    <w:rsid w:val="005A1FBC"/>
    <w:rsid w:val="005A28BD"/>
    <w:rsid w:val="005A2CFC"/>
    <w:rsid w:val="005A472A"/>
    <w:rsid w:val="005A535D"/>
    <w:rsid w:val="005A5EA7"/>
    <w:rsid w:val="005A648B"/>
    <w:rsid w:val="005A6E37"/>
    <w:rsid w:val="005A6FB1"/>
    <w:rsid w:val="005B1554"/>
    <w:rsid w:val="005B3AA6"/>
    <w:rsid w:val="005B4141"/>
    <w:rsid w:val="005B52E1"/>
    <w:rsid w:val="005B52FC"/>
    <w:rsid w:val="005B6EDA"/>
    <w:rsid w:val="005C07CD"/>
    <w:rsid w:val="005C1759"/>
    <w:rsid w:val="005C1C77"/>
    <w:rsid w:val="005C26B9"/>
    <w:rsid w:val="005C4C32"/>
    <w:rsid w:val="005C7331"/>
    <w:rsid w:val="005C7D84"/>
    <w:rsid w:val="005D18D4"/>
    <w:rsid w:val="005D2AD9"/>
    <w:rsid w:val="005D54DD"/>
    <w:rsid w:val="005D599D"/>
    <w:rsid w:val="005E22A6"/>
    <w:rsid w:val="005E4B20"/>
    <w:rsid w:val="005E7BD8"/>
    <w:rsid w:val="005F0F61"/>
    <w:rsid w:val="005F0FFE"/>
    <w:rsid w:val="005F16C7"/>
    <w:rsid w:val="005F223D"/>
    <w:rsid w:val="005F579F"/>
    <w:rsid w:val="005F66A1"/>
    <w:rsid w:val="005F722E"/>
    <w:rsid w:val="005F7565"/>
    <w:rsid w:val="00601E1C"/>
    <w:rsid w:val="00603371"/>
    <w:rsid w:val="00603B1F"/>
    <w:rsid w:val="00606450"/>
    <w:rsid w:val="00606B61"/>
    <w:rsid w:val="006077D6"/>
    <w:rsid w:val="0061398E"/>
    <w:rsid w:val="00614533"/>
    <w:rsid w:val="00614A92"/>
    <w:rsid w:val="00615D31"/>
    <w:rsid w:val="006162AE"/>
    <w:rsid w:val="00616DD3"/>
    <w:rsid w:val="00617131"/>
    <w:rsid w:val="00617472"/>
    <w:rsid w:val="006174C0"/>
    <w:rsid w:val="0062022B"/>
    <w:rsid w:val="00620F09"/>
    <w:rsid w:val="00621CEB"/>
    <w:rsid w:val="00623786"/>
    <w:rsid w:val="00623956"/>
    <w:rsid w:val="0062432F"/>
    <w:rsid w:val="006278BC"/>
    <w:rsid w:val="00630DFF"/>
    <w:rsid w:val="0063404A"/>
    <w:rsid w:val="00636E76"/>
    <w:rsid w:val="0063775F"/>
    <w:rsid w:val="00640198"/>
    <w:rsid w:val="00641737"/>
    <w:rsid w:val="00651B55"/>
    <w:rsid w:val="00652D70"/>
    <w:rsid w:val="00653AB8"/>
    <w:rsid w:val="0065508E"/>
    <w:rsid w:val="00656106"/>
    <w:rsid w:val="006566F9"/>
    <w:rsid w:val="00656E19"/>
    <w:rsid w:val="00660B8C"/>
    <w:rsid w:val="00660F9A"/>
    <w:rsid w:val="00661E21"/>
    <w:rsid w:val="00661E55"/>
    <w:rsid w:val="0066328A"/>
    <w:rsid w:val="00665F39"/>
    <w:rsid w:val="00667879"/>
    <w:rsid w:val="00667F2A"/>
    <w:rsid w:val="00671488"/>
    <w:rsid w:val="006734A6"/>
    <w:rsid w:val="00675608"/>
    <w:rsid w:val="00676FDB"/>
    <w:rsid w:val="00680851"/>
    <w:rsid w:val="00681355"/>
    <w:rsid w:val="006820D3"/>
    <w:rsid w:val="00683218"/>
    <w:rsid w:val="00683A4D"/>
    <w:rsid w:val="006861D2"/>
    <w:rsid w:val="00687B38"/>
    <w:rsid w:val="00691577"/>
    <w:rsid w:val="00691A5A"/>
    <w:rsid w:val="00691E69"/>
    <w:rsid w:val="006941CF"/>
    <w:rsid w:val="00694C63"/>
    <w:rsid w:val="006963B4"/>
    <w:rsid w:val="00696B80"/>
    <w:rsid w:val="006A0003"/>
    <w:rsid w:val="006A0178"/>
    <w:rsid w:val="006A0CE8"/>
    <w:rsid w:val="006A5116"/>
    <w:rsid w:val="006B05EF"/>
    <w:rsid w:val="006B375D"/>
    <w:rsid w:val="006B4006"/>
    <w:rsid w:val="006B4353"/>
    <w:rsid w:val="006B4879"/>
    <w:rsid w:val="006B70BE"/>
    <w:rsid w:val="006B7681"/>
    <w:rsid w:val="006C0ED2"/>
    <w:rsid w:val="006C1552"/>
    <w:rsid w:val="006C19BD"/>
    <w:rsid w:val="006C3748"/>
    <w:rsid w:val="006D055A"/>
    <w:rsid w:val="006D0964"/>
    <w:rsid w:val="006D124B"/>
    <w:rsid w:val="006D3796"/>
    <w:rsid w:val="006D3A0A"/>
    <w:rsid w:val="006D4156"/>
    <w:rsid w:val="006D4187"/>
    <w:rsid w:val="006D492B"/>
    <w:rsid w:val="006D5358"/>
    <w:rsid w:val="006D54C3"/>
    <w:rsid w:val="006D54ED"/>
    <w:rsid w:val="006D73BF"/>
    <w:rsid w:val="006D78B4"/>
    <w:rsid w:val="006E0E18"/>
    <w:rsid w:val="006E1813"/>
    <w:rsid w:val="006E3B3F"/>
    <w:rsid w:val="006E5549"/>
    <w:rsid w:val="006E5C2F"/>
    <w:rsid w:val="006E69A6"/>
    <w:rsid w:val="006E6C6C"/>
    <w:rsid w:val="006F02AD"/>
    <w:rsid w:val="006F0643"/>
    <w:rsid w:val="006F6613"/>
    <w:rsid w:val="006F776C"/>
    <w:rsid w:val="00700721"/>
    <w:rsid w:val="00700E3F"/>
    <w:rsid w:val="00701B2A"/>
    <w:rsid w:val="00703787"/>
    <w:rsid w:val="0070524F"/>
    <w:rsid w:val="00707194"/>
    <w:rsid w:val="007073D4"/>
    <w:rsid w:val="007073EC"/>
    <w:rsid w:val="00707918"/>
    <w:rsid w:val="00710E5A"/>
    <w:rsid w:val="00711452"/>
    <w:rsid w:val="007139ED"/>
    <w:rsid w:val="007157F7"/>
    <w:rsid w:val="00715DC5"/>
    <w:rsid w:val="00715E8B"/>
    <w:rsid w:val="0071761E"/>
    <w:rsid w:val="00717EF9"/>
    <w:rsid w:val="007220EF"/>
    <w:rsid w:val="00724851"/>
    <w:rsid w:val="00724AEF"/>
    <w:rsid w:val="00726D55"/>
    <w:rsid w:val="007273C2"/>
    <w:rsid w:val="007306FD"/>
    <w:rsid w:val="00731999"/>
    <w:rsid w:val="0073278F"/>
    <w:rsid w:val="00732894"/>
    <w:rsid w:val="0073480D"/>
    <w:rsid w:val="00735A0A"/>
    <w:rsid w:val="0073697B"/>
    <w:rsid w:val="00736BC5"/>
    <w:rsid w:val="00737E51"/>
    <w:rsid w:val="007427D2"/>
    <w:rsid w:val="007428E9"/>
    <w:rsid w:val="00743235"/>
    <w:rsid w:val="0074372B"/>
    <w:rsid w:val="0074434E"/>
    <w:rsid w:val="0074799E"/>
    <w:rsid w:val="007518F2"/>
    <w:rsid w:val="00751A1C"/>
    <w:rsid w:val="00752E3A"/>
    <w:rsid w:val="00753F1D"/>
    <w:rsid w:val="007542BB"/>
    <w:rsid w:val="0076059E"/>
    <w:rsid w:val="00760D4C"/>
    <w:rsid w:val="007611AA"/>
    <w:rsid w:val="0076330A"/>
    <w:rsid w:val="0076358E"/>
    <w:rsid w:val="00763B15"/>
    <w:rsid w:val="00764ECE"/>
    <w:rsid w:val="00770F26"/>
    <w:rsid w:val="007725A9"/>
    <w:rsid w:val="0077435A"/>
    <w:rsid w:val="0077563D"/>
    <w:rsid w:val="00777750"/>
    <w:rsid w:val="00781750"/>
    <w:rsid w:val="00782B75"/>
    <w:rsid w:val="0078450C"/>
    <w:rsid w:val="00784B33"/>
    <w:rsid w:val="00784E2C"/>
    <w:rsid w:val="007873AB"/>
    <w:rsid w:val="00790AA3"/>
    <w:rsid w:val="00791F29"/>
    <w:rsid w:val="007923B5"/>
    <w:rsid w:val="0079272C"/>
    <w:rsid w:val="00792EAF"/>
    <w:rsid w:val="00795F1B"/>
    <w:rsid w:val="0079770C"/>
    <w:rsid w:val="007A0E25"/>
    <w:rsid w:val="007A16C1"/>
    <w:rsid w:val="007A2947"/>
    <w:rsid w:val="007A3D45"/>
    <w:rsid w:val="007A44FC"/>
    <w:rsid w:val="007A5531"/>
    <w:rsid w:val="007A5CAB"/>
    <w:rsid w:val="007A6EBB"/>
    <w:rsid w:val="007A7CDF"/>
    <w:rsid w:val="007A7E28"/>
    <w:rsid w:val="007B0849"/>
    <w:rsid w:val="007B240A"/>
    <w:rsid w:val="007B3622"/>
    <w:rsid w:val="007B4D62"/>
    <w:rsid w:val="007B67C1"/>
    <w:rsid w:val="007B67E6"/>
    <w:rsid w:val="007B7002"/>
    <w:rsid w:val="007B7440"/>
    <w:rsid w:val="007B74E9"/>
    <w:rsid w:val="007C18FD"/>
    <w:rsid w:val="007C407C"/>
    <w:rsid w:val="007C4A04"/>
    <w:rsid w:val="007D011C"/>
    <w:rsid w:val="007D19C4"/>
    <w:rsid w:val="007D1F3D"/>
    <w:rsid w:val="007D42B8"/>
    <w:rsid w:val="007D4F64"/>
    <w:rsid w:val="007D561E"/>
    <w:rsid w:val="007D7C73"/>
    <w:rsid w:val="007E085B"/>
    <w:rsid w:val="007E1E88"/>
    <w:rsid w:val="007E2474"/>
    <w:rsid w:val="007E34E3"/>
    <w:rsid w:val="007E4F80"/>
    <w:rsid w:val="007E5DBB"/>
    <w:rsid w:val="007E6A5D"/>
    <w:rsid w:val="007E6D7C"/>
    <w:rsid w:val="007E7CF2"/>
    <w:rsid w:val="007F094E"/>
    <w:rsid w:val="007F1838"/>
    <w:rsid w:val="007F27C4"/>
    <w:rsid w:val="007F3DCB"/>
    <w:rsid w:val="007F4EF3"/>
    <w:rsid w:val="007F639E"/>
    <w:rsid w:val="007F65F0"/>
    <w:rsid w:val="007F7397"/>
    <w:rsid w:val="008011A9"/>
    <w:rsid w:val="00802957"/>
    <w:rsid w:val="00804ED9"/>
    <w:rsid w:val="0080503F"/>
    <w:rsid w:val="00805FB2"/>
    <w:rsid w:val="00807B7F"/>
    <w:rsid w:val="00811698"/>
    <w:rsid w:val="00811A55"/>
    <w:rsid w:val="00813B18"/>
    <w:rsid w:val="008159F9"/>
    <w:rsid w:val="00820D6F"/>
    <w:rsid w:val="00822ECB"/>
    <w:rsid w:val="0082325E"/>
    <w:rsid w:val="00823415"/>
    <w:rsid w:val="00824686"/>
    <w:rsid w:val="0083059F"/>
    <w:rsid w:val="00832EB9"/>
    <w:rsid w:val="00837855"/>
    <w:rsid w:val="008415E2"/>
    <w:rsid w:val="008417CB"/>
    <w:rsid w:val="00843B8E"/>
    <w:rsid w:val="008471D2"/>
    <w:rsid w:val="00851297"/>
    <w:rsid w:val="008573BD"/>
    <w:rsid w:val="00860AD8"/>
    <w:rsid w:val="00861431"/>
    <w:rsid w:val="0086197F"/>
    <w:rsid w:val="008626F6"/>
    <w:rsid w:val="00862D0C"/>
    <w:rsid w:val="00862F39"/>
    <w:rsid w:val="00866D53"/>
    <w:rsid w:val="00870208"/>
    <w:rsid w:val="008706BB"/>
    <w:rsid w:val="008707BD"/>
    <w:rsid w:val="008709F1"/>
    <w:rsid w:val="00871BC3"/>
    <w:rsid w:val="00872600"/>
    <w:rsid w:val="008753D1"/>
    <w:rsid w:val="0088297B"/>
    <w:rsid w:val="0088422F"/>
    <w:rsid w:val="00891EE1"/>
    <w:rsid w:val="008929DA"/>
    <w:rsid w:val="008949E5"/>
    <w:rsid w:val="00897367"/>
    <w:rsid w:val="00897EBA"/>
    <w:rsid w:val="008A1F91"/>
    <w:rsid w:val="008A5010"/>
    <w:rsid w:val="008A560F"/>
    <w:rsid w:val="008A677A"/>
    <w:rsid w:val="008A7439"/>
    <w:rsid w:val="008A7D5D"/>
    <w:rsid w:val="008B053D"/>
    <w:rsid w:val="008B0578"/>
    <w:rsid w:val="008B1134"/>
    <w:rsid w:val="008B294E"/>
    <w:rsid w:val="008B3293"/>
    <w:rsid w:val="008B41C3"/>
    <w:rsid w:val="008B421B"/>
    <w:rsid w:val="008B4DB6"/>
    <w:rsid w:val="008B54F2"/>
    <w:rsid w:val="008B72A5"/>
    <w:rsid w:val="008B764F"/>
    <w:rsid w:val="008C0E33"/>
    <w:rsid w:val="008C204B"/>
    <w:rsid w:val="008C380B"/>
    <w:rsid w:val="008D10D7"/>
    <w:rsid w:val="008D10FF"/>
    <w:rsid w:val="008D2141"/>
    <w:rsid w:val="008D353A"/>
    <w:rsid w:val="008D3CBE"/>
    <w:rsid w:val="008D6BC6"/>
    <w:rsid w:val="008D6E0F"/>
    <w:rsid w:val="008E060E"/>
    <w:rsid w:val="008E0F23"/>
    <w:rsid w:val="008E1B24"/>
    <w:rsid w:val="008E4036"/>
    <w:rsid w:val="008E44C5"/>
    <w:rsid w:val="008E694F"/>
    <w:rsid w:val="008F1FD5"/>
    <w:rsid w:val="008F3BEE"/>
    <w:rsid w:val="008F49DF"/>
    <w:rsid w:val="0090061C"/>
    <w:rsid w:val="009017AD"/>
    <w:rsid w:val="00904210"/>
    <w:rsid w:val="00904635"/>
    <w:rsid w:val="00907706"/>
    <w:rsid w:val="00910B0E"/>
    <w:rsid w:val="00910D54"/>
    <w:rsid w:val="00911878"/>
    <w:rsid w:val="00912E6C"/>
    <w:rsid w:val="00913A9B"/>
    <w:rsid w:val="009164DD"/>
    <w:rsid w:val="009206E5"/>
    <w:rsid w:val="00920845"/>
    <w:rsid w:val="00921EBE"/>
    <w:rsid w:val="0092464E"/>
    <w:rsid w:val="00924D75"/>
    <w:rsid w:val="00925252"/>
    <w:rsid w:val="00926B6A"/>
    <w:rsid w:val="00927676"/>
    <w:rsid w:val="00927E1E"/>
    <w:rsid w:val="009308D0"/>
    <w:rsid w:val="00932916"/>
    <w:rsid w:val="00933012"/>
    <w:rsid w:val="00934AB3"/>
    <w:rsid w:val="00934BF0"/>
    <w:rsid w:val="00935A69"/>
    <w:rsid w:val="009370C7"/>
    <w:rsid w:val="00937B4B"/>
    <w:rsid w:val="0094085E"/>
    <w:rsid w:val="00942F53"/>
    <w:rsid w:val="00945EBD"/>
    <w:rsid w:val="00951CFD"/>
    <w:rsid w:val="009521A0"/>
    <w:rsid w:val="00953A52"/>
    <w:rsid w:val="00953C25"/>
    <w:rsid w:val="00957092"/>
    <w:rsid w:val="009614B4"/>
    <w:rsid w:val="00962499"/>
    <w:rsid w:val="0096442D"/>
    <w:rsid w:val="009647C7"/>
    <w:rsid w:val="0096516A"/>
    <w:rsid w:val="00966A40"/>
    <w:rsid w:val="00966FB3"/>
    <w:rsid w:val="00971616"/>
    <w:rsid w:val="00972D11"/>
    <w:rsid w:val="00972EF4"/>
    <w:rsid w:val="00973E1E"/>
    <w:rsid w:val="00974972"/>
    <w:rsid w:val="009753A7"/>
    <w:rsid w:val="0097613A"/>
    <w:rsid w:val="00976234"/>
    <w:rsid w:val="009762D1"/>
    <w:rsid w:val="00976F6B"/>
    <w:rsid w:val="0098005D"/>
    <w:rsid w:val="0098006C"/>
    <w:rsid w:val="00982505"/>
    <w:rsid w:val="009828D1"/>
    <w:rsid w:val="009842DC"/>
    <w:rsid w:val="00991F6F"/>
    <w:rsid w:val="00991FC8"/>
    <w:rsid w:val="00993D0A"/>
    <w:rsid w:val="0099487F"/>
    <w:rsid w:val="00995415"/>
    <w:rsid w:val="009A2001"/>
    <w:rsid w:val="009A3818"/>
    <w:rsid w:val="009A3A90"/>
    <w:rsid w:val="009A40D6"/>
    <w:rsid w:val="009A70F4"/>
    <w:rsid w:val="009B0690"/>
    <w:rsid w:val="009B33EB"/>
    <w:rsid w:val="009B4584"/>
    <w:rsid w:val="009B74BF"/>
    <w:rsid w:val="009B75A0"/>
    <w:rsid w:val="009C0275"/>
    <w:rsid w:val="009C076F"/>
    <w:rsid w:val="009C099C"/>
    <w:rsid w:val="009C1423"/>
    <w:rsid w:val="009C1FA0"/>
    <w:rsid w:val="009C3F20"/>
    <w:rsid w:val="009C4030"/>
    <w:rsid w:val="009C61AC"/>
    <w:rsid w:val="009D1EC2"/>
    <w:rsid w:val="009D283A"/>
    <w:rsid w:val="009D29E1"/>
    <w:rsid w:val="009D344E"/>
    <w:rsid w:val="009D5028"/>
    <w:rsid w:val="009D7729"/>
    <w:rsid w:val="009D796B"/>
    <w:rsid w:val="009E1412"/>
    <w:rsid w:val="009E1FE1"/>
    <w:rsid w:val="009E3AF0"/>
    <w:rsid w:val="009E49F8"/>
    <w:rsid w:val="009E5040"/>
    <w:rsid w:val="009E51DF"/>
    <w:rsid w:val="009E5378"/>
    <w:rsid w:val="009E58BB"/>
    <w:rsid w:val="009E71FC"/>
    <w:rsid w:val="009F011A"/>
    <w:rsid w:val="009F1A8A"/>
    <w:rsid w:val="009F2241"/>
    <w:rsid w:val="009F391A"/>
    <w:rsid w:val="009F44A9"/>
    <w:rsid w:val="00A00037"/>
    <w:rsid w:val="00A00B8E"/>
    <w:rsid w:val="00A03C92"/>
    <w:rsid w:val="00A05F36"/>
    <w:rsid w:val="00A06121"/>
    <w:rsid w:val="00A07D51"/>
    <w:rsid w:val="00A1091B"/>
    <w:rsid w:val="00A12009"/>
    <w:rsid w:val="00A13E36"/>
    <w:rsid w:val="00A173FD"/>
    <w:rsid w:val="00A17594"/>
    <w:rsid w:val="00A237A8"/>
    <w:rsid w:val="00A2591A"/>
    <w:rsid w:val="00A277B8"/>
    <w:rsid w:val="00A31006"/>
    <w:rsid w:val="00A31C48"/>
    <w:rsid w:val="00A3399C"/>
    <w:rsid w:val="00A3472F"/>
    <w:rsid w:val="00A35764"/>
    <w:rsid w:val="00A357E7"/>
    <w:rsid w:val="00A35D62"/>
    <w:rsid w:val="00A35DCB"/>
    <w:rsid w:val="00A3639A"/>
    <w:rsid w:val="00A3669F"/>
    <w:rsid w:val="00A40ACF"/>
    <w:rsid w:val="00A41FF0"/>
    <w:rsid w:val="00A42263"/>
    <w:rsid w:val="00A447D8"/>
    <w:rsid w:val="00A44F9C"/>
    <w:rsid w:val="00A4580E"/>
    <w:rsid w:val="00A45810"/>
    <w:rsid w:val="00A45C19"/>
    <w:rsid w:val="00A464C6"/>
    <w:rsid w:val="00A4704D"/>
    <w:rsid w:val="00A47073"/>
    <w:rsid w:val="00A51A38"/>
    <w:rsid w:val="00A53803"/>
    <w:rsid w:val="00A55623"/>
    <w:rsid w:val="00A55B4B"/>
    <w:rsid w:val="00A5671F"/>
    <w:rsid w:val="00A60944"/>
    <w:rsid w:val="00A613F9"/>
    <w:rsid w:val="00A616E0"/>
    <w:rsid w:val="00A61FEA"/>
    <w:rsid w:val="00A65B19"/>
    <w:rsid w:val="00A65DE7"/>
    <w:rsid w:val="00A67598"/>
    <w:rsid w:val="00A67E7F"/>
    <w:rsid w:val="00A709C9"/>
    <w:rsid w:val="00A733ED"/>
    <w:rsid w:val="00A80344"/>
    <w:rsid w:val="00A80825"/>
    <w:rsid w:val="00A80D05"/>
    <w:rsid w:val="00A821AA"/>
    <w:rsid w:val="00A8590A"/>
    <w:rsid w:val="00A93492"/>
    <w:rsid w:val="00A943FE"/>
    <w:rsid w:val="00A953EC"/>
    <w:rsid w:val="00A958EE"/>
    <w:rsid w:val="00A95B24"/>
    <w:rsid w:val="00A95EE9"/>
    <w:rsid w:val="00A96D0D"/>
    <w:rsid w:val="00A975BA"/>
    <w:rsid w:val="00AA0730"/>
    <w:rsid w:val="00AA09CB"/>
    <w:rsid w:val="00AA15BB"/>
    <w:rsid w:val="00AA197E"/>
    <w:rsid w:val="00AA19D9"/>
    <w:rsid w:val="00AA2791"/>
    <w:rsid w:val="00AA482C"/>
    <w:rsid w:val="00AA4BB3"/>
    <w:rsid w:val="00AA525A"/>
    <w:rsid w:val="00AA5A1F"/>
    <w:rsid w:val="00AA5CEF"/>
    <w:rsid w:val="00AB333A"/>
    <w:rsid w:val="00AB3769"/>
    <w:rsid w:val="00AB435E"/>
    <w:rsid w:val="00AB60DA"/>
    <w:rsid w:val="00AB7006"/>
    <w:rsid w:val="00AC0889"/>
    <w:rsid w:val="00AC1E88"/>
    <w:rsid w:val="00AC2625"/>
    <w:rsid w:val="00AC2A95"/>
    <w:rsid w:val="00AC54E3"/>
    <w:rsid w:val="00AC674B"/>
    <w:rsid w:val="00AC792F"/>
    <w:rsid w:val="00AD0631"/>
    <w:rsid w:val="00AD2318"/>
    <w:rsid w:val="00AD2825"/>
    <w:rsid w:val="00AD5E95"/>
    <w:rsid w:val="00AD6A81"/>
    <w:rsid w:val="00AD71F7"/>
    <w:rsid w:val="00AD7A9A"/>
    <w:rsid w:val="00AD7F5D"/>
    <w:rsid w:val="00AE096F"/>
    <w:rsid w:val="00AE0C19"/>
    <w:rsid w:val="00AE1522"/>
    <w:rsid w:val="00AE193B"/>
    <w:rsid w:val="00AE25F3"/>
    <w:rsid w:val="00AE2C39"/>
    <w:rsid w:val="00AE3D69"/>
    <w:rsid w:val="00AF0619"/>
    <w:rsid w:val="00AF30EB"/>
    <w:rsid w:val="00AF31DD"/>
    <w:rsid w:val="00AF339F"/>
    <w:rsid w:val="00AF36B6"/>
    <w:rsid w:val="00AF478F"/>
    <w:rsid w:val="00AF6596"/>
    <w:rsid w:val="00B00373"/>
    <w:rsid w:val="00B00574"/>
    <w:rsid w:val="00B01344"/>
    <w:rsid w:val="00B0255F"/>
    <w:rsid w:val="00B03824"/>
    <w:rsid w:val="00B03FFD"/>
    <w:rsid w:val="00B044C3"/>
    <w:rsid w:val="00B04825"/>
    <w:rsid w:val="00B061F2"/>
    <w:rsid w:val="00B065BC"/>
    <w:rsid w:val="00B06AEC"/>
    <w:rsid w:val="00B06C42"/>
    <w:rsid w:val="00B10755"/>
    <w:rsid w:val="00B107CC"/>
    <w:rsid w:val="00B113BC"/>
    <w:rsid w:val="00B134B1"/>
    <w:rsid w:val="00B15C89"/>
    <w:rsid w:val="00B16B12"/>
    <w:rsid w:val="00B17383"/>
    <w:rsid w:val="00B20FA5"/>
    <w:rsid w:val="00B23038"/>
    <w:rsid w:val="00B23D23"/>
    <w:rsid w:val="00B23E4D"/>
    <w:rsid w:val="00B30EA2"/>
    <w:rsid w:val="00B31150"/>
    <w:rsid w:val="00B3175C"/>
    <w:rsid w:val="00B319A1"/>
    <w:rsid w:val="00B323C5"/>
    <w:rsid w:val="00B339E6"/>
    <w:rsid w:val="00B40E04"/>
    <w:rsid w:val="00B41730"/>
    <w:rsid w:val="00B438C7"/>
    <w:rsid w:val="00B466A1"/>
    <w:rsid w:val="00B51A07"/>
    <w:rsid w:val="00B521C3"/>
    <w:rsid w:val="00B53154"/>
    <w:rsid w:val="00B53A1E"/>
    <w:rsid w:val="00B54759"/>
    <w:rsid w:val="00B54A11"/>
    <w:rsid w:val="00B5629D"/>
    <w:rsid w:val="00B606AB"/>
    <w:rsid w:val="00B60E2D"/>
    <w:rsid w:val="00B61BB9"/>
    <w:rsid w:val="00B621B1"/>
    <w:rsid w:val="00B624B2"/>
    <w:rsid w:val="00B62829"/>
    <w:rsid w:val="00B63635"/>
    <w:rsid w:val="00B63758"/>
    <w:rsid w:val="00B665DF"/>
    <w:rsid w:val="00B704A8"/>
    <w:rsid w:val="00B708AA"/>
    <w:rsid w:val="00B71A0B"/>
    <w:rsid w:val="00B725ED"/>
    <w:rsid w:val="00B73354"/>
    <w:rsid w:val="00B75B6A"/>
    <w:rsid w:val="00B81AD2"/>
    <w:rsid w:val="00B82444"/>
    <w:rsid w:val="00B83D17"/>
    <w:rsid w:val="00B93751"/>
    <w:rsid w:val="00B95CC5"/>
    <w:rsid w:val="00BA090B"/>
    <w:rsid w:val="00BA1F0B"/>
    <w:rsid w:val="00BA4547"/>
    <w:rsid w:val="00BA5E67"/>
    <w:rsid w:val="00BA66BF"/>
    <w:rsid w:val="00BA6709"/>
    <w:rsid w:val="00BA6860"/>
    <w:rsid w:val="00BB2220"/>
    <w:rsid w:val="00BB38E3"/>
    <w:rsid w:val="00BB3CA8"/>
    <w:rsid w:val="00BB4183"/>
    <w:rsid w:val="00BB6468"/>
    <w:rsid w:val="00BB64CD"/>
    <w:rsid w:val="00BB6F41"/>
    <w:rsid w:val="00BB741D"/>
    <w:rsid w:val="00BC02E8"/>
    <w:rsid w:val="00BC13E7"/>
    <w:rsid w:val="00BC1C1F"/>
    <w:rsid w:val="00BC3FE8"/>
    <w:rsid w:val="00BC47CE"/>
    <w:rsid w:val="00BC6289"/>
    <w:rsid w:val="00BC6476"/>
    <w:rsid w:val="00BD1555"/>
    <w:rsid w:val="00BD192C"/>
    <w:rsid w:val="00BD2E0F"/>
    <w:rsid w:val="00BD393B"/>
    <w:rsid w:val="00BD44AB"/>
    <w:rsid w:val="00BD5875"/>
    <w:rsid w:val="00BD6A74"/>
    <w:rsid w:val="00BD7BFD"/>
    <w:rsid w:val="00BE0414"/>
    <w:rsid w:val="00BE1ADA"/>
    <w:rsid w:val="00BE52E7"/>
    <w:rsid w:val="00BE56C0"/>
    <w:rsid w:val="00BE6F90"/>
    <w:rsid w:val="00BE736B"/>
    <w:rsid w:val="00BE754F"/>
    <w:rsid w:val="00BF052C"/>
    <w:rsid w:val="00BF147A"/>
    <w:rsid w:val="00BF290E"/>
    <w:rsid w:val="00BF3417"/>
    <w:rsid w:val="00BF5D73"/>
    <w:rsid w:val="00BF5FEE"/>
    <w:rsid w:val="00C00D58"/>
    <w:rsid w:val="00C030BB"/>
    <w:rsid w:val="00C036D5"/>
    <w:rsid w:val="00C07E08"/>
    <w:rsid w:val="00C10628"/>
    <w:rsid w:val="00C11E49"/>
    <w:rsid w:val="00C12371"/>
    <w:rsid w:val="00C1278C"/>
    <w:rsid w:val="00C13505"/>
    <w:rsid w:val="00C15055"/>
    <w:rsid w:val="00C15DBF"/>
    <w:rsid w:val="00C1701A"/>
    <w:rsid w:val="00C17D19"/>
    <w:rsid w:val="00C20C45"/>
    <w:rsid w:val="00C22F4C"/>
    <w:rsid w:val="00C23152"/>
    <w:rsid w:val="00C2473D"/>
    <w:rsid w:val="00C2582D"/>
    <w:rsid w:val="00C26E50"/>
    <w:rsid w:val="00C30C82"/>
    <w:rsid w:val="00C31C40"/>
    <w:rsid w:val="00C33416"/>
    <w:rsid w:val="00C37A3E"/>
    <w:rsid w:val="00C40925"/>
    <w:rsid w:val="00C435F0"/>
    <w:rsid w:val="00C43F8D"/>
    <w:rsid w:val="00C453F2"/>
    <w:rsid w:val="00C45821"/>
    <w:rsid w:val="00C47107"/>
    <w:rsid w:val="00C52D11"/>
    <w:rsid w:val="00C5476F"/>
    <w:rsid w:val="00C5518D"/>
    <w:rsid w:val="00C5577A"/>
    <w:rsid w:val="00C55BF8"/>
    <w:rsid w:val="00C578EC"/>
    <w:rsid w:val="00C6427E"/>
    <w:rsid w:val="00C6542A"/>
    <w:rsid w:val="00C65DEF"/>
    <w:rsid w:val="00C663CC"/>
    <w:rsid w:val="00C7237A"/>
    <w:rsid w:val="00C73B34"/>
    <w:rsid w:val="00C74ECA"/>
    <w:rsid w:val="00C75458"/>
    <w:rsid w:val="00C75966"/>
    <w:rsid w:val="00C80869"/>
    <w:rsid w:val="00C80C29"/>
    <w:rsid w:val="00C81A6B"/>
    <w:rsid w:val="00C826AD"/>
    <w:rsid w:val="00C87048"/>
    <w:rsid w:val="00C878AC"/>
    <w:rsid w:val="00C905D8"/>
    <w:rsid w:val="00C91C92"/>
    <w:rsid w:val="00C934DD"/>
    <w:rsid w:val="00C94C5A"/>
    <w:rsid w:val="00C95535"/>
    <w:rsid w:val="00C95AE2"/>
    <w:rsid w:val="00C95F2B"/>
    <w:rsid w:val="00C96F7E"/>
    <w:rsid w:val="00C9759C"/>
    <w:rsid w:val="00CA14D6"/>
    <w:rsid w:val="00CA6D48"/>
    <w:rsid w:val="00CB0185"/>
    <w:rsid w:val="00CB06DC"/>
    <w:rsid w:val="00CB16C6"/>
    <w:rsid w:val="00CB2D0F"/>
    <w:rsid w:val="00CB2F70"/>
    <w:rsid w:val="00CB4AEF"/>
    <w:rsid w:val="00CB590A"/>
    <w:rsid w:val="00CB68E2"/>
    <w:rsid w:val="00CB76A8"/>
    <w:rsid w:val="00CC059B"/>
    <w:rsid w:val="00CC0893"/>
    <w:rsid w:val="00CC38B3"/>
    <w:rsid w:val="00CC4862"/>
    <w:rsid w:val="00CC62DB"/>
    <w:rsid w:val="00CD0EC6"/>
    <w:rsid w:val="00CD39DD"/>
    <w:rsid w:val="00CD571B"/>
    <w:rsid w:val="00CD648C"/>
    <w:rsid w:val="00CD71F6"/>
    <w:rsid w:val="00CE0CE9"/>
    <w:rsid w:val="00CE4F87"/>
    <w:rsid w:val="00CE59A3"/>
    <w:rsid w:val="00CE7299"/>
    <w:rsid w:val="00CF0250"/>
    <w:rsid w:val="00CF03AF"/>
    <w:rsid w:val="00CF1DAE"/>
    <w:rsid w:val="00CF251A"/>
    <w:rsid w:val="00CF4846"/>
    <w:rsid w:val="00CF722E"/>
    <w:rsid w:val="00CF7B34"/>
    <w:rsid w:val="00D0045D"/>
    <w:rsid w:val="00D00711"/>
    <w:rsid w:val="00D014B4"/>
    <w:rsid w:val="00D016D8"/>
    <w:rsid w:val="00D02CC8"/>
    <w:rsid w:val="00D03094"/>
    <w:rsid w:val="00D06483"/>
    <w:rsid w:val="00D077B9"/>
    <w:rsid w:val="00D100D4"/>
    <w:rsid w:val="00D11AC2"/>
    <w:rsid w:val="00D14BEA"/>
    <w:rsid w:val="00D14C78"/>
    <w:rsid w:val="00D16A61"/>
    <w:rsid w:val="00D17537"/>
    <w:rsid w:val="00D17B47"/>
    <w:rsid w:val="00D20279"/>
    <w:rsid w:val="00D20BAD"/>
    <w:rsid w:val="00D2195F"/>
    <w:rsid w:val="00D21DC4"/>
    <w:rsid w:val="00D234B7"/>
    <w:rsid w:val="00D24DAD"/>
    <w:rsid w:val="00D24EAB"/>
    <w:rsid w:val="00D26488"/>
    <w:rsid w:val="00D26537"/>
    <w:rsid w:val="00D26E6F"/>
    <w:rsid w:val="00D26F1F"/>
    <w:rsid w:val="00D27267"/>
    <w:rsid w:val="00D30133"/>
    <w:rsid w:val="00D302B9"/>
    <w:rsid w:val="00D30998"/>
    <w:rsid w:val="00D30A67"/>
    <w:rsid w:val="00D31AF6"/>
    <w:rsid w:val="00D3273B"/>
    <w:rsid w:val="00D34429"/>
    <w:rsid w:val="00D34AFC"/>
    <w:rsid w:val="00D358DC"/>
    <w:rsid w:val="00D3612D"/>
    <w:rsid w:val="00D37A66"/>
    <w:rsid w:val="00D41DBF"/>
    <w:rsid w:val="00D427BB"/>
    <w:rsid w:val="00D4303A"/>
    <w:rsid w:val="00D43655"/>
    <w:rsid w:val="00D44D75"/>
    <w:rsid w:val="00D45F2E"/>
    <w:rsid w:val="00D479C5"/>
    <w:rsid w:val="00D5123E"/>
    <w:rsid w:val="00D525D3"/>
    <w:rsid w:val="00D53E8F"/>
    <w:rsid w:val="00D54DEE"/>
    <w:rsid w:val="00D54F0E"/>
    <w:rsid w:val="00D60560"/>
    <w:rsid w:val="00D60B88"/>
    <w:rsid w:val="00D621AA"/>
    <w:rsid w:val="00D631F6"/>
    <w:rsid w:val="00D65015"/>
    <w:rsid w:val="00D679F7"/>
    <w:rsid w:val="00D70E0C"/>
    <w:rsid w:val="00D7267F"/>
    <w:rsid w:val="00D72777"/>
    <w:rsid w:val="00D736C2"/>
    <w:rsid w:val="00D73C25"/>
    <w:rsid w:val="00D7407E"/>
    <w:rsid w:val="00D7471D"/>
    <w:rsid w:val="00D747EA"/>
    <w:rsid w:val="00D75287"/>
    <w:rsid w:val="00D76CFC"/>
    <w:rsid w:val="00D80287"/>
    <w:rsid w:val="00D90338"/>
    <w:rsid w:val="00D91870"/>
    <w:rsid w:val="00D91ED2"/>
    <w:rsid w:val="00D937AC"/>
    <w:rsid w:val="00D943EA"/>
    <w:rsid w:val="00D960C7"/>
    <w:rsid w:val="00D97B10"/>
    <w:rsid w:val="00D97B2F"/>
    <w:rsid w:val="00DA0DE8"/>
    <w:rsid w:val="00DA15B3"/>
    <w:rsid w:val="00DA3D59"/>
    <w:rsid w:val="00DA432E"/>
    <w:rsid w:val="00DA4F37"/>
    <w:rsid w:val="00DA674C"/>
    <w:rsid w:val="00DB40EC"/>
    <w:rsid w:val="00DB41A7"/>
    <w:rsid w:val="00DB5471"/>
    <w:rsid w:val="00DB66AA"/>
    <w:rsid w:val="00DB73A6"/>
    <w:rsid w:val="00DB7EC7"/>
    <w:rsid w:val="00DC1351"/>
    <w:rsid w:val="00DC3617"/>
    <w:rsid w:val="00DC4D5E"/>
    <w:rsid w:val="00DC4E14"/>
    <w:rsid w:val="00DC65D0"/>
    <w:rsid w:val="00DC685E"/>
    <w:rsid w:val="00DD3E3E"/>
    <w:rsid w:val="00DD4C49"/>
    <w:rsid w:val="00DD7902"/>
    <w:rsid w:val="00DD7F16"/>
    <w:rsid w:val="00DE054C"/>
    <w:rsid w:val="00DE076D"/>
    <w:rsid w:val="00DE1A90"/>
    <w:rsid w:val="00DE2031"/>
    <w:rsid w:val="00DF0789"/>
    <w:rsid w:val="00DF171A"/>
    <w:rsid w:val="00DF1C4D"/>
    <w:rsid w:val="00DF1CC1"/>
    <w:rsid w:val="00DF30DB"/>
    <w:rsid w:val="00DF49EC"/>
    <w:rsid w:val="00DF50F1"/>
    <w:rsid w:val="00DF531C"/>
    <w:rsid w:val="00DF5C96"/>
    <w:rsid w:val="00DF61A0"/>
    <w:rsid w:val="00DF6505"/>
    <w:rsid w:val="00E016AF"/>
    <w:rsid w:val="00E020CC"/>
    <w:rsid w:val="00E028F3"/>
    <w:rsid w:val="00E03ABB"/>
    <w:rsid w:val="00E04E55"/>
    <w:rsid w:val="00E07934"/>
    <w:rsid w:val="00E101E4"/>
    <w:rsid w:val="00E12254"/>
    <w:rsid w:val="00E13444"/>
    <w:rsid w:val="00E14261"/>
    <w:rsid w:val="00E14B05"/>
    <w:rsid w:val="00E15506"/>
    <w:rsid w:val="00E21F0B"/>
    <w:rsid w:val="00E2281E"/>
    <w:rsid w:val="00E23615"/>
    <w:rsid w:val="00E24E1D"/>
    <w:rsid w:val="00E25F9B"/>
    <w:rsid w:val="00E30609"/>
    <w:rsid w:val="00E30AA9"/>
    <w:rsid w:val="00E33D6E"/>
    <w:rsid w:val="00E35240"/>
    <w:rsid w:val="00E35409"/>
    <w:rsid w:val="00E354B3"/>
    <w:rsid w:val="00E368BE"/>
    <w:rsid w:val="00E41019"/>
    <w:rsid w:val="00E4508D"/>
    <w:rsid w:val="00E45FF6"/>
    <w:rsid w:val="00E47643"/>
    <w:rsid w:val="00E50A06"/>
    <w:rsid w:val="00E51352"/>
    <w:rsid w:val="00E52312"/>
    <w:rsid w:val="00E525E9"/>
    <w:rsid w:val="00E54843"/>
    <w:rsid w:val="00E54EB3"/>
    <w:rsid w:val="00E55295"/>
    <w:rsid w:val="00E55E11"/>
    <w:rsid w:val="00E571F5"/>
    <w:rsid w:val="00E60BC1"/>
    <w:rsid w:val="00E635B3"/>
    <w:rsid w:val="00E63624"/>
    <w:rsid w:val="00E63EFE"/>
    <w:rsid w:val="00E63FF3"/>
    <w:rsid w:val="00E64116"/>
    <w:rsid w:val="00E6694A"/>
    <w:rsid w:val="00E67113"/>
    <w:rsid w:val="00E70548"/>
    <w:rsid w:val="00E713FE"/>
    <w:rsid w:val="00E72D2B"/>
    <w:rsid w:val="00E74B7C"/>
    <w:rsid w:val="00E77C0D"/>
    <w:rsid w:val="00E77C73"/>
    <w:rsid w:val="00E8023B"/>
    <w:rsid w:val="00E82023"/>
    <w:rsid w:val="00E87DE3"/>
    <w:rsid w:val="00E87FA1"/>
    <w:rsid w:val="00E90830"/>
    <w:rsid w:val="00E92510"/>
    <w:rsid w:val="00E931CB"/>
    <w:rsid w:val="00E933E0"/>
    <w:rsid w:val="00E95C1B"/>
    <w:rsid w:val="00E95E75"/>
    <w:rsid w:val="00E9630F"/>
    <w:rsid w:val="00E97362"/>
    <w:rsid w:val="00EA0FDC"/>
    <w:rsid w:val="00EB0117"/>
    <w:rsid w:val="00EB2754"/>
    <w:rsid w:val="00EB4B8A"/>
    <w:rsid w:val="00EB6956"/>
    <w:rsid w:val="00EB6DBC"/>
    <w:rsid w:val="00EB724D"/>
    <w:rsid w:val="00EC0305"/>
    <w:rsid w:val="00EC1EE0"/>
    <w:rsid w:val="00EC3020"/>
    <w:rsid w:val="00EC4A80"/>
    <w:rsid w:val="00EC5738"/>
    <w:rsid w:val="00EC644B"/>
    <w:rsid w:val="00EC719E"/>
    <w:rsid w:val="00ED0158"/>
    <w:rsid w:val="00ED03B7"/>
    <w:rsid w:val="00ED337B"/>
    <w:rsid w:val="00ED384E"/>
    <w:rsid w:val="00ED6B41"/>
    <w:rsid w:val="00ED701E"/>
    <w:rsid w:val="00ED7172"/>
    <w:rsid w:val="00ED744B"/>
    <w:rsid w:val="00EE1BC4"/>
    <w:rsid w:val="00EE1FAA"/>
    <w:rsid w:val="00EE31B1"/>
    <w:rsid w:val="00EE388A"/>
    <w:rsid w:val="00EE4139"/>
    <w:rsid w:val="00EE4ABB"/>
    <w:rsid w:val="00EE6771"/>
    <w:rsid w:val="00EE7AC1"/>
    <w:rsid w:val="00EF1742"/>
    <w:rsid w:val="00EF35B0"/>
    <w:rsid w:val="00EF35F3"/>
    <w:rsid w:val="00EF66E4"/>
    <w:rsid w:val="00EF6E3A"/>
    <w:rsid w:val="00EF7114"/>
    <w:rsid w:val="00EF7790"/>
    <w:rsid w:val="00F0237B"/>
    <w:rsid w:val="00F02AC4"/>
    <w:rsid w:val="00F0348F"/>
    <w:rsid w:val="00F034F7"/>
    <w:rsid w:val="00F03F63"/>
    <w:rsid w:val="00F0453F"/>
    <w:rsid w:val="00F06DEC"/>
    <w:rsid w:val="00F12038"/>
    <w:rsid w:val="00F123B5"/>
    <w:rsid w:val="00F12F74"/>
    <w:rsid w:val="00F15906"/>
    <w:rsid w:val="00F15E9C"/>
    <w:rsid w:val="00F17823"/>
    <w:rsid w:val="00F22B5C"/>
    <w:rsid w:val="00F247B3"/>
    <w:rsid w:val="00F253E0"/>
    <w:rsid w:val="00F25E30"/>
    <w:rsid w:val="00F26070"/>
    <w:rsid w:val="00F268AD"/>
    <w:rsid w:val="00F26B44"/>
    <w:rsid w:val="00F26CE8"/>
    <w:rsid w:val="00F32A78"/>
    <w:rsid w:val="00F334D2"/>
    <w:rsid w:val="00F35B64"/>
    <w:rsid w:val="00F368A6"/>
    <w:rsid w:val="00F401C4"/>
    <w:rsid w:val="00F44C1D"/>
    <w:rsid w:val="00F45812"/>
    <w:rsid w:val="00F46CCB"/>
    <w:rsid w:val="00F4796B"/>
    <w:rsid w:val="00F47E78"/>
    <w:rsid w:val="00F51F94"/>
    <w:rsid w:val="00F52504"/>
    <w:rsid w:val="00F529A1"/>
    <w:rsid w:val="00F57582"/>
    <w:rsid w:val="00F6046F"/>
    <w:rsid w:val="00F63741"/>
    <w:rsid w:val="00F64431"/>
    <w:rsid w:val="00F65B04"/>
    <w:rsid w:val="00F67D93"/>
    <w:rsid w:val="00F70E93"/>
    <w:rsid w:val="00F7169C"/>
    <w:rsid w:val="00F724BC"/>
    <w:rsid w:val="00F73D81"/>
    <w:rsid w:val="00F73F2F"/>
    <w:rsid w:val="00F74C16"/>
    <w:rsid w:val="00F75ACE"/>
    <w:rsid w:val="00F76AC8"/>
    <w:rsid w:val="00F77B40"/>
    <w:rsid w:val="00F81763"/>
    <w:rsid w:val="00F81B74"/>
    <w:rsid w:val="00F81BDF"/>
    <w:rsid w:val="00F828BA"/>
    <w:rsid w:val="00F82E5C"/>
    <w:rsid w:val="00F83721"/>
    <w:rsid w:val="00F839E0"/>
    <w:rsid w:val="00F83EF3"/>
    <w:rsid w:val="00F92353"/>
    <w:rsid w:val="00F92D19"/>
    <w:rsid w:val="00F944FE"/>
    <w:rsid w:val="00F9467C"/>
    <w:rsid w:val="00F9478C"/>
    <w:rsid w:val="00F95697"/>
    <w:rsid w:val="00F95890"/>
    <w:rsid w:val="00F971F4"/>
    <w:rsid w:val="00FA1360"/>
    <w:rsid w:val="00FA3409"/>
    <w:rsid w:val="00FA3948"/>
    <w:rsid w:val="00FB0826"/>
    <w:rsid w:val="00FB7206"/>
    <w:rsid w:val="00FC304E"/>
    <w:rsid w:val="00FC35A3"/>
    <w:rsid w:val="00FC539D"/>
    <w:rsid w:val="00FC75C6"/>
    <w:rsid w:val="00FD1242"/>
    <w:rsid w:val="00FD2598"/>
    <w:rsid w:val="00FD25C6"/>
    <w:rsid w:val="00FD2F10"/>
    <w:rsid w:val="00FD4E62"/>
    <w:rsid w:val="00FE457F"/>
    <w:rsid w:val="00FE4C9F"/>
    <w:rsid w:val="00FE4E11"/>
    <w:rsid w:val="00FE595B"/>
    <w:rsid w:val="00FE6BEF"/>
    <w:rsid w:val="00FE7589"/>
    <w:rsid w:val="00FF09A6"/>
    <w:rsid w:val="00FF18E4"/>
    <w:rsid w:val="00FF26B0"/>
    <w:rsid w:val="00FF4E58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B"/>
    <w:rPr>
      <w:sz w:val="24"/>
      <w:szCs w:val="24"/>
    </w:rPr>
  </w:style>
  <w:style w:type="paragraph" w:styleId="10">
    <w:name w:val="heading 1"/>
    <w:basedOn w:val="a"/>
    <w:next w:val="a"/>
    <w:qFormat/>
    <w:rsid w:val="009E58B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qFormat/>
    <w:rsid w:val="009E58BB"/>
    <w:pPr>
      <w:keepNext/>
      <w:jc w:val="center"/>
      <w:outlineLvl w:val="1"/>
    </w:pPr>
    <w:rPr>
      <w:b/>
      <w:bCs/>
      <w:sz w:val="44"/>
    </w:rPr>
  </w:style>
  <w:style w:type="paragraph" w:styleId="30">
    <w:name w:val="heading 3"/>
    <w:basedOn w:val="a"/>
    <w:next w:val="a"/>
    <w:qFormat/>
    <w:rsid w:val="009E58BB"/>
    <w:pPr>
      <w:keepNext/>
      <w:widowControl w:val="0"/>
      <w:snapToGri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58BB"/>
    <w:pPr>
      <w:keepNext/>
      <w:outlineLvl w:val="3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9E58BB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9E58B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8BB"/>
    <w:pPr>
      <w:spacing w:before="100" w:beforeAutospacing="1" w:after="100" w:afterAutospacing="1"/>
    </w:pPr>
    <w:rPr>
      <w:color w:val="001F4B"/>
      <w:sz w:val="20"/>
      <w:szCs w:val="20"/>
    </w:rPr>
  </w:style>
  <w:style w:type="character" w:styleId="a4">
    <w:name w:val="Hyperlink"/>
    <w:basedOn w:val="a0"/>
    <w:uiPriority w:val="99"/>
    <w:rsid w:val="009E58BB"/>
    <w:rPr>
      <w:color w:val="0000FF"/>
      <w:u w:val="single"/>
    </w:rPr>
  </w:style>
  <w:style w:type="paragraph" w:styleId="a5">
    <w:name w:val="Body Text Indent"/>
    <w:basedOn w:val="a"/>
    <w:rsid w:val="009E58BB"/>
    <w:pPr>
      <w:tabs>
        <w:tab w:val="left" w:pos="-426"/>
      </w:tabs>
      <w:ind w:left="6"/>
      <w:jc w:val="both"/>
    </w:pPr>
    <w:rPr>
      <w:sz w:val="28"/>
      <w:szCs w:val="20"/>
    </w:rPr>
  </w:style>
  <w:style w:type="paragraph" w:styleId="a6">
    <w:name w:val="Body Text"/>
    <w:basedOn w:val="a"/>
    <w:rsid w:val="009E58BB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9E58BB"/>
    <w:pPr>
      <w:ind w:firstLine="708"/>
      <w:jc w:val="both"/>
    </w:pPr>
    <w:rPr>
      <w:sz w:val="28"/>
      <w:szCs w:val="20"/>
    </w:rPr>
  </w:style>
  <w:style w:type="paragraph" w:styleId="31">
    <w:name w:val="Body Text Indent 3"/>
    <w:basedOn w:val="a"/>
    <w:rsid w:val="009E58BB"/>
    <w:pPr>
      <w:ind w:firstLine="567"/>
      <w:jc w:val="both"/>
    </w:pPr>
    <w:rPr>
      <w:sz w:val="28"/>
      <w:szCs w:val="20"/>
    </w:rPr>
  </w:style>
  <w:style w:type="paragraph" w:styleId="a7">
    <w:name w:val="Block Text"/>
    <w:basedOn w:val="a"/>
    <w:rsid w:val="009E58BB"/>
    <w:pPr>
      <w:ind w:left="1560" w:right="35" w:hanging="1554"/>
      <w:jc w:val="both"/>
    </w:pPr>
    <w:rPr>
      <w:sz w:val="28"/>
      <w:szCs w:val="20"/>
    </w:rPr>
  </w:style>
  <w:style w:type="paragraph" w:styleId="a8">
    <w:name w:val="header"/>
    <w:basedOn w:val="a"/>
    <w:rsid w:val="009E58BB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22">
    <w:name w:val="Body Text 2"/>
    <w:basedOn w:val="a"/>
    <w:rsid w:val="009E58BB"/>
    <w:pPr>
      <w:jc w:val="center"/>
    </w:pPr>
    <w:rPr>
      <w:b/>
      <w:sz w:val="28"/>
      <w:szCs w:val="20"/>
    </w:rPr>
  </w:style>
  <w:style w:type="character" w:styleId="a9">
    <w:name w:val="Strong"/>
    <w:basedOn w:val="a0"/>
    <w:qFormat/>
    <w:rsid w:val="009E58BB"/>
    <w:rPr>
      <w:b/>
      <w:bCs/>
    </w:rPr>
  </w:style>
  <w:style w:type="paragraph" w:styleId="aa">
    <w:name w:val="footer"/>
    <w:basedOn w:val="a"/>
    <w:link w:val="ab"/>
    <w:uiPriority w:val="99"/>
    <w:rsid w:val="009E58B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E58BB"/>
  </w:style>
  <w:style w:type="paragraph" w:styleId="32">
    <w:name w:val="Body Text 3"/>
    <w:basedOn w:val="a"/>
    <w:rsid w:val="009E58BB"/>
    <w:pPr>
      <w:autoSpaceDE w:val="0"/>
      <w:autoSpaceDN w:val="0"/>
      <w:adjustRightInd w:val="0"/>
      <w:jc w:val="both"/>
    </w:pPr>
    <w:rPr>
      <w:rFonts w:ascii="PragmaticaC" w:hAnsi="PragmaticaC"/>
      <w:sz w:val="18"/>
      <w:szCs w:val="18"/>
    </w:rPr>
  </w:style>
  <w:style w:type="paragraph" w:customStyle="1" w:styleId="l1">
    <w:name w:val="l1"/>
    <w:basedOn w:val="a"/>
    <w:rsid w:val="009E58BB"/>
    <w:pPr>
      <w:spacing w:before="60" w:after="60"/>
      <w:ind w:left="285"/>
    </w:pPr>
    <w:rPr>
      <w:rFonts w:ascii="Arial Unicode MS" w:hAnsi="Arial Unicode MS"/>
    </w:rPr>
  </w:style>
  <w:style w:type="paragraph" w:customStyle="1" w:styleId="l2">
    <w:name w:val="l2"/>
    <w:basedOn w:val="a"/>
    <w:rsid w:val="009E58BB"/>
    <w:pPr>
      <w:spacing w:before="60" w:after="60"/>
      <w:ind w:left="570"/>
    </w:pPr>
    <w:rPr>
      <w:rFonts w:ascii="Arial Unicode MS" w:hAnsi="Arial Unicode MS"/>
    </w:rPr>
  </w:style>
  <w:style w:type="paragraph" w:customStyle="1" w:styleId="11">
    <w:name w:val="Обычный1"/>
    <w:rsid w:val="007E6D7C"/>
  </w:style>
  <w:style w:type="table" w:styleId="ad">
    <w:name w:val="Table Grid"/>
    <w:basedOn w:val="a1"/>
    <w:rsid w:val="007E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01307D"/>
    <w:pPr>
      <w:tabs>
        <w:tab w:val="right" w:leader="dot" w:pos="10206"/>
      </w:tabs>
      <w:spacing w:line="360" w:lineRule="auto"/>
      <w:ind w:left="284" w:hanging="284"/>
    </w:pPr>
  </w:style>
  <w:style w:type="paragraph" w:styleId="ae">
    <w:name w:val="Balloon Text"/>
    <w:basedOn w:val="a"/>
    <w:semiHidden/>
    <w:rsid w:val="002E132E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rsid w:val="00F724BC"/>
    <w:pPr>
      <w:tabs>
        <w:tab w:val="right" w:leader="dot" w:pos="10206"/>
      </w:tabs>
      <w:spacing w:line="360" w:lineRule="auto"/>
    </w:pPr>
    <w:rPr>
      <w:b/>
      <w:noProof/>
    </w:rPr>
  </w:style>
  <w:style w:type="paragraph" w:styleId="33">
    <w:name w:val="toc 3"/>
    <w:basedOn w:val="a"/>
    <w:next w:val="a"/>
    <w:autoRedefine/>
    <w:uiPriority w:val="39"/>
    <w:rsid w:val="00EF6E3A"/>
    <w:pPr>
      <w:tabs>
        <w:tab w:val="left" w:pos="851"/>
        <w:tab w:val="right" w:leader="dot" w:pos="10206"/>
      </w:tabs>
      <w:spacing w:line="360" w:lineRule="auto"/>
      <w:ind w:left="567" w:right="99" w:hanging="567"/>
      <w:jc w:val="both"/>
    </w:pPr>
  </w:style>
  <w:style w:type="paragraph" w:styleId="af">
    <w:name w:val="Plain Text"/>
    <w:basedOn w:val="a"/>
    <w:link w:val="af0"/>
    <w:rsid w:val="0005385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5385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D06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C7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7C407C"/>
    <w:pPr>
      <w:ind w:left="720"/>
    </w:pPr>
    <w:rPr>
      <w:rFonts w:ascii="Arial" w:eastAsia="Calibri" w:hAnsi="Arial" w:cs="Arial"/>
      <w:color w:val="000000"/>
    </w:rPr>
  </w:style>
  <w:style w:type="paragraph" w:customStyle="1" w:styleId="ConsPlusNonformat">
    <w:name w:val="ConsPlusNonformat"/>
    <w:uiPriority w:val="99"/>
    <w:rsid w:val="003F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писок 1"/>
    <w:basedOn w:val="a"/>
    <w:next w:val="a"/>
    <w:rsid w:val="0074372B"/>
    <w:pPr>
      <w:keepNext/>
      <w:numPr>
        <w:numId w:val="27"/>
      </w:numPr>
      <w:jc w:val="center"/>
      <w:outlineLvl w:val="0"/>
    </w:pPr>
    <w:rPr>
      <w:sz w:val="28"/>
      <w:szCs w:val="28"/>
    </w:rPr>
  </w:style>
  <w:style w:type="paragraph" w:styleId="2">
    <w:name w:val="List 2"/>
    <w:basedOn w:val="a"/>
    <w:next w:val="a"/>
    <w:rsid w:val="0074372B"/>
    <w:pPr>
      <w:numPr>
        <w:ilvl w:val="1"/>
        <w:numId w:val="27"/>
      </w:numPr>
      <w:tabs>
        <w:tab w:val="left" w:pos="2128"/>
      </w:tabs>
      <w:jc w:val="both"/>
      <w:outlineLvl w:val="1"/>
    </w:pPr>
    <w:rPr>
      <w:sz w:val="28"/>
      <w:szCs w:val="28"/>
    </w:rPr>
  </w:style>
  <w:style w:type="paragraph" w:styleId="3">
    <w:name w:val="List 3"/>
    <w:basedOn w:val="a"/>
    <w:rsid w:val="0074372B"/>
    <w:pPr>
      <w:numPr>
        <w:ilvl w:val="2"/>
        <w:numId w:val="27"/>
      </w:numPr>
      <w:ind w:left="720"/>
      <w:jc w:val="both"/>
      <w:outlineLvl w:val="2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BA6709"/>
    <w:rPr>
      <w:sz w:val="24"/>
      <w:szCs w:val="24"/>
    </w:rPr>
  </w:style>
  <w:style w:type="paragraph" w:customStyle="1" w:styleId="ConsPlusNormal">
    <w:name w:val="ConsPlusNormal"/>
    <w:rsid w:val="001129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a0">
    <w:name w:val="Pa0"/>
    <w:basedOn w:val="a"/>
    <w:next w:val="a"/>
    <w:rsid w:val="008B053D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msolistparagraph0">
    <w:name w:val="msolistparagraph"/>
    <w:basedOn w:val="a"/>
    <w:rsid w:val="00404D9F"/>
    <w:pPr>
      <w:spacing w:after="4" w:line="268" w:lineRule="auto"/>
      <w:ind w:left="720" w:firstLine="557"/>
      <w:contextualSpacing/>
      <w:jc w:val="both"/>
    </w:pPr>
    <w:rPr>
      <w:color w:val="000000"/>
      <w:sz w:val="22"/>
      <w:szCs w:val="22"/>
    </w:rPr>
  </w:style>
  <w:style w:type="character" w:customStyle="1" w:styleId="A30">
    <w:name w:val="A3"/>
    <w:rsid w:val="0065508E"/>
    <w:rPr>
      <w:rFonts w:cs="Segoe UI"/>
      <w:color w:val="000000"/>
    </w:rPr>
  </w:style>
  <w:style w:type="paragraph" w:customStyle="1" w:styleId="Pa3">
    <w:name w:val="Pa3"/>
    <w:basedOn w:val="a"/>
    <w:next w:val="a"/>
    <w:rsid w:val="0065508E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styleId="af2">
    <w:name w:val="footnote text"/>
    <w:basedOn w:val="a"/>
    <w:link w:val="af3"/>
    <w:semiHidden/>
    <w:rsid w:val="0065508E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508E"/>
  </w:style>
  <w:style w:type="character" w:styleId="af4">
    <w:name w:val="footnote reference"/>
    <w:semiHidden/>
    <w:rsid w:val="0065508E"/>
    <w:rPr>
      <w:vertAlign w:val="superscript"/>
    </w:rPr>
  </w:style>
  <w:style w:type="character" w:customStyle="1" w:styleId="apple-converted-space">
    <w:name w:val="apple-converted-space"/>
    <w:rsid w:val="0065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28">
                  <w:marLeft w:val="4305"/>
                  <w:marRight w:val="43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7DAE2-6CFE-4630-AAAA-42CDC9F7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27</Pages>
  <Words>8400</Words>
  <Characters>47886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СТРАТЕГИЯ  РАЗВИТИЯ</vt:lpstr>
      <vt:lpstr>1. БАНК РМП (ПАО) И ЕГО ПОЗИЦИИ НА РОССИЙСКОМ БАНКОВСКОМ РЫНКЕ</vt:lpstr>
      <vt:lpstr>2. ВЛИЯНИЕ ЭКОНОМИЧЕСКИХ УСЛОВИЙ НА ДЕЯТЕЛЬНОСТЬ БАНКА </vt:lpstr>
      <vt:lpstr>3. ОБЩИЕ ПОЛОЖЕНИЯ О СТРАТЕГИИ РАЗВИТИЯ БАНКА РМП (ПАО)</vt:lpstr>
      <vt:lpstr>4. СТРАТЕГИЧЕСКИЕ ЦЕЛИ И ЗАДАЧИ БАНКА</vt:lpstr>
      <vt:lpstr>5. ПРИОРИТЕТНЫЕ НАПРАВЛЕНИЯ ДЕЯТЕЛЬНОСТИ БАНКА</vt:lpstr>
      <vt:lpstr>    5.1. ПРИВЛЕЧЕНИЕ СРЕДСТВ</vt:lpstr>
      <vt:lpstr>        </vt:lpstr>
      <vt:lpstr>        5.1.1. Привлечение средств клиентов на банковские счета и в депозиты</vt:lpstr>
      <vt:lpstr>        </vt:lpstr>
      <vt:lpstr>        5.1.2. Привлечение средств на внутреннем межбанковском рынке</vt:lpstr>
      <vt:lpstr>        5.1.3. Проведение сделок РЕПО </vt:lpstr>
      <vt:lpstr>        5.1.4. Выпуск собственных векселей Банка</vt:lpstr>
      <vt:lpstr>    </vt:lpstr>
      <vt:lpstr>    5.2. РАЗМЕЩЕНИЕ СРЕДСТВ</vt:lpstr>
      <vt:lpstr>        5.2.1. Формирование облигационного и вексельного портфелей</vt:lpstr>
      <vt:lpstr>        5.2.2. Кредитование юридических и физических лиц</vt:lpstr>
      <vt:lpstr>        </vt:lpstr>
      <vt:lpstr>        5.2.3. Межбанковское кредитование</vt:lpstr>
      <vt:lpstr>        </vt:lpstr>
      <vt:lpstr>        5.2.4. Проведение сделок РЕПО </vt:lpstr>
      <vt:lpstr>    5.3. РАЗВИТИЕ БАНКОВСКИХ УСЛУГ</vt:lpstr>
      <vt:lpstr>        5.3.1. Расчетно-кассовое обслуживание</vt:lpstr>
      <vt:lpstr>        </vt:lpstr>
      <vt:lpstr>        5.3.2. Валютные операции клиентов</vt:lpstr>
      <vt:lpstr>        5.3.3. Услуги на рынке банковских карт</vt:lpstr>
      <vt:lpstr>        5.3.4. Предоставление банковских гарантий</vt:lpstr>
      <vt:lpstr>        </vt:lpstr>
      <vt:lpstr>6. ПЛАНЫ РЕАЛИЗАЦИИ СТРАТЕГИИ РАЗВИТИЯ БАНКА </vt:lpstr>
      <vt:lpstr>7. ФИНАНСОВО-БЮДЖЕТНЫЙ ПЛАН НА 2017 ГОД</vt:lpstr>
      <vt:lpstr/>
      <vt:lpstr>8. СИЛЬНЫЕ И СЛАБЫЕ СТОРОНЫ БАНКА, ПОТЕНЦИАЛЬНЫЕ ВОЗМОЖНОСТИ ЕГО РАЗВИТИЯ И УГРО</vt:lpstr>
      <vt:lpstr>    8.1. Сильные стороны Банка</vt:lpstr>
      <vt:lpstr>    8.2. Слабые стороны Банка </vt:lpstr>
      <vt:lpstr>    8.3. Потенциальные возможности развития Банка во внешней среде </vt:lpstr>
      <vt:lpstr>    8.4. Угрозы, способные нейтрализовать потенциальные возможности развития Банка</vt:lpstr>
      <vt:lpstr>9. УПРАВЛЕНИЕ РИСКАМИ БАНКА</vt:lpstr>
      <vt:lpstr>10. КАЧЕСТВО УПРАВЛЕНИЯ БАНКОМ</vt:lpstr>
      <vt:lpstr>11. КОНТРОЛЬ ЗА РЕАЛИЗАЦИЕЙ СТРАТЕГИИ СО СТОРОНЫ ОРГАНОВ УПРАВЛЕНИЯ БАНКА</vt:lpstr>
      <vt:lpstr>12. ЗАКЛЮЧИТЕЛЬНЫЕ ПОЛОЖЕНИЯ</vt:lpstr>
    </vt:vector>
  </TitlesOfParts>
  <Company>rsb</Company>
  <LinksUpToDate>false</LinksUpToDate>
  <CharactersWithSpaces>56174</CharactersWithSpaces>
  <SharedDoc>false</SharedDoc>
  <HLinks>
    <vt:vector size="186" baseType="variant"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_Toc411273847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_Toc411273846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_Toc411273845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_Toc411273844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_Toc411273843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_Toc411273842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_Toc411273841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_Toc411273840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_Toc411273839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_Toc411273838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_Toc411273837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_Toc411273836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_Toc411273835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_Toc411273834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_Toc411273833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_Toc411273832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_Toc411273831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_Toc411273830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_Toc411273829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_Toc411273828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_Toc411273827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_Toc411273826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_Toc411273825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_Toc411273824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_Toc411273823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_Toc411273822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_Toc411273821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_Toc411273820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_Toc411273819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_Toc411273818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_Toc411273817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 РАЗВИТИЯ</dc:title>
  <dc:creator>dolgushina</dc:creator>
  <cp:lastModifiedBy>metodboss</cp:lastModifiedBy>
  <cp:revision>31</cp:revision>
  <cp:lastPrinted>2017-06-09T15:50:00Z</cp:lastPrinted>
  <dcterms:created xsi:type="dcterms:W3CDTF">2017-05-31T17:16:00Z</dcterms:created>
  <dcterms:modified xsi:type="dcterms:W3CDTF">2017-06-14T14:42:00Z</dcterms:modified>
</cp:coreProperties>
</file>