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B8" w:rsidRPr="00A12519" w:rsidRDefault="00D036B8" w:rsidP="00D036B8">
      <w:pPr>
        <w:ind w:firstLine="7200"/>
        <w:jc w:val="right"/>
        <w:rPr>
          <w:b/>
          <w:i/>
          <w:sz w:val="22"/>
          <w:szCs w:val="22"/>
        </w:rPr>
      </w:pPr>
      <w:r w:rsidRPr="00A12519">
        <w:rPr>
          <w:b/>
          <w:i/>
          <w:sz w:val="22"/>
          <w:szCs w:val="22"/>
        </w:rPr>
        <w:t xml:space="preserve">Приложение 1 </w:t>
      </w:r>
    </w:p>
    <w:p w:rsidR="00D036B8" w:rsidRPr="00A12519" w:rsidRDefault="00D036B8" w:rsidP="00D036B8">
      <w:pPr>
        <w:tabs>
          <w:tab w:val="left" w:pos="-993"/>
        </w:tabs>
        <w:jc w:val="right"/>
        <w:rPr>
          <w:sz w:val="18"/>
          <w:szCs w:val="18"/>
        </w:rPr>
      </w:pPr>
      <w:r w:rsidRPr="00A12519">
        <w:rPr>
          <w:b/>
          <w:sz w:val="22"/>
          <w:szCs w:val="22"/>
        </w:rPr>
        <w:t xml:space="preserve">  </w:t>
      </w:r>
      <w:r w:rsidRPr="00A12519">
        <w:rPr>
          <w:sz w:val="18"/>
          <w:szCs w:val="18"/>
        </w:rPr>
        <w:t xml:space="preserve">к Договору оферты «Условия использования </w:t>
      </w:r>
    </w:p>
    <w:p w:rsidR="00D036B8" w:rsidRPr="00A12519" w:rsidRDefault="00D036B8" w:rsidP="00D036B8">
      <w:pPr>
        <w:pStyle w:val="1"/>
        <w:widowControl/>
        <w:ind w:left="-167"/>
        <w:jc w:val="right"/>
        <w:rPr>
          <w:bCs/>
          <w:sz w:val="18"/>
          <w:szCs w:val="18"/>
        </w:rPr>
      </w:pPr>
      <w:r w:rsidRPr="00A12519">
        <w:rPr>
          <w:sz w:val="18"/>
          <w:szCs w:val="18"/>
        </w:rPr>
        <w:t>электронных сре</w:t>
      </w:r>
      <w:proofErr w:type="gramStart"/>
      <w:r w:rsidRPr="00A12519">
        <w:rPr>
          <w:sz w:val="18"/>
          <w:szCs w:val="18"/>
        </w:rPr>
        <w:t>дств пл</w:t>
      </w:r>
      <w:proofErr w:type="gramEnd"/>
      <w:r w:rsidRPr="00A12519">
        <w:rPr>
          <w:sz w:val="18"/>
          <w:szCs w:val="18"/>
        </w:rPr>
        <w:t xml:space="preserve">атежа в системе </w:t>
      </w:r>
      <w:r w:rsidRPr="00A12519">
        <w:rPr>
          <w:bCs/>
          <w:sz w:val="18"/>
          <w:szCs w:val="18"/>
        </w:rPr>
        <w:t>«</w:t>
      </w:r>
      <w:proofErr w:type="spellStart"/>
      <w:r w:rsidRPr="00A12519">
        <w:rPr>
          <w:bCs/>
          <w:sz w:val="18"/>
          <w:szCs w:val="18"/>
          <w:lang w:val="en-US"/>
        </w:rPr>
        <w:t>iBank</w:t>
      </w:r>
      <w:proofErr w:type="spellEnd"/>
      <w:r w:rsidRPr="00A12519">
        <w:rPr>
          <w:bCs/>
          <w:sz w:val="18"/>
          <w:szCs w:val="18"/>
        </w:rPr>
        <w:t>2»</w:t>
      </w:r>
    </w:p>
    <w:p w:rsidR="00D036B8" w:rsidRPr="00A12519" w:rsidRDefault="00D036B8" w:rsidP="00D036B8">
      <w:pPr>
        <w:pStyle w:val="1"/>
        <w:widowControl/>
        <w:ind w:left="-167"/>
        <w:jc w:val="right"/>
        <w:rPr>
          <w:bCs/>
          <w:sz w:val="24"/>
          <w:szCs w:val="24"/>
        </w:rPr>
      </w:pPr>
    </w:p>
    <w:p w:rsidR="00D036B8" w:rsidRPr="00A12519" w:rsidRDefault="00D036B8" w:rsidP="00D036B8">
      <w:pPr>
        <w:pStyle w:val="1"/>
        <w:widowControl/>
        <w:ind w:left="-167"/>
        <w:jc w:val="right"/>
        <w:rPr>
          <w:bCs/>
          <w:sz w:val="24"/>
          <w:szCs w:val="24"/>
        </w:rPr>
      </w:pPr>
    </w:p>
    <w:p w:rsidR="00D036B8" w:rsidRPr="00A12519" w:rsidRDefault="00D036B8" w:rsidP="006661A4">
      <w:pPr>
        <w:pStyle w:val="a3"/>
        <w:ind w:left="5245"/>
        <w:jc w:val="both"/>
        <w:rPr>
          <w:bCs/>
          <w:color w:val="000000"/>
          <w:sz w:val="24"/>
          <w:szCs w:val="24"/>
        </w:rPr>
      </w:pPr>
      <w:r w:rsidRPr="00A12519">
        <w:rPr>
          <w:bCs/>
          <w:color w:val="000000"/>
          <w:sz w:val="24"/>
          <w:szCs w:val="24"/>
        </w:rPr>
        <w:t xml:space="preserve">Председателю Правления Банка РМП (ПАО) </w:t>
      </w:r>
    </w:p>
    <w:p w:rsidR="00D036B8" w:rsidRPr="00A12519" w:rsidRDefault="00D036B8" w:rsidP="006661A4">
      <w:pPr>
        <w:pStyle w:val="a3"/>
        <w:ind w:left="5245"/>
        <w:jc w:val="both"/>
        <w:rPr>
          <w:bCs/>
          <w:color w:val="000000"/>
          <w:sz w:val="24"/>
          <w:szCs w:val="24"/>
        </w:rPr>
      </w:pPr>
      <w:r w:rsidRPr="00A12519">
        <w:rPr>
          <w:bCs/>
          <w:color w:val="000000"/>
          <w:sz w:val="24"/>
          <w:szCs w:val="24"/>
        </w:rPr>
        <w:t>г-же Зиминой Н.О.</w:t>
      </w:r>
    </w:p>
    <w:p w:rsidR="00D036B8" w:rsidRPr="00A12519" w:rsidRDefault="00D036B8" w:rsidP="006661A4">
      <w:pPr>
        <w:pStyle w:val="a3"/>
        <w:ind w:left="5245"/>
        <w:jc w:val="both"/>
        <w:rPr>
          <w:bCs/>
          <w:color w:val="000000"/>
          <w:sz w:val="24"/>
          <w:szCs w:val="24"/>
        </w:rPr>
      </w:pPr>
      <w:r w:rsidRPr="00A12519">
        <w:rPr>
          <w:bCs/>
          <w:color w:val="000000"/>
          <w:sz w:val="24"/>
          <w:szCs w:val="24"/>
        </w:rPr>
        <w:t>от</w:t>
      </w:r>
      <w:r w:rsidR="006661A4">
        <w:rPr>
          <w:bCs/>
          <w:color w:val="000000"/>
          <w:sz w:val="24"/>
          <w:szCs w:val="24"/>
          <w:lang w:val="en-US"/>
        </w:rPr>
        <w:t xml:space="preserve"> </w:t>
      </w:r>
      <w:r w:rsidRPr="00A12519">
        <w:rPr>
          <w:bCs/>
          <w:color w:val="000000"/>
          <w:sz w:val="24"/>
          <w:szCs w:val="24"/>
        </w:rPr>
        <w:t>______________________________________</w:t>
      </w:r>
    </w:p>
    <w:p w:rsidR="00D036B8" w:rsidRPr="00A12519" w:rsidRDefault="00D036B8" w:rsidP="006661A4">
      <w:pPr>
        <w:pStyle w:val="a3"/>
        <w:ind w:left="5245"/>
        <w:rPr>
          <w:bCs/>
          <w:color w:val="000000"/>
          <w:sz w:val="20"/>
        </w:rPr>
      </w:pPr>
      <w:r w:rsidRPr="00A12519">
        <w:rPr>
          <w:b w:val="0"/>
          <w:bCs/>
          <w:i/>
          <w:color w:val="000000"/>
          <w:sz w:val="20"/>
        </w:rPr>
        <w:t>(наименование и ИНН Клиента)</w:t>
      </w:r>
    </w:p>
    <w:p w:rsidR="00D036B8" w:rsidRPr="00A12519" w:rsidRDefault="00D036B8" w:rsidP="00D036B8">
      <w:pPr>
        <w:pStyle w:val="a3"/>
        <w:jc w:val="left"/>
        <w:rPr>
          <w:sz w:val="24"/>
          <w:szCs w:val="24"/>
        </w:rPr>
      </w:pPr>
    </w:p>
    <w:p w:rsidR="00D036B8" w:rsidRPr="00A12519" w:rsidRDefault="00D036B8" w:rsidP="00D036B8">
      <w:pPr>
        <w:pStyle w:val="a3"/>
        <w:jc w:val="left"/>
        <w:rPr>
          <w:b w:val="0"/>
          <w:bCs/>
          <w:color w:val="000000"/>
          <w:sz w:val="24"/>
          <w:szCs w:val="24"/>
        </w:rPr>
      </w:pPr>
      <w:r w:rsidRPr="00A12519">
        <w:rPr>
          <w:b w:val="0"/>
          <w:sz w:val="24"/>
          <w:szCs w:val="24"/>
        </w:rPr>
        <w:t>«___» _________ 201_ г.</w:t>
      </w:r>
    </w:p>
    <w:p w:rsidR="00D036B8" w:rsidRPr="00A12519" w:rsidRDefault="00D036B8" w:rsidP="00D036B8">
      <w:pPr>
        <w:pStyle w:val="1"/>
        <w:widowControl/>
        <w:ind w:left="-167"/>
        <w:jc w:val="right"/>
        <w:rPr>
          <w:bCs/>
          <w:sz w:val="24"/>
          <w:szCs w:val="24"/>
        </w:rPr>
      </w:pPr>
    </w:p>
    <w:p w:rsidR="00D036B8" w:rsidRPr="00A12519" w:rsidRDefault="00D036B8" w:rsidP="00D036B8">
      <w:pPr>
        <w:pStyle w:val="1"/>
        <w:widowControl/>
        <w:ind w:left="-167"/>
        <w:jc w:val="right"/>
        <w:rPr>
          <w:bCs/>
          <w:sz w:val="24"/>
          <w:szCs w:val="24"/>
        </w:rPr>
      </w:pPr>
    </w:p>
    <w:p w:rsidR="00D036B8" w:rsidRPr="00A12519" w:rsidRDefault="00D036B8" w:rsidP="00D036B8">
      <w:pPr>
        <w:pStyle w:val="1"/>
        <w:widowControl/>
        <w:ind w:left="-167"/>
        <w:jc w:val="right"/>
        <w:rPr>
          <w:bCs/>
          <w:sz w:val="24"/>
          <w:szCs w:val="24"/>
        </w:rPr>
      </w:pPr>
    </w:p>
    <w:p w:rsidR="00D036B8" w:rsidRPr="00A12519" w:rsidRDefault="00D036B8" w:rsidP="00D036B8">
      <w:pPr>
        <w:pStyle w:val="1"/>
        <w:widowControl/>
        <w:jc w:val="center"/>
        <w:rPr>
          <w:sz w:val="24"/>
          <w:szCs w:val="24"/>
        </w:rPr>
      </w:pPr>
      <w:r w:rsidRPr="00A12519">
        <w:rPr>
          <w:b/>
          <w:sz w:val="24"/>
          <w:szCs w:val="24"/>
        </w:rPr>
        <w:t>ЗАЯВЛЕНИЕ ОБ АКЦЕПТЕ ОФЕРТЫ</w:t>
      </w:r>
      <w:r w:rsidRPr="00A12519">
        <w:rPr>
          <w:sz w:val="24"/>
          <w:szCs w:val="24"/>
        </w:rPr>
        <w:t xml:space="preserve"> </w:t>
      </w:r>
    </w:p>
    <w:p w:rsidR="00D036B8" w:rsidRPr="00A12519" w:rsidRDefault="00D036B8" w:rsidP="00D036B8">
      <w:pPr>
        <w:pStyle w:val="1"/>
        <w:widowControl/>
        <w:jc w:val="center"/>
        <w:rPr>
          <w:sz w:val="24"/>
          <w:szCs w:val="24"/>
        </w:rPr>
      </w:pPr>
    </w:p>
    <w:p w:rsidR="00D036B8" w:rsidRPr="00A12519" w:rsidRDefault="00D036B8" w:rsidP="00D036B8">
      <w:pPr>
        <w:pStyle w:val="1"/>
        <w:widowControl/>
        <w:pBdr>
          <w:bottom w:val="single" w:sz="6" w:space="1" w:color="auto"/>
        </w:pBdr>
        <w:ind w:firstLine="567"/>
        <w:jc w:val="both"/>
        <w:rPr>
          <w:sz w:val="24"/>
          <w:szCs w:val="24"/>
        </w:rPr>
      </w:pPr>
    </w:p>
    <w:p w:rsidR="00D036B8" w:rsidRPr="00A12519" w:rsidRDefault="00D036B8" w:rsidP="00D036B8">
      <w:pPr>
        <w:pStyle w:val="1"/>
        <w:widowControl/>
        <w:pBdr>
          <w:bottom w:val="single" w:sz="6" w:space="1" w:color="auto"/>
        </w:pBdr>
        <w:ind w:firstLine="567"/>
        <w:jc w:val="both"/>
        <w:rPr>
          <w:bCs/>
          <w:sz w:val="24"/>
          <w:szCs w:val="24"/>
        </w:rPr>
      </w:pPr>
      <w:r w:rsidRPr="00A12519">
        <w:rPr>
          <w:sz w:val="24"/>
          <w:szCs w:val="24"/>
        </w:rPr>
        <w:t>Акцептуем Договор оферты «Условия использования электронных сре</w:t>
      </w:r>
      <w:proofErr w:type="gramStart"/>
      <w:r w:rsidRPr="00A12519">
        <w:rPr>
          <w:sz w:val="24"/>
          <w:szCs w:val="24"/>
        </w:rPr>
        <w:t>дств пл</w:t>
      </w:r>
      <w:proofErr w:type="gramEnd"/>
      <w:r w:rsidRPr="00A12519">
        <w:rPr>
          <w:sz w:val="24"/>
          <w:szCs w:val="24"/>
        </w:rPr>
        <w:t xml:space="preserve">атежа в </w:t>
      </w:r>
      <w:r w:rsidRPr="00A12519">
        <w:rPr>
          <w:bCs/>
          <w:sz w:val="24"/>
          <w:szCs w:val="24"/>
        </w:rPr>
        <w:t>системе «</w:t>
      </w:r>
      <w:proofErr w:type="spellStart"/>
      <w:r w:rsidRPr="00A12519">
        <w:rPr>
          <w:bCs/>
          <w:sz w:val="24"/>
          <w:szCs w:val="24"/>
          <w:lang w:val="en-US"/>
        </w:rPr>
        <w:t>iBank</w:t>
      </w:r>
      <w:proofErr w:type="spellEnd"/>
      <w:r w:rsidRPr="00A12519">
        <w:rPr>
          <w:bCs/>
          <w:sz w:val="24"/>
          <w:szCs w:val="24"/>
        </w:rPr>
        <w:t>2» (далее – Договор).</w:t>
      </w:r>
    </w:p>
    <w:p w:rsidR="00D036B8" w:rsidRPr="00A12519" w:rsidRDefault="00D036B8" w:rsidP="00D036B8">
      <w:pPr>
        <w:pStyle w:val="1"/>
        <w:widowControl/>
        <w:pBdr>
          <w:bottom w:val="single" w:sz="6" w:space="1" w:color="auto"/>
        </w:pBdr>
        <w:ind w:firstLine="567"/>
        <w:jc w:val="both"/>
        <w:rPr>
          <w:bCs/>
          <w:sz w:val="24"/>
          <w:szCs w:val="24"/>
        </w:rPr>
      </w:pPr>
    </w:p>
    <w:p w:rsidR="00D036B8" w:rsidRPr="00A12519" w:rsidRDefault="00D036B8" w:rsidP="00D036B8">
      <w:pPr>
        <w:pStyle w:val="1"/>
        <w:widowControl/>
        <w:pBdr>
          <w:bottom w:val="single" w:sz="6" w:space="1" w:color="auto"/>
        </w:pBdr>
        <w:ind w:firstLine="567"/>
        <w:jc w:val="both"/>
        <w:rPr>
          <w:bCs/>
          <w:sz w:val="10"/>
          <w:szCs w:val="10"/>
        </w:rPr>
      </w:pPr>
    </w:p>
    <w:p w:rsidR="00D036B8" w:rsidRPr="00A12519" w:rsidRDefault="00D036B8" w:rsidP="00D036B8">
      <w:pPr>
        <w:pStyle w:val="1"/>
        <w:widowControl/>
        <w:ind w:left="284" w:hanging="284"/>
        <w:jc w:val="both"/>
        <w:rPr>
          <w:b/>
          <w:bCs/>
          <w:sz w:val="24"/>
          <w:szCs w:val="24"/>
        </w:rPr>
      </w:pPr>
    </w:p>
    <w:p w:rsidR="00D036B8" w:rsidRPr="00A12519" w:rsidRDefault="00D036B8" w:rsidP="00D036B8">
      <w:pPr>
        <w:pStyle w:val="1"/>
        <w:widowControl/>
        <w:ind w:left="284" w:hanging="284"/>
        <w:jc w:val="both"/>
        <w:rPr>
          <w:sz w:val="24"/>
          <w:szCs w:val="24"/>
        </w:rPr>
      </w:pPr>
      <w:r w:rsidRPr="00A12519">
        <w:rPr>
          <w:b/>
          <w:bCs/>
          <w:sz w:val="24"/>
          <w:szCs w:val="24"/>
        </w:rPr>
        <w:t>1)</w:t>
      </w:r>
      <w:r w:rsidRPr="00A12519">
        <w:rPr>
          <w:bCs/>
          <w:sz w:val="24"/>
          <w:szCs w:val="24"/>
        </w:rPr>
        <w:t xml:space="preserve"> В соответствии с пунктом </w:t>
      </w:r>
      <w:r w:rsidRPr="00A12519">
        <w:rPr>
          <w:b/>
          <w:bCs/>
          <w:sz w:val="24"/>
          <w:szCs w:val="24"/>
        </w:rPr>
        <w:t>3.1.2.</w:t>
      </w:r>
      <w:r w:rsidRPr="00A12519">
        <w:rPr>
          <w:bCs/>
          <w:sz w:val="24"/>
          <w:szCs w:val="24"/>
        </w:rPr>
        <w:t xml:space="preserve"> Договора сообщаем н</w:t>
      </w:r>
      <w:r w:rsidRPr="00A12519">
        <w:rPr>
          <w:sz w:val="24"/>
          <w:szCs w:val="24"/>
        </w:rPr>
        <w:t xml:space="preserve">омер мобильного телефона для отправки Банком </w:t>
      </w:r>
      <w:r w:rsidRPr="00A12519">
        <w:rPr>
          <w:sz w:val="24"/>
          <w:szCs w:val="24"/>
          <w:lang w:val="en-US"/>
        </w:rPr>
        <w:t>SMS</w:t>
      </w:r>
      <w:r w:rsidRPr="00A12519">
        <w:rPr>
          <w:sz w:val="24"/>
          <w:szCs w:val="24"/>
        </w:rPr>
        <w:t xml:space="preserve"> - сообщений о совершении операций по счетам с использованием электронного средства платежа:  </w:t>
      </w:r>
    </w:p>
    <w:p w:rsidR="00D036B8" w:rsidRPr="00A12519" w:rsidRDefault="00D036B8" w:rsidP="00D036B8">
      <w:pPr>
        <w:ind w:firstLine="34"/>
        <w:jc w:val="both"/>
        <w:rPr>
          <w:b/>
          <w:sz w:val="6"/>
          <w:szCs w:val="6"/>
        </w:rPr>
      </w:pPr>
    </w:p>
    <w:tbl>
      <w:tblPr>
        <w:tblW w:w="6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"/>
        <w:gridCol w:w="470"/>
        <w:gridCol w:w="470"/>
        <w:gridCol w:w="470"/>
        <w:gridCol w:w="470"/>
        <w:gridCol w:w="470"/>
        <w:gridCol w:w="471"/>
        <w:gridCol w:w="470"/>
        <w:gridCol w:w="470"/>
        <w:gridCol w:w="470"/>
        <w:gridCol w:w="470"/>
        <w:gridCol w:w="470"/>
        <w:gridCol w:w="471"/>
      </w:tblGrid>
      <w:tr w:rsidR="00D036B8" w:rsidRPr="00A12519" w:rsidTr="00FF549B">
        <w:trPr>
          <w:trHeight w:val="276"/>
        </w:trPr>
        <w:tc>
          <w:tcPr>
            <w:tcW w:w="470" w:type="dxa"/>
            <w:vMerge w:val="restart"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470" w:type="dxa"/>
            <w:vMerge w:val="restart"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470" w:type="dxa"/>
            <w:vMerge w:val="restart"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470" w:type="dxa"/>
            <w:vMerge w:val="restart"/>
            <w:shd w:val="clear" w:color="auto" w:fill="D9D9D9"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  <w:r w:rsidRPr="00A12519">
              <w:rPr>
                <w:b/>
                <w:bCs/>
              </w:rPr>
              <w:t>–</w:t>
            </w:r>
          </w:p>
        </w:tc>
        <w:tc>
          <w:tcPr>
            <w:tcW w:w="470" w:type="dxa"/>
            <w:vMerge w:val="restart"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470" w:type="dxa"/>
            <w:vMerge w:val="restart"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471" w:type="dxa"/>
            <w:vMerge w:val="restart"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470" w:type="dxa"/>
            <w:vMerge w:val="restart"/>
            <w:shd w:val="clear" w:color="auto" w:fill="D9D9D9"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  <w:r w:rsidRPr="00A12519">
              <w:rPr>
                <w:b/>
                <w:bCs/>
              </w:rPr>
              <w:t>–</w:t>
            </w:r>
          </w:p>
        </w:tc>
        <w:tc>
          <w:tcPr>
            <w:tcW w:w="470" w:type="dxa"/>
            <w:vMerge w:val="restart"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470" w:type="dxa"/>
            <w:vMerge w:val="restart"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470" w:type="dxa"/>
            <w:vMerge w:val="restart"/>
            <w:shd w:val="clear" w:color="auto" w:fill="D9D9D9"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  <w:r w:rsidRPr="00A12519">
              <w:rPr>
                <w:b/>
                <w:bCs/>
              </w:rPr>
              <w:t>–</w:t>
            </w:r>
          </w:p>
        </w:tc>
        <w:tc>
          <w:tcPr>
            <w:tcW w:w="470" w:type="dxa"/>
            <w:vMerge w:val="restart"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471" w:type="dxa"/>
            <w:vMerge w:val="restart"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</w:p>
        </w:tc>
      </w:tr>
      <w:tr w:rsidR="00D036B8" w:rsidRPr="00A12519" w:rsidTr="00FF549B">
        <w:trPr>
          <w:trHeight w:val="276"/>
        </w:trPr>
        <w:tc>
          <w:tcPr>
            <w:tcW w:w="470" w:type="dxa"/>
            <w:vMerge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470" w:type="dxa"/>
            <w:vMerge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470" w:type="dxa"/>
            <w:vMerge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470" w:type="dxa"/>
            <w:vMerge/>
            <w:shd w:val="clear" w:color="auto" w:fill="D9D9D9"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vMerge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470" w:type="dxa"/>
            <w:vMerge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471" w:type="dxa"/>
            <w:vMerge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470" w:type="dxa"/>
            <w:vMerge/>
            <w:shd w:val="clear" w:color="auto" w:fill="D9D9D9"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vMerge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470" w:type="dxa"/>
            <w:vMerge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470" w:type="dxa"/>
            <w:vMerge/>
            <w:shd w:val="clear" w:color="auto" w:fill="D9D9D9"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vMerge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471" w:type="dxa"/>
            <w:vMerge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</w:p>
        </w:tc>
      </w:tr>
    </w:tbl>
    <w:p w:rsidR="00D036B8" w:rsidRPr="00A12519" w:rsidRDefault="00D036B8" w:rsidP="00D036B8">
      <w:pPr>
        <w:ind w:firstLine="567"/>
        <w:jc w:val="both"/>
        <w:rPr>
          <w:b/>
          <w:sz w:val="10"/>
          <w:szCs w:val="10"/>
          <w:u w:val="single"/>
        </w:rPr>
      </w:pPr>
      <w:r w:rsidRPr="00A12519">
        <w:rPr>
          <w:b/>
        </w:rPr>
        <w:t xml:space="preserve"> </w:t>
      </w:r>
    </w:p>
    <w:p w:rsidR="00D036B8" w:rsidRPr="00A12519" w:rsidRDefault="00D036B8" w:rsidP="00D036B8">
      <w:pPr>
        <w:pBdr>
          <w:bottom w:val="single" w:sz="12" w:space="1" w:color="auto"/>
        </w:pBdr>
        <w:jc w:val="both"/>
        <w:rPr>
          <w:b/>
          <w:sz w:val="10"/>
          <w:szCs w:val="10"/>
        </w:rPr>
      </w:pPr>
    </w:p>
    <w:p w:rsidR="00D036B8" w:rsidRPr="00A12519" w:rsidRDefault="00D036B8" w:rsidP="00D036B8">
      <w:pPr>
        <w:ind w:left="284" w:hanging="284"/>
        <w:jc w:val="both"/>
        <w:rPr>
          <w:b/>
        </w:rPr>
      </w:pPr>
    </w:p>
    <w:p w:rsidR="00D036B8" w:rsidRPr="00A12519" w:rsidRDefault="00D036B8" w:rsidP="00D036B8">
      <w:pPr>
        <w:ind w:left="284" w:hanging="284"/>
        <w:jc w:val="both"/>
      </w:pPr>
      <w:r w:rsidRPr="00A12519">
        <w:rPr>
          <w:b/>
        </w:rPr>
        <w:t>2)</w:t>
      </w:r>
      <w:r w:rsidRPr="00A12519">
        <w:t xml:space="preserve"> В соответствии с пунктом </w:t>
      </w:r>
      <w:r w:rsidRPr="00A12519">
        <w:rPr>
          <w:b/>
        </w:rPr>
        <w:t>4.2.</w:t>
      </w:r>
      <w:r w:rsidRPr="00A12519">
        <w:t xml:space="preserve"> Договора (на случай утраты ЭСП и (или) его использования без согласия нашей организации) при устном уведомлении Банка выбираем следующи</w:t>
      </w:r>
      <w:proofErr w:type="gramStart"/>
      <w:r w:rsidRPr="00A12519">
        <w:t>й(</w:t>
      </w:r>
      <w:proofErr w:type="gramEnd"/>
      <w:r w:rsidRPr="00A12519">
        <w:t>-</w:t>
      </w:r>
      <w:proofErr w:type="spellStart"/>
      <w:r w:rsidRPr="00A12519">
        <w:t>ие</w:t>
      </w:r>
      <w:proofErr w:type="spellEnd"/>
      <w:r w:rsidRPr="00A12519">
        <w:t>) способ(-</w:t>
      </w:r>
      <w:proofErr w:type="spellStart"/>
      <w:r w:rsidRPr="00A12519">
        <w:t>ы</w:t>
      </w:r>
      <w:proofErr w:type="spellEnd"/>
      <w:r w:rsidRPr="00A12519">
        <w:t xml:space="preserve">)  идентификации по телефону: </w:t>
      </w:r>
    </w:p>
    <w:p w:rsidR="00D036B8" w:rsidRPr="00A12519" w:rsidRDefault="00D036B8" w:rsidP="00D036B8">
      <w:pPr>
        <w:jc w:val="both"/>
        <w:rPr>
          <w:b/>
          <w:sz w:val="10"/>
          <w:szCs w:val="10"/>
        </w:rPr>
      </w:pPr>
    </w:p>
    <w:p w:rsidR="00D036B8" w:rsidRPr="00A12519" w:rsidRDefault="00D036B8" w:rsidP="00D036B8">
      <w:pPr>
        <w:jc w:val="both"/>
      </w:pPr>
      <w:r w:rsidRPr="00A12519">
        <w:rPr>
          <w:b/>
        </w:rPr>
        <w:t xml:space="preserve">1-й способ </w:t>
      </w:r>
      <w:r w:rsidRPr="00A12519">
        <w:t xml:space="preserve">– называем </w:t>
      </w:r>
      <w:r w:rsidRPr="00A12519">
        <w:rPr>
          <w:b/>
        </w:rPr>
        <w:t>блокировочное слово</w:t>
      </w:r>
      <w:r w:rsidRPr="00A12519">
        <w:t>:</w:t>
      </w:r>
      <w:r w:rsidRPr="00A12519">
        <w:rPr>
          <w:b/>
        </w:rPr>
        <w:t xml:space="preserve"> </w:t>
      </w:r>
      <w:r w:rsidRPr="00A12519">
        <w:t xml:space="preserve">  </w:t>
      </w:r>
    </w:p>
    <w:p w:rsidR="00D036B8" w:rsidRPr="00A12519" w:rsidRDefault="00D036B8" w:rsidP="00D036B8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</w:tblGrid>
      <w:tr w:rsidR="00D036B8" w:rsidRPr="00A12519" w:rsidTr="00FF549B">
        <w:trPr>
          <w:trHeight w:val="276"/>
        </w:trPr>
        <w:tc>
          <w:tcPr>
            <w:tcW w:w="6096" w:type="dxa"/>
            <w:vMerge w:val="restart"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</w:p>
        </w:tc>
      </w:tr>
      <w:tr w:rsidR="00D036B8" w:rsidRPr="00A12519" w:rsidTr="00FF549B">
        <w:trPr>
          <w:trHeight w:val="276"/>
        </w:trPr>
        <w:tc>
          <w:tcPr>
            <w:tcW w:w="6096" w:type="dxa"/>
            <w:vMerge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</w:p>
        </w:tc>
      </w:tr>
    </w:tbl>
    <w:p w:rsidR="00D036B8" w:rsidRPr="00A12519" w:rsidRDefault="00D036B8" w:rsidP="00D036B8">
      <w:pPr>
        <w:ind w:firstLine="34"/>
        <w:jc w:val="both"/>
        <w:rPr>
          <w:b/>
          <w:sz w:val="10"/>
          <w:szCs w:val="10"/>
        </w:rPr>
      </w:pPr>
    </w:p>
    <w:p w:rsidR="00D036B8" w:rsidRPr="00A12519" w:rsidRDefault="00D036B8" w:rsidP="00D036B8">
      <w:pPr>
        <w:ind w:firstLine="34"/>
        <w:jc w:val="both"/>
        <w:rPr>
          <w:b/>
        </w:rPr>
      </w:pPr>
      <w:r w:rsidRPr="00A12519">
        <w:rPr>
          <w:b/>
        </w:rPr>
        <w:t xml:space="preserve">2-й способ </w:t>
      </w:r>
      <w:r w:rsidRPr="00A12519">
        <w:t xml:space="preserve">– Банк осуществляет </w:t>
      </w:r>
      <w:r w:rsidRPr="00A12519">
        <w:rPr>
          <w:b/>
        </w:rPr>
        <w:t>обратный звонок по телефону</w:t>
      </w:r>
      <w:r w:rsidRPr="00A12519">
        <w:t xml:space="preserve">: </w:t>
      </w:r>
      <w:r w:rsidRPr="00A12519">
        <w:rPr>
          <w:b/>
        </w:rPr>
        <w:t xml:space="preserve"> </w:t>
      </w:r>
    </w:p>
    <w:p w:rsidR="00D036B8" w:rsidRPr="00A12519" w:rsidRDefault="00D036B8" w:rsidP="00D036B8">
      <w:pPr>
        <w:ind w:firstLine="34"/>
        <w:jc w:val="both"/>
        <w:rPr>
          <w:b/>
          <w:sz w:val="6"/>
          <w:szCs w:val="6"/>
        </w:rPr>
      </w:pPr>
    </w:p>
    <w:tbl>
      <w:tblPr>
        <w:tblW w:w="6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"/>
        <w:gridCol w:w="470"/>
        <w:gridCol w:w="470"/>
        <w:gridCol w:w="470"/>
        <w:gridCol w:w="470"/>
        <w:gridCol w:w="470"/>
        <w:gridCol w:w="471"/>
        <w:gridCol w:w="470"/>
        <w:gridCol w:w="470"/>
        <w:gridCol w:w="470"/>
        <w:gridCol w:w="470"/>
        <w:gridCol w:w="470"/>
        <w:gridCol w:w="471"/>
      </w:tblGrid>
      <w:tr w:rsidR="00D036B8" w:rsidRPr="00A12519" w:rsidTr="00FF549B">
        <w:trPr>
          <w:trHeight w:val="276"/>
        </w:trPr>
        <w:tc>
          <w:tcPr>
            <w:tcW w:w="470" w:type="dxa"/>
            <w:vMerge w:val="restart"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470" w:type="dxa"/>
            <w:vMerge w:val="restart"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470" w:type="dxa"/>
            <w:vMerge w:val="restart"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470" w:type="dxa"/>
            <w:vMerge w:val="restart"/>
            <w:shd w:val="clear" w:color="auto" w:fill="D9D9D9"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  <w:r w:rsidRPr="00A12519">
              <w:rPr>
                <w:b/>
                <w:bCs/>
              </w:rPr>
              <w:t>–</w:t>
            </w:r>
          </w:p>
        </w:tc>
        <w:tc>
          <w:tcPr>
            <w:tcW w:w="470" w:type="dxa"/>
            <w:vMerge w:val="restart"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470" w:type="dxa"/>
            <w:vMerge w:val="restart"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471" w:type="dxa"/>
            <w:vMerge w:val="restart"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470" w:type="dxa"/>
            <w:vMerge w:val="restart"/>
            <w:shd w:val="clear" w:color="auto" w:fill="D9D9D9"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  <w:r w:rsidRPr="00A12519">
              <w:rPr>
                <w:b/>
                <w:bCs/>
              </w:rPr>
              <w:t>–</w:t>
            </w:r>
          </w:p>
        </w:tc>
        <w:tc>
          <w:tcPr>
            <w:tcW w:w="470" w:type="dxa"/>
            <w:vMerge w:val="restart"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470" w:type="dxa"/>
            <w:vMerge w:val="restart"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470" w:type="dxa"/>
            <w:vMerge w:val="restart"/>
            <w:shd w:val="clear" w:color="auto" w:fill="D9D9D9"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  <w:r w:rsidRPr="00A12519">
              <w:rPr>
                <w:b/>
                <w:bCs/>
              </w:rPr>
              <w:t>–</w:t>
            </w:r>
          </w:p>
        </w:tc>
        <w:tc>
          <w:tcPr>
            <w:tcW w:w="470" w:type="dxa"/>
            <w:vMerge w:val="restart"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471" w:type="dxa"/>
            <w:vMerge w:val="restart"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</w:p>
        </w:tc>
      </w:tr>
      <w:tr w:rsidR="00D036B8" w:rsidRPr="00A12519" w:rsidTr="00FF549B">
        <w:trPr>
          <w:trHeight w:val="276"/>
        </w:trPr>
        <w:tc>
          <w:tcPr>
            <w:tcW w:w="470" w:type="dxa"/>
            <w:vMerge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470" w:type="dxa"/>
            <w:vMerge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470" w:type="dxa"/>
            <w:vMerge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470" w:type="dxa"/>
            <w:vMerge/>
            <w:shd w:val="clear" w:color="auto" w:fill="D9D9D9"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vMerge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470" w:type="dxa"/>
            <w:vMerge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471" w:type="dxa"/>
            <w:vMerge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470" w:type="dxa"/>
            <w:vMerge/>
            <w:shd w:val="clear" w:color="auto" w:fill="D9D9D9"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vMerge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470" w:type="dxa"/>
            <w:vMerge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470" w:type="dxa"/>
            <w:vMerge/>
            <w:shd w:val="clear" w:color="auto" w:fill="D9D9D9"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vMerge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471" w:type="dxa"/>
            <w:vMerge/>
            <w:vAlign w:val="center"/>
          </w:tcPr>
          <w:p w:rsidR="00D036B8" w:rsidRPr="00A12519" w:rsidRDefault="00D036B8" w:rsidP="00FF549B">
            <w:pPr>
              <w:ind w:firstLine="34"/>
              <w:jc w:val="center"/>
              <w:rPr>
                <w:b/>
              </w:rPr>
            </w:pPr>
          </w:p>
        </w:tc>
      </w:tr>
    </w:tbl>
    <w:p w:rsidR="00D036B8" w:rsidRPr="00A12519" w:rsidRDefault="00D036B8" w:rsidP="00D036B8">
      <w:pPr>
        <w:pStyle w:val="1"/>
        <w:widowControl/>
        <w:pBdr>
          <w:bottom w:val="single" w:sz="12" w:space="1" w:color="auto"/>
        </w:pBdr>
        <w:jc w:val="both"/>
        <w:rPr>
          <w:sz w:val="10"/>
          <w:szCs w:val="10"/>
        </w:rPr>
      </w:pPr>
    </w:p>
    <w:p w:rsidR="00D036B8" w:rsidRPr="00A12519" w:rsidRDefault="00D036B8" w:rsidP="00D036B8">
      <w:pPr>
        <w:pBdr>
          <w:bottom w:val="single" w:sz="12" w:space="1" w:color="auto"/>
        </w:pBdr>
        <w:jc w:val="both"/>
        <w:rPr>
          <w:b/>
          <w:sz w:val="10"/>
          <w:szCs w:val="10"/>
        </w:rPr>
      </w:pPr>
    </w:p>
    <w:p w:rsidR="00D036B8" w:rsidRPr="00A12519" w:rsidRDefault="00D036B8" w:rsidP="00D036B8">
      <w:pPr>
        <w:ind w:left="284" w:hanging="284"/>
        <w:jc w:val="both"/>
        <w:rPr>
          <w:b/>
        </w:rPr>
      </w:pPr>
    </w:p>
    <w:p w:rsidR="00D036B8" w:rsidRPr="00A12519" w:rsidRDefault="00D036B8" w:rsidP="00D036B8">
      <w:pPr>
        <w:pStyle w:val="1"/>
        <w:widowControl/>
        <w:spacing w:line="360" w:lineRule="auto"/>
        <w:jc w:val="both"/>
        <w:rPr>
          <w:sz w:val="24"/>
          <w:szCs w:val="24"/>
        </w:rPr>
      </w:pPr>
    </w:p>
    <w:p w:rsidR="00D036B8" w:rsidRPr="00A12519" w:rsidRDefault="00D036B8" w:rsidP="00D036B8">
      <w:pPr>
        <w:pStyle w:val="1"/>
        <w:widowControl/>
        <w:spacing w:line="360" w:lineRule="auto"/>
        <w:jc w:val="both"/>
        <w:rPr>
          <w:sz w:val="24"/>
          <w:szCs w:val="24"/>
        </w:rPr>
      </w:pPr>
      <w:r w:rsidRPr="00A12519">
        <w:rPr>
          <w:sz w:val="24"/>
          <w:szCs w:val="24"/>
        </w:rPr>
        <w:t xml:space="preserve">__________________________________________    __________________    _____________________     </w:t>
      </w:r>
    </w:p>
    <w:p w:rsidR="00D036B8" w:rsidRPr="00A12519" w:rsidRDefault="00D036B8" w:rsidP="00D036B8">
      <w:pPr>
        <w:pStyle w:val="1"/>
        <w:widowControl/>
        <w:spacing w:line="360" w:lineRule="auto"/>
        <w:jc w:val="both"/>
        <w:rPr>
          <w:sz w:val="24"/>
          <w:szCs w:val="24"/>
        </w:rPr>
      </w:pPr>
      <w:r w:rsidRPr="00A12519">
        <w:rPr>
          <w:sz w:val="24"/>
          <w:szCs w:val="24"/>
        </w:rPr>
        <w:t xml:space="preserve">  </w:t>
      </w:r>
      <w:r w:rsidRPr="00A12519">
        <w:rPr>
          <w:i/>
        </w:rPr>
        <w:t>(должность уполномоченного представителя Клиента)                    (подпись)                                      (ФИО)</w:t>
      </w:r>
    </w:p>
    <w:p w:rsidR="00D036B8" w:rsidRPr="00A12519" w:rsidRDefault="00D036B8" w:rsidP="00D036B8">
      <w:pPr>
        <w:pStyle w:val="1"/>
        <w:widowControl/>
        <w:spacing w:line="360" w:lineRule="auto"/>
        <w:rPr>
          <w:i/>
        </w:rPr>
      </w:pPr>
    </w:p>
    <w:p w:rsidR="00D036B8" w:rsidRPr="00A12519" w:rsidRDefault="00D036B8" w:rsidP="00D036B8">
      <w:pPr>
        <w:pStyle w:val="1"/>
        <w:widowControl/>
        <w:spacing w:line="360" w:lineRule="auto"/>
        <w:rPr>
          <w:i/>
        </w:rPr>
      </w:pPr>
      <w:r w:rsidRPr="00A12519">
        <w:rPr>
          <w:i/>
        </w:rPr>
        <w:t>М.П.</w:t>
      </w:r>
    </w:p>
    <w:p w:rsidR="00D036B8" w:rsidRPr="00A12519" w:rsidRDefault="00D036B8" w:rsidP="00D036B8">
      <w:pPr>
        <w:pStyle w:val="1"/>
        <w:widowControl/>
        <w:spacing w:line="360" w:lineRule="auto"/>
        <w:rPr>
          <w:sz w:val="22"/>
          <w:szCs w:val="22"/>
        </w:rPr>
      </w:pPr>
    </w:p>
    <w:p w:rsidR="00D036B8" w:rsidRPr="00A12519" w:rsidRDefault="00D036B8" w:rsidP="00D036B8">
      <w:pPr>
        <w:pStyle w:val="1"/>
        <w:widowControl/>
        <w:spacing w:line="360" w:lineRule="auto"/>
        <w:rPr>
          <w:sz w:val="22"/>
          <w:szCs w:val="22"/>
        </w:rPr>
      </w:pPr>
    </w:p>
    <w:p w:rsidR="00273FB0" w:rsidRDefault="00273FB0"/>
    <w:sectPr w:rsidR="00273FB0" w:rsidSect="00D036B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036B8"/>
    <w:rsid w:val="00273FB0"/>
    <w:rsid w:val="005E342A"/>
    <w:rsid w:val="00627029"/>
    <w:rsid w:val="006661A4"/>
    <w:rsid w:val="00861912"/>
    <w:rsid w:val="00D0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36B8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D036B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">
    <w:name w:val="Обычный1"/>
    <w:rsid w:val="00D036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036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metodboss</dc:creator>
  <cp:keywords/>
  <dc:description/>
  <cp:lastModifiedBy>metodboss</cp:lastModifiedBy>
  <cp:revision>3</cp:revision>
  <dcterms:created xsi:type="dcterms:W3CDTF">2019-06-19T11:05:00Z</dcterms:created>
  <dcterms:modified xsi:type="dcterms:W3CDTF">2019-06-19T11:06:00Z</dcterms:modified>
</cp:coreProperties>
</file>