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E4" w:rsidRPr="001708C6" w:rsidRDefault="003715E4" w:rsidP="00A67F4E">
      <w:pPr>
        <w:pStyle w:val="ae"/>
        <w:numPr>
          <w:ilvl w:val="12"/>
          <w:numId w:val="0"/>
        </w:numPr>
        <w:tabs>
          <w:tab w:val="left" w:pos="7938"/>
        </w:tabs>
        <w:ind w:firstLine="7938"/>
        <w:jc w:val="both"/>
        <w:outlineLvl w:val="0"/>
        <w:rPr>
          <w:b w:val="0"/>
          <w:noProof/>
          <w:szCs w:val="22"/>
        </w:rPr>
      </w:pPr>
      <w:r w:rsidRPr="001708C6">
        <w:rPr>
          <w:b w:val="0"/>
          <w:noProof/>
          <w:szCs w:val="22"/>
        </w:rPr>
        <w:t xml:space="preserve">УТВЕРЖДЕНО </w:t>
      </w:r>
    </w:p>
    <w:p w:rsidR="003715E4" w:rsidRPr="001708C6" w:rsidRDefault="003715E4" w:rsidP="00A67F4E">
      <w:pPr>
        <w:pStyle w:val="ae"/>
        <w:numPr>
          <w:ilvl w:val="12"/>
          <w:numId w:val="0"/>
        </w:numPr>
        <w:tabs>
          <w:tab w:val="left" w:pos="7938"/>
        </w:tabs>
        <w:ind w:firstLine="7938"/>
        <w:jc w:val="both"/>
        <w:outlineLvl w:val="0"/>
        <w:rPr>
          <w:b w:val="0"/>
          <w:noProof/>
          <w:szCs w:val="22"/>
        </w:rPr>
      </w:pPr>
      <w:r w:rsidRPr="001708C6">
        <w:rPr>
          <w:b w:val="0"/>
          <w:noProof/>
          <w:szCs w:val="22"/>
        </w:rPr>
        <w:t xml:space="preserve">Приказом Председателя </w:t>
      </w:r>
    </w:p>
    <w:p w:rsidR="003715E4" w:rsidRPr="001708C6" w:rsidRDefault="003715E4" w:rsidP="00A67F4E">
      <w:pPr>
        <w:pStyle w:val="ae"/>
        <w:numPr>
          <w:ilvl w:val="12"/>
          <w:numId w:val="0"/>
        </w:numPr>
        <w:tabs>
          <w:tab w:val="left" w:pos="7938"/>
        </w:tabs>
        <w:ind w:firstLine="7938"/>
        <w:jc w:val="both"/>
        <w:outlineLvl w:val="0"/>
        <w:rPr>
          <w:b w:val="0"/>
          <w:noProof/>
          <w:szCs w:val="22"/>
        </w:rPr>
      </w:pPr>
      <w:r w:rsidRPr="001708C6">
        <w:rPr>
          <w:b w:val="0"/>
          <w:noProof/>
          <w:szCs w:val="22"/>
        </w:rPr>
        <w:t>Правления Банка РМП (</w:t>
      </w:r>
      <w:r w:rsidR="008568F9">
        <w:rPr>
          <w:b w:val="0"/>
          <w:noProof/>
          <w:szCs w:val="22"/>
        </w:rPr>
        <w:t>АО</w:t>
      </w:r>
      <w:r w:rsidRPr="001708C6">
        <w:rPr>
          <w:b w:val="0"/>
          <w:noProof/>
          <w:szCs w:val="22"/>
        </w:rPr>
        <w:t>)</w:t>
      </w:r>
    </w:p>
    <w:p w:rsidR="003715E4" w:rsidRPr="001708C6" w:rsidRDefault="003715E4" w:rsidP="00A67F4E">
      <w:pPr>
        <w:pStyle w:val="ae"/>
        <w:numPr>
          <w:ilvl w:val="12"/>
          <w:numId w:val="0"/>
        </w:numPr>
        <w:tabs>
          <w:tab w:val="left" w:pos="7938"/>
        </w:tabs>
        <w:ind w:firstLine="7938"/>
        <w:jc w:val="both"/>
        <w:outlineLvl w:val="0"/>
        <w:rPr>
          <w:b w:val="0"/>
          <w:noProof/>
          <w:szCs w:val="22"/>
        </w:rPr>
      </w:pPr>
      <w:r w:rsidRPr="00F173D0">
        <w:rPr>
          <w:b w:val="0"/>
          <w:noProof/>
          <w:szCs w:val="22"/>
        </w:rPr>
        <w:t xml:space="preserve">от </w:t>
      </w:r>
      <w:r w:rsidR="00F173D0" w:rsidRPr="00F173D0">
        <w:rPr>
          <w:b w:val="0"/>
          <w:noProof/>
          <w:szCs w:val="22"/>
        </w:rPr>
        <w:t>10</w:t>
      </w:r>
      <w:r w:rsidRPr="00F173D0">
        <w:rPr>
          <w:b w:val="0"/>
          <w:noProof/>
          <w:szCs w:val="22"/>
        </w:rPr>
        <w:t>.</w:t>
      </w:r>
      <w:r w:rsidR="00CB0D8B" w:rsidRPr="00F173D0">
        <w:rPr>
          <w:b w:val="0"/>
          <w:noProof/>
          <w:szCs w:val="22"/>
        </w:rPr>
        <w:t>0</w:t>
      </w:r>
      <w:r w:rsidR="00A75EF7" w:rsidRPr="00F173D0">
        <w:rPr>
          <w:b w:val="0"/>
          <w:noProof/>
          <w:szCs w:val="22"/>
        </w:rPr>
        <w:t>6</w:t>
      </w:r>
      <w:r w:rsidRPr="00F173D0">
        <w:rPr>
          <w:b w:val="0"/>
          <w:noProof/>
          <w:szCs w:val="22"/>
        </w:rPr>
        <w:t>.202</w:t>
      </w:r>
      <w:r w:rsidR="003D300C" w:rsidRPr="00F173D0">
        <w:rPr>
          <w:b w:val="0"/>
          <w:noProof/>
          <w:szCs w:val="22"/>
        </w:rPr>
        <w:t>2</w:t>
      </w:r>
      <w:r w:rsidRPr="00F173D0">
        <w:rPr>
          <w:b w:val="0"/>
          <w:noProof/>
          <w:szCs w:val="22"/>
        </w:rPr>
        <w:t xml:space="preserve"> №</w:t>
      </w:r>
      <w:bookmarkStart w:id="0" w:name="_GoBack"/>
      <w:bookmarkEnd w:id="0"/>
      <w:r w:rsidRPr="001708C6">
        <w:rPr>
          <w:b w:val="0"/>
          <w:noProof/>
          <w:szCs w:val="22"/>
        </w:rPr>
        <w:t xml:space="preserve"> </w:t>
      </w:r>
      <w:r w:rsidR="00F173D0">
        <w:rPr>
          <w:b w:val="0"/>
          <w:noProof/>
          <w:szCs w:val="22"/>
        </w:rPr>
        <w:t>63</w:t>
      </w:r>
      <w:r w:rsidRPr="001708C6">
        <w:rPr>
          <w:b w:val="0"/>
          <w:noProof/>
          <w:szCs w:val="22"/>
        </w:rPr>
        <w:t xml:space="preserve"> </w:t>
      </w:r>
    </w:p>
    <w:p w:rsidR="003D2C33" w:rsidRPr="001708C6" w:rsidRDefault="00F173D0" w:rsidP="003715E4">
      <w:pPr>
        <w:pStyle w:val="ae"/>
        <w:numPr>
          <w:ilvl w:val="12"/>
          <w:numId w:val="0"/>
        </w:numPr>
        <w:ind w:hanging="284"/>
        <w:jc w:val="left"/>
        <w:rPr>
          <w:noProof/>
          <w:szCs w:val="22"/>
        </w:rPr>
      </w:pPr>
      <w:r>
        <w:rPr>
          <w:noProof/>
          <w:color w:val="FF000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RMP - Logo full" style="width:160.5pt;height:55.5pt;visibility:visible;mso-wrap-style:square">
            <v:imagedata r:id="rId8" o:title="BRMP - Logo full"/>
          </v:shape>
        </w:pict>
      </w:r>
    </w:p>
    <w:p w:rsidR="003715E4" w:rsidRPr="001708C6" w:rsidRDefault="003715E4" w:rsidP="003715E4">
      <w:pPr>
        <w:pStyle w:val="ae"/>
        <w:numPr>
          <w:ilvl w:val="12"/>
          <w:numId w:val="0"/>
        </w:numPr>
        <w:outlineLvl w:val="0"/>
        <w:rPr>
          <w:szCs w:val="22"/>
        </w:rPr>
      </w:pPr>
      <w:r w:rsidRPr="001708C6">
        <w:rPr>
          <w:szCs w:val="22"/>
        </w:rPr>
        <w:t xml:space="preserve">ДОГОВОР ОФЕРТЫ </w:t>
      </w:r>
    </w:p>
    <w:p w:rsidR="003715E4" w:rsidRPr="001708C6" w:rsidRDefault="003715E4" w:rsidP="003715E4">
      <w:pPr>
        <w:widowControl w:val="0"/>
        <w:jc w:val="center"/>
        <w:rPr>
          <w:b/>
          <w:bCs/>
          <w:sz w:val="22"/>
          <w:szCs w:val="22"/>
        </w:rPr>
      </w:pPr>
      <w:r w:rsidRPr="001708C6">
        <w:rPr>
          <w:b/>
          <w:bCs/>
          <w:sz w:val="22"/>
          <w:szCs w:val="22"/>
        </w:rPr>
        <w:t xml:space="preserve">«Условия открытия </w:t>
      </w:r>
      <w:r w:rsidR="004C4089" w:rsidRPr="001708C6">
        <w:rPr>
          <w:b/>
          <w:bCs/>
          <w:sz w:val="22"/>
          <w:szCs w:val="22"/>
        </w:rPr>
        <w:t xml:space="preserve">и обслуживания </w:t>
      </w:r>
      <w:r w:rsidRPr="001708C6">
        <w:rPr>
          <w:b/>
          <w:bCs/>
          <w:sz w:val="22"/>
          <w:szCs w:val="22"/>
        </w:rPr>
        <w:t xml:space="preserve">Банком РМП (АО) банковского счета в валюте РФ </w:t>
      </w:r>
    </w:p>
    <w:p w:rsidR="003715E4" w:rsidRPr="003D300C" w:rsidRDefault="003715E4" w:rsidP="003715E4">
      <w:pPr>
        <w:widowControl w:val="0"/>
        <w:jc w:val="center"/>
        <w:rPr>
          <w:b/>
          <w:bCs/>
          <w:sz w:val="22"/>
          <w:szCs w:val="22"/>
        </w:rPr>
      </w:pPr>
      <w:r w:rsidRPr="001708C6">
        <w:rPr>
          <w:b/>
          <w:bCs/>
          <w:sz w:val="22"/>
          <w:szCs w:val="22"/>
        </w:rPr>
        <w:t>юридическ</w:t>
      </w:r>
      <w:r w:rsidR="004C4089" w:rsidRPr="001708C6">
        <w:rPr>
          <w:b/>
          <w:bCs/>
          <w:sz w:val="22"/>
          <w:szCs w:val="22"/>
        </w:rPr>
        <w:t>ого</w:t>
      </w:r>
      <w:r w:rsidRPr="001708C6">
        <w:rPr>
          <w:b/>
          <w:bCs/>
          <w:sz w:val="22"/>
          <w:szCs w:val="22"/>
        </w:rPr>
        <w:t xml:space="preserve"> лиц</w:t>
      </w:r>
      <w:r w:rsidR="004C4089" w:rsidRPr="001708C6">
        <w:rPr>
          <w:b/>
          <w:bCs/>
          <w:sz w:val="22"/>
          <w:szCs w:val="22"/>
        </w:rPr>
        <w:t>а</w:t>
      </w:r>
      <w:r w:rsidRPr="001708C6">
        <w:rPr>
          <w:b/>
          <w:bCs/>
          <w:sz w:val="22"/>
          <w:szCs w:val="22"/>
        </w:rPr>
        <w:t xml:space="preserve">, </w:t>
      </w:r>
      <w:r w:rsidRPr="003D300C">
        <w:rPr>
          <w:b/>
          <w:bCs/>
          <w:sz w:val="22"/>
          <w:szCs w:val="22"/>
        </w:rPr>
        <w:t>созданно</w:t>
      </w:r>
      <w:r w:rsidR="004C4089" w:rsidRPr="003D300C">
        <w:rPr>
          <w:b/>
          <w:bCs/>
          <w:sz w:val="22"/>
          <w:szCs w:val="22"/>
        </w:rPr>
        <w:t>го</w:t>
      </w:r>
      <w:r w:rsidRPr="003D300C">
        <w:rPr>
          <w:b/>
          <w:bCs/>
          <w:sz w:val="22"/>
          <w:szCs w:val="22"/>
        </w:rPr>
        <w:t xml:space="preserve"> в соответствии с </w:t>
      </w:r>
      <w:r w:rsidR="00FA29AF" w:rsidRPr="003D300C">
        <w:rPr>
          <w:b/>
          <w:bCs/>
          <w:sz w:val="22"/>
          <w:szCs w:val="22"/>
        </w:rPr>
        <w:t>законодательством иностранного государства</w:t>
      </w:r>
      <w:r w:rsidRPr="003D300C">
        <w:rPr>
          <w:b/>
          <w:bCs/>
          <w:sz w:val="22"/>
          <w:szCs w:val="22"/>
        </w:rPr>
        <w:t xml:space="preserve">» </w:t>
      </w:r>
    </w:p>
    <w:p w:rsidR="003715E4" w:rsidRPr="001708C6" w:rsidRDefault="003715E4" w:rsidP="003715E4">
      <w:pPr>
        <w:pStyle w:val="11"/>
        <w:shd w:val="clear" w:color="auto" w:fill="auto"/>
        <w:ind w:firstLine="0"/>
        <w:jc w:val="center"/>
        <w:rPr>
          <w:sz w:val="22"/>
          <w:szCs w:val="22"/>
        </w:rPr>
      </w:pPr>
    </w:p>
    <w:p w:rsidR="003715E4" w:rsidRPr="001708C6" w:rsidRDefault="003715E4" w:rsidP="003715E4">
      <w:pPr>
        <w:numPr>
          <w:ilvl w:val="12"/>
          <w:numId w:val="0"/>
        </w:numPr>
        <w:tabs>
          <w:tab w:val="left" w:pos="6379"/>
        </w:tabs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г. Москва                                                                                                                           </w:t>
      </w:r>
    </w:p>
    <w:p w:rsidR="003715E4" w:rsidRPr="001708C6" w:rsidRDefault="003715E4" w:rsidP="003715E4">
      <w:pPr>
        <w:numPr>
          <w:ilvl w:val="12"/>
          <w:numId w:val="0"/>
        </w:numPr>
        <w:ind w:firstLine="340"/>
        <w:jc w:val="both"/>
        <w:rPr>
          <w:sz w:val="10"/>
          <w:szCs w:val="10"/>
        </w:rPr>
      </w:pPr>
    </w:p>
    <w:p w:rsidR="003715E4" w:rsidRDefault="003715E4" w:rsidP="003715E4">
      <w:pPr>
        <w:tabs>
          <w:tab w:val="left" w:pos="-993"/>
        </w:tabs>
        <w:ind w:firstLine="567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 xml:space="preserve">Банк развития и модернизации промышленности (акционерное общество) </w:t>
      </w:r>
      <w:r w:rsidR="00C32CB3" w:rsidRPr="001708C6">
        <w:rPr>
          <w:sz w:val="22"/>
          <w:szCs w:val="22"/>
        </w:rPr>
        <w:t>(</w:t>
      </w:r>
      <w:r w:rsidR="00F153EC">
        <w:rPr>
          <w:sz w:val="22"/>
          <w:szCs w:val="22"/>
        </w:rPr>
        <w:t>б</w:t>
      </w:r>
      <w:r w:rsidR="00C32CB3" w:rsidRPr="001708C6">
        <w:rPr>
          <w:sz w:val="22"/>
          <w:szCs w:val="22"/>
        </w:rPr>
        <w:t xml:space="preserve">азовая лицензия на осуществление банковских операций № 2574 от </w:t>
      </w:r>
      <w:r w:rsidR="008568F9" w:rsidRPr="00982576">
        <w:rPr>
          <w:sz w:val="22"/>
          <w:szCs w:val="22"/>
        </w:rPr>
        <w:t>12</w:t>
      </w:r>
      <w:r w:rsidR="00C32CB3" w:rsidRPr="00982576">
        <w:rPr>
          <w:sz w:val="22"/>
          <w:szCs w:val="22"/>
        </w:rPr>
        <w:t>.11.20</w:t>
      </w:r>
      <w:r w:rsidR="008568F9" w:rsidRPr="00982576">
        <w:rPr>
          <w:sz w:val="22"/>
          <w:szCs w:val="22"/>
        </w:rPr>
        <w:t>20</w:t>
      </w:r>
      <w:r w:rsidR="00C32CB3" w:rsidRPr="001708C6">
        <w:rPr>
          <w:sz w:val="22"/>
          <w:szCs w:val="22"/>
        </w:rPr>
        <w:t xml:space="preserve">), </w:t>
      </w:r>
      <w:r w:rsidRPr="001708C6">
        <w:rPr>
          <w:sz w:val="22"/>
          <w:szCs w:val="22"/>
        </w:rPr>
        <w:t xml:space="preserve">именуемый в дальнейшем </w:t>
      </w:r>
      <w:r w:rsidRPr="001708C6">
        <w:rPr>
          <w:b/>
          <w:bCs/>
          <w:sz w:val="22"/>
          <w:szCs w:val="22"/>
        </w:rPr>
        <w:t>«Б</w:t>
      </w:r>
      <w:r w:rsidR="00C723AB" w:rsidRPr="001708C6">
        <w:rPr>
          <w:b/>
          <w:bCs/>
          <w:sz w:val="22"/>
          <w:szCs w:val="22"/>
        </w:rPr>
        <w:t>АНК</w:t>
      </w:r>
      <w:r w:rsidRPr="001708C6">
        <w:rPr>
          <w:b/>
          <w:bCs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Pr="001708C6">
        <w:rPr>
          <w:bCs/>
          <w:sz w:val="22"/>
          <w:szCs w:val="22"/>
        </w:rPr>
        <w:t xml:space="preserve">в </w:t>
      </w:r>
      <w:r w:rsidRPr="001708C6">
        <w:rPr>
          <w:sz w:val="22"/>
          <w:szCs w:val="22"/>
        </w:rPr>
        <w:t>лице Председателя Правления Зиминой Н.О., действующей на основании Устава Банка, и юридическое лицо</w:t>
      </w:r>
      <w:r w:rsidR="00D75DA2" w:rsidRPr="001708C6">
        <w:rPr>
          <w:sz w:val="22"/>
          <w:szCs w:val="22"/>
        </w:rPr>
        <w:t xml:space="preserve">, созданное в соответствии с законодательством </w:t>
      </w:r>
      <w:r w:rsidR="0096736F">
        <w:rPr>
          <w:sz w:val="22"/>
          <w:szCs w:val="22"/>
        </w:rPr>
        <w:t xml:space="preserve">иностранного государства, </w:t>
      </w:r>
      <w:r w:rsidRPr="001708C6">
        <w:rPr>
          <w:sz w:val="22"/>
          <w:szCs w:val="22"/>
        </w:rPr>
        <w:t xml:space="preserve">именуемое в дальнейшем </w:t>
      </w:r>
      <w:r w:rsidRPr="001708C6">
        <w:rPr>
          <w:b/>
          <w:sz w:val="22"/>
          <w:szCs w:val="22"/>
        </w:rPr>
        <w:t>«К</w:t>
      </w:r>
      <w:r w:rsidR="00C723AB" w:rsidRPr="001708C6">
        <w:rPr>
          <w:b/>
          <w:sz w:val="22"/>
          <w:szCs w:val="22"/>
        </w:rPr>
        <w:t>ЛИЕНТ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совместно именуемые </w:t>
      </w:r>
      <w:r w:rsidRPr="001708C6">
        <w:rPr>
          <w:b/>
          <w:sz w:val="22"/>
          <w:szCs w:val="22"/>
        </w:rPr>
        <w:t>«С</w:t>
      </w:r>
      <w:r w:rsidR="00E40C88" w:rsidRPr="001708C6">
        <w:rPr>
          <w:b/>
          <w:sz w:val="22"/>
          <w:szCs w:val="22"/>
        </w:rPr>
        <w:t>ТОРОНЫ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="00345948" w:rsidRPr="001708C6">
        <w:rPr>
          <w:sz w:val="22"/>
          <w:szCs w:val="22"/>
        </w:rPr>
        <w:t>на основании</w:t>
      </w:r>
      <w:r w:rsidR="00B450B5" w:rsidRPr="001708C6">
        <w:rPr>
          <w:sz w:val="22"/>
          <w:szCs w:val="22"/>
        </w:rPr>
        <w:t xml:space="preserve"> пункт</w:t>
      </w:r>
      <w:r w:rsidR="00345948" w:rsidRPr="001708C6">
        <w:rPr>
          <w:sz w:val="22"/>
          <w:szCs w:val="22"/>
        </w:rPr>
        <w:t>а</w:t>
      </w:r>
      <w:r w:rsidR="00B450B5" w:rsidRPr="001708C6">
        <w:rPr>
          <w:sz w:val="22"/>
          <w:szCs w:val="22"/>
        </w:rPr>
        <w:t xml:space="preserve"> 2 статьи 437 Гражданского кодекса Российской Федерации </w:t>
      </w:r>
      <w:r w:rsidRPr="001708C6">
        <w:rPr>
          <w:sz w:val="22"/>
          <w:szCs w:val="22"/>
        </w:rPr>
        <w:t>заключают в форме присоединения настоящий Договор оферты «</w:t>
      </w:r>
      <w:r w:rsidRPr="001708C6">
        <w:rPr>
          <w:bCs/>
          <w:sz w:val="22"/>
          <w:szCs w:val="22"/>
        </w:rPr>
        <w:t>Условия</w:t>
      </w:r>
      <w:r w:rsidR="00D75DA2" w:rsidRPr="001708C6">
        <w:rPr>
          <w:sz w:val="22"/>
          <w:szCs w:val="22"/>
        </w:rPr>
        <w:t xml:space="preserve"> открытия </w:t>
      </w:r>
      <w:r w:rsidR="004C4089" w:rsidRPr="001708C6">
        <w:rPr>
          <w:sz w:val="22"/>
          <w:szCs w:val="22"/>
        </w:rPr>
        <w:t xml:space="preserve">и обслуживания </w:t>
      </w:r>
      <w:r w:rsidR="00D75DA2" w:rsidRPr="001708C6">
        <w:rPr>
          <w:sz w:val="22"/>
          <w:szCs w:val="22"/>
        </w:rPr>
        <w:t>Банком РМП (</w:t>
      </w:r>
      <w:r w:rsidR="008568F9">
        <w:rPr>
          <w:sz w:val="22"/>
          <w:szCs w:val="22"/>
        </w:rPr>
        <w:t>АО</w:t>
      </w:r>
      <w:r w:rsidR="00D75DA2" w:rsidRPr="001708C6">
        <w:rPr>
          <w:sz w:val="22"/>
          <w:szCs w:val="22"/>
        </w:rPr>
        <w:t>) банковского счета в валюте РФ юридическо</w:t>
      </w:r>
      <w:r w:rsidR="004C4089" w:rsidRPr="001708C6">
        <w:rPr>
          <w:sz w:val="22"/>
          <w:szCs w:val="22"/>
        </w:rPr>
        <w:t>го</w:t>
      </w:r>
      <w:r w:rsidR="00D75DA2" w:rsidRPr="001708C6">
        <w:rPr>
          <w:sz w:val="22"/>
          <w:szCs w:val="22"/>
        </w:rPr>
        <w:t xml:space="preserve"> лиц</w:t>
      </w:r>
      <w:r w:rsidR="004C4089" w:rsidRPr="001708C6">
        <w:rPr>
          <w:sz w:val="22"/>
          <w:szCs w:val="22"/>
        </w:rPr>
        <w:t>а</w:t>
      </w:r>
      <w:r w:rsidR="00D75DA2" w:rsidRPr="001708C6">
        <w:rPr>
          <w:sz w:val="22"/>
          <w:szCs w:val="22"/>
        </w:rPr>
        <w:t>, созданно</w:t>
      </w:r>
      <w:r w:rsidR="004C4089" w:rsidRPr="001708C6">
        <w:rPr>
          <w:sz w:val="22"/>
          <w:szCs w:val="22"/>
        </w:rPr>
        <w:t>го</w:t>
      </w:r>
      <w:r w:rsidR="00D75DA2" w:rsidRPr="001708C6">
        <w:rPr>
          <w:sz w:val="22"/>
          <w:szCs w:val="22"/>
        </w:rPr>
        <w:t xml:space="preserve"> в соответствии с законодательством </w:t>
      </w:r>
      <w:r w:rsidR="0096736F">
        <w:rPr>
          <w:sz w:val="22"/>
          <w:szCs w:val="22"/>
        </w:rPr>
        <w:t>иностранного государства</w:t>
      </w:r>
      <w:r w:rsidRPr="001708C6">
        <w:rPr>
          <w:bCs/>
          <w:sz w:val="22"/>
          <w:szCs w:val="22"/>
        </w:rPr>
        <w:t xml:space="preserve">» </w:t>
      </w:r>
      <w:r w:rsidRPr="001708C6">
        <w:rPr>
          <w:sz w:val="22"/>
          <w:szCs w:val="22"/>
        </w:rPr>
        <w:t>(далее – Договор</w:t>
      </w:r>
      <w:r w:rsidR="007041B8" w:rsidRPr="001708C6">
        <w:rPr>
          <w:sz w:val="22"/>
          <w:szCs w:val="22"/>
        </w:rPr>
        <w:t xml:space="preserve"> оферты</w:t>
      </w:r>
      <w:r w:rsidRPr="001708C6">
        <w:rPr>
          <w:sz w:val="22"/>
          <w:szCs w:val="22"/>
        </w:rPr>
        <w:t>) о нижеследующем.</w:t>
      </w:r>
    </w:p>
    <w:p w:rsidR="003715E4" w:rsidRPr="001708C6" w:rsidRDefault="003715E4" w:rsidP="003715E4">
      <w:pPr>
        <w:tabs>
          <w:tab w:val="num" w:pos="360"/>
        </w:tabs>
        <w:jc w:val="center"/>
        <w:rPr>
          <w:b/>
          <w:sz w:val="22"/>
          <w:szCs w:val="22"/>
        </w:rPr>
      </w:pPr>
    </w:p>
    <w:p w:rsidR="003715E4" w:rsidRPr="001708C6" w:rsidRDefault="003D2C33" w:rsidP="003715E4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after="0"/>
        <w:rPr>
          <w:sz w:val="22"/>
          <w:szCs w:val="22"/>
        </w:rPr>
      </w:pPr>
      <w:r w:rsidRPr="001708C6">
        <w:rPr>
          <w:sz w:val="22"/>
          <w:szCs w:val="22"/>
        </w:rPr>
        <w:t>ОБЩИЕ ПОЛОЖЕНИЯ</w:t>
      </w:r>
    </w:p>
    <w:p w:rsidR="003715E4" w:rsidRPr="001708C6" w:rsidRDefault="003715E4" w:rsidP="003715E4">
      <w:pPr>
        <w:ind w:firstLine="340"/>
        <w:jc w:val="both"/>
        <w:rPr>
          <w:b/>
          <w:sz w:val="10"/>
          <w:szCs w:val="10"/>
        </w:rPr>
      </w:pPr>
    </w:p>
    <w:p w:rsidR="00F44372" w:rsidRDefault="00AA64EC" w:rsidP="00F44372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1.1.</w:t>
      </w:r>
      <w:r w:rsidRPr="001708C6">
        <w:rPr>
          <w:sz w:val="22"/>
          <w:szCs w:val="22"/>
        </w:rPr>
        <w:t xml:space="preserve"> </w:t>
      </w:r>
      <w:r w:rsidR="003715E4" w:rsidRPr="001708C6">
        <w:rPr>
          <w:sz w:val="22"/>
          <w:szCs w:val="22"/>
        </w:rPr>
        <w:t>Настоящий Договор</w:t>
      </w:r>
      <w:r w:rsidR="00B968D9" w:rsidRPr="001708C6">
        <w:rPr>
          <w:sz w:val="22"/>
          <w:szCs w:val="22"/>
        </w:rPr>
        <w:t xml:space="preserve"> оферты</w:t>
      </w:r>
      <w:r w:rsidR="003715E4" w:rsidRPr="001708C6">
        <w:rPr>
          <w:sz w:val="22"/>
          <w:szCs w:val="22"/>
        </w:rPr>
        <w:t xml:space="preserve"> является </w:t>
      </w:r>
      <w:r w:rsidR="00B450B5" w:rsidRPr="001708C6">
        <w:rPr>
          <w:sz w:val="22"/>
          <w:szCs w:val="22"/>
        </w:rPr>
        <w:t>публичн</w:t>
      </w:r>
      <w:r w:rsidR="00302181" w:rsidRPr="001708C6">
        <w:rPr>
          <w:sz w:val="22"/>
          <w:szCs w:val="22"/>
        </w:rPr>
        <w:t>ым</w:t>
      </w:r>
      <w:r w:rsidR="00B450B5" w:rsidRPr="001708C6">
        <w:rPr>
          <w:sz w:val="22"/>
          <w:szCs w:val="22"/>
        </w:rPr>
        <w:t xml:space="preserve"> </w:t>
      </w:r>
      <w:r w:rsidR="00302181" w:rsidRPr="001708C6">
        <w:rPr>
          <w:sz w:val="22"/>
          <w:szCs w:val="22"/>
        </w:rPr>
        <w:t>предложением БАНКА</w:t>
      </w:r>
      <w:r w:rsidR="003715E4" w:rsidRPr="001708C6">
        <w:rPr>
          <w:sz w:val="22"/>
          <w:szCs w:val="22"/>
        </w:rPr>
        <w:t>, котор</w:t>
      </w:r>
      <w:r w:rsidR="008B5F39" w:rsidRPr="001708C6">
        <w:rPr>
          <w:sz w:val="22"/>
          <w:szCs w:val="22"/>
        </w:rPr>
        <w:t>ое</w:t>
      </w:r>
      <w:r w:rsidR="003715E4" w:rsidRPr="001708C6">
        <w:rPr>
          <w:sz w:val="22"/>
          <w:szCs w:val="22"/>
        </w:rPr>
        <w:t xml:space="preserve"> адресован</w:t>
      </w:r>
      <w:r w:rsidR="008B5F39" w:rsidRPr="001708C6">
        <w:rPr>
          <w:sz w:val="22"/>
          <w:szCs w:val="22"/>
        </w:rPr>
        <w:t>о</w:t>
      </w:r>
      <w:r w:rsidR="003715E4" w:rsidRPr="001708C6">
        <w:rPr>
          <w:sz w:val="22"/>
          <w:szCs w:val="22"/>
        </w:rPr>
        <w:t xml:space="preserve"> юридическим лицам</w:t>
      </w:r>
      <w:r w:rsidR="00D75DA2" w:rsidRPr="001708C6">
        <w:rPr>
          <w:sz w:val="22"/>
          <w:szCs w:val="22"/>
        </w:rPr>
        <w:t xml:space="preserve">, созданным в соответствии с законодательством </w:t>
      </w:r>
      <w:r w:rsidR="00015D87">
        <w:rPr>
          <w:sz w:val="22"/>
          <w:szCs w:val="22"/>
        </w:rPr>
        <w:t>иностранного государства</w:t>
      </w:r>
      <w:r w:rsidR="00F44372" w:rsidRPr="001708C6">
        <w:rPr>
          <w:sz w:val="22"/>
          <w:szCs w:val="22"/>
        </w:rPr>
        <w:t>, в отношении которых у БАНКА:</w:t>
      </w:r>
    </w:p>
    <w:p w:rsidR="007730CE" w:rsidRPr="001708C6" w:rsidRDefault="007C196B" w:rsidP="007C196B">
      <w:pPr>
        <w:widowControl w:val="0"/>
        <w:ind w:firstLine="284"/>
        <w:jc w:val="both"/>
        <w:rPr>
          <w:sz w:val="22"/>
          <w:szCs w:val="22"/>
        </w:rPr>
      </w:pPr>
      <w:r w:rsidRPr="007C196B">
        <w:rPr>
          <w:b/>
          <w:sz w:val="22"/>
          <w:szCs w:val="22"/>
        </w:rPr>
        <w:t>1.1.1.</w:t>
      </w:r>
      <w:r w:rsidRPr="007C196B">
        <w:rPr>
          <w:sz w:val="22"/>
          <w:szCs w:val="22"/>
        </w:rPr>
        <w:t xml:space="preserve"> имеется информация о постановке </w:t>
      </w:r>
      <w:r w:rsidRPr="001708C6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1708C6">
        <w:rPr>
          <w:sz w:val="22"/>
          <w:szCs w:val="22"/>
        </w:rPr>
        <w:t xml:space="preserve"> лиц</w:t>
      </w:r>
      <w:r>
        <w:rPr>
          <w:sz w:val="22"/>
          <w:szCs w:val="22"/>
        </w:rPr>
        <w:t xml:space="preserve">а </w:t>
      </w:r>
      <w:r w:rsidRPr="007C196B">
        <w:rPr>
          <w:sz w:val="22"/>
          <w:szCs w:val="22"/>
        </w:rPr>
        <w:t>на учет в налоговых органах Российской Федерации;</w:t>
      </w:r>
    </w:p>
    <w:p w:rsidR="00F44372" w:rsidRPr="001708C6" w:rsidRDefault="00F44372" w:rsidP="00F44372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1.1.</w:t>
      </w:r>
      <w:r w:rsidR="004C2F3A">
        <w:rPr>
          <w:b/>
          <w:sz w:val="22"/>
          <w:szCs w:val="22"/>
        </w:rPr>
        <w:t>2</w:t>
      </w:r>
      <w:r w:rsidRPr="001708C6">
        <w:rPr>
          <w:b/>
          <w:sz w:val="22"/>
          <w:szCs w:val="22"/>
        </w:rPr>
        <w:t>.</w:t>
      </w:r>
      <w:r w:rsidRPr="001708C6">
        <w:rPr>
          <w:sz w:val="22"/>
          <w:szCs w:val="22"/>
        </w:rPr>
        <w:t xml:space="preserve"> отсутствует информация о наличии решения Федеральной налоговой службы (далее – ФНС)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статьи 76 Налогового кодекса Российской Федерации (далее – НК РФ)</w:t>
      </w:r>
      <w:r w:rsidRPr="001708C6">
        <w:rPr>
          <w:rStyle w:val="af2"/>
          <w:b/>
          <w:sz w:val="22"/>
          <w:szCs w:val="22"/>
        </w:rPr>
        <w:footnoteReference w:id="1"/>
      </w:r>
      <w:r w:rsidRPr="001708C6">
        <w:rPr>
          <w:sz w:val="22"/>
          <w:szCs w:val="22"/>
        </w:rPr>
        <w:t>;</w:t>
      </w:r>
    </w:p>
    <w:p w:rsidR="00F44372" w:rsidRPr="001708C6" w:rsidRDefault="00F44372" w:rsidP="00F44372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1.1.</w:t>
      </w:r>
      <w:r w:rsidR="004C2F3A">
        <w:rPr>
          <w:b/>
          <w:sz w:val="22"/>
          <w:szCs w:val="22"/>
        </w:rPr>
        <w:t>3</w:t>
      </w:r>
      <w:r w:rsidRPr="001708C6">
        <w:rPr>
          <w:b/>
          <w:sz w:val="22"/>
          <w:szCs w:val="22"/>
        </w:rPr>
        <w:t>.</w:t>
      </w:r>
      <w:r w:rsidRPr="001708C6">
        <w:rPr>
          <w:sz w:val="22"/>
          <w:szCs w:val="22"/>
        </w:rPr>
        <w:t xml:space="preserve"> отсутствуют подозрения </w:t>
      </w:r>
      <w:r>
        <w:rPr>
          <w:sz w:val="22"/>
          <w:szCs w:val="22"/>
        </w:rPr>
        <w:t>о</w:t>
      </w:r>
      <w:r w:rsidRPr="001708C6">
        <w:rPr>
          <w:sz w:val="22"/>
          <w:szCs w:val="22"/>
        </w:rPr>
        <w:t xml:space="preserve"> том, что целью заключения юридическим лицом настоящего Договора оферты является совершение операций в целях легализации (отмывания) доходов, полученных преступным путем, или финансирования терроризма.</w:t>
      </w:r>
    </w:p>
    <w:p w:rsidR="00662276" w:rsidRPr="001708C6" w:rsidRDefault="009009CC" w:rsidP="009009CC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708C6">
        <w:rPr>
          <w:rFonts w:ascii="Times New Roman" w:hAnsi="Times New Roman"/>
          <w:b/>
        </w:rPr>
        <w:t>1.2.</w:t>
      </w:r>
      <w:r w:rsidRPr="001708C6">
        <w:rPr>
          <w:rFonts w:ascii="Times New Roman" w:hAnsi="Times New Roman"/>
        </w:rPr>
        <w:t xml:space="preserve"> КЛИЕНТ</w:t>
      </w:r>
      <w:r w:rsidR="00662276" w:rsidRPr="001708C6">
        <w:rPr>
          <w:rFonts w:ascii="Times New Roman" w:hAnsi="Times New Roman"/>
        </w:rPr>
        <w:t xml:space="preserve"> </w:t>
      </w:r>
      <w:r w:rsidR="00C97461" w:rsidRPr="001708C6">
        <w:rPr>
          <w:rFonts w:ascii="Times New Roman" w:hAnsi="Times New Roman"/>
        </w:rPr>
        <w:t xml:space="preserve">присоединяется к </w:t>
      </w:r>
      <w:r w:rsidR="00662276" w:rsidRPr="001708C6">
        <w:rPr>
          <w:rFonts w:ascii="Times New Roman" w:hAnsi="Times New Roman"/>
        </w:rPr>
        <w:t>настоящему Договору</w:t>
      </w:r>
      <w:r w:rsidR="00B968D9" w:rsidRPr="001708C6">
        <w:rPr>
          <w:rFonts w:ascii="Times New Roman" w:hAnsi="Times New Roman"/>
        </w:rPr>
        <w:t xml:space="preserve"> оферты</w:t>
      </w:r>
      <w:r w:rsidR="00662276" w:rsidRPr="001708C6">
        <w:rPr>
          <w:rFonts w:ascii="Times New Roman" w:hAnsi="Times New Roman"/>
        </w:rPr>
        <w:t xml:space="preserve"> </w:t>
      </w:r>
      <w:r w:rsidR="006833D3" w:rsidRPr="001708C6">
        <w:rPr>
          <w:rFonts w:ascii="Times New Roman" w:hAnsi="Times New Roman"/>
        </w:rPr>
        <w:t>путем</w:t>
      </w:r>
      <w:r w:rsidR="00C97461" w:rsidRPr="001708C6">
        <w:rPr>
          <w:rFonts w:ascii="Times New Roman" w:hAnsi="Times New Roman"/>
        </w:rPr>
        <w:t xml:space="preserve"> совершени</w:t>
      </w:r>
      <w:r w:rsidR="006833D3" w:rsidRPr="001708C6">
        <w:rPr>
          <w:rFonts w:ascii="Times New Roman" w:hAnsi="Times New Roman"/>
        </w:rPr>
        <w:t>я</w:t>
      </w:r>
      <w:r w:rsidR="00C97461" w:rsidRPr="001708C6">
        <w:rPr>
          <w:rFonts w:ascii="Times New Roman" w:hAnsi="Times New Roman"/>
        </w:rPr>
        <w:t xml:space="preserve"> следующих действий</w:t>
      </w:r>
      <w:r w:rsidR="00662276" w:rsidRPr="001708C6">
        <w:rPr>
          <w:rFonts w:ascii="Times New Roman" w:hAnsi="Times New Roman"/>
        </w:rPr>
        <w:t>:</w:t>
      </w:r>
    </w:p>
    <w:p w:rsidR="003715E4" w:rsidRPr="001708C6" w:rsidRDefault="00662276" w:rsidP="009009CC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708C6">
        <w:rPr>
          <w:rFonts w:ascii="Times New Roman" w:hAnsi="Times New Roman"/>
          <w:b/>
        </w:rPr>
        <w:t>1.2.1.</w:t>
      </w:r>
      <w:r w:rsidR="003715E4" w:rsidRPr="001708C6">
        <w:rPr>
          <w:rFonts w:ascii="Times New Roman" w:hAnsi="Times New Roman"/>
        </w:rPr>
        <w:t xml:space="preserve"> направлени</w:t>
      </w:r>
      <w:r w:rsidR="006833D3" w:rsidRPr="001708C6">
        <w:rPr>
          <w:rFonts w:ascii="Times New Roman" w:hAnsi="Times New Roman"/>
        </w:rPr>
        <w:t>е КЛИЕНТОМ</w:t>
      </w:r>
      <w:r w:rsidR="003715E4" w:rsidRPr="001708C6">
        <w:rPr>
          <w:rFonts w:ascii="Times New Roman" w:hAnsi="Times New Roman"/>
        </w:rPr>
        <w:t xml:space="preserve"> </w:t>
      </w:r>
      <w:r w:rsidR="004C4089" w:rsidRPr="001708C6">
        <w:rPr>
          <w:rFonts w:ascii="Times New Roman" w:hAnsi="Times New Roman"/>
        </w:rPr>
        <w:t>БАНКУ</w:t>
      </w:r>
      <w:r w:rsidR="003715E4" w:rsidRPr="001708C6">
        <w:rPr>
          <w:rFonts w:ascii="Times New Roman" w:hAnsi="Times New Roman"/>
        </w:rPr>
        <w:t xml:space="preserve"> </w:t>
      </w:r>
      <w:r w:rsidR="009009CC" w:rsidRPr="001708C6">
        <w:rPr>
          <w:rFonts w:ascii="Times New Roman" w:hAnsi="Times New Roman"/>
        </w:rPr>
        <w:t xml:space="preserve">письменного </w:t>
      </w:r>
      <w:r w:rsidR="003715E4" w:rsidRPr="001708C6">
        <w:rPr>
          <w:rFonts w:ascii="Times New Roman" w:hAnsi="Times New Roman"/>
          <w:b/>
          <w:i/>
        </w:rPr>
        <w:t>Заявления об акцепте оферты</w:t>
      </w:r>
      <w:r w:rsidR="004D3568" w:rsidRPr="001708C6">
        <w:rPr>
          <w:rFonts w:ascii="Times New Roman" w:hAnsi="Times New Roman"/>
          <w:b/>
          <w:i/>
        </w:rPr>
        <w:t xml:space="preserve"> и открытии банковского счета</w:t>
      </w:r>
      <w:r w:rsidR="00115ECD" w:rsidRPr="001708C6">
        <w:rPr>
          <w:rFonts w:ascii="Times New Roman" w:hAnsi="Times New Roman"/>
          <w:b/>
          <w:i/>
        </w:rPr>
        <w:t xml:space="preserve"> </w:t>
      </w:r>
      <w:r w:rsidR="00EB3134" w:rsidRPr="001708C6">
        <w:rPr>
          <w:rFonts w:ascii="Times New Roman" w:hAnsi="Times New Roman"/>
          <w:b/>
          <w:i/>
        </w:rPr>
        <w:t>в валюте РФ</w:t>
      </w:r>
      <w:r w:rsidR="00EB3134" w:rsidRPr="001708C6">
        <w:rPr>
          <w:rFonts w:ascii="Times New Roman" w:hAnsi="Times New Roman"/>
        </w:rPr>
        <w:t xml:space="preserve"> </w:t>
      </w:r>
      <w:r w:rsidR="000823BD" w:rsidRPr="000823BD">
        <w:rPr>
          <w:rFonts w:ascii="Times New Roman" w:hAnsi="Times New Roman"/>
          <w:b/>
          <w:i/>
        </w:rPr>
        <w:t xml:space="preserve">иностранного </w:t>
      </w:r>
      <w:r w:rsidR="008C6EE5" w:rsidRPr="001708C6">
        <w:rPr>
          <w:rFonts w:ascii="Times New Roman" w:hAnsi="Times New Roman"/>
          <w:b/>
          <w:i/>
        </w:rPr>
        <w:t xml:space="preserve">юридического лица </w:t>
      </w:r>
      <w:r w:rsidR="003715E4" w:rsidRPr="001708C6">
        <w:rPr>
          <w:rFonts w:ascii="Times New Roman" w:hAnsi="Times New Roman"/>
        </w:rPr>
        <w:t xml:space="preserve">по форме </w:t>
      </w:r>
      <w:r w:rsidR="003715E4" w:rsidRPr="001708C6">
        <w:rPr>
          <w:rFonts w:ascii="Times New Roman" w:hAnsi="Times New Roman"/>
          <w:b/>
        </w:rPr>
        <w:t xml:space="preserve">Приложения </w:t>
      </w:r>
      <w:r w:rsidR="00F34B52" w:rsidRPr="001708C6">
        <w:rPr>
          <w:rFonts w:ascii="Times New Roman" w:hAnsi="Times New Roman"/>
          <w:b/>
        </w:rPr>
        <w:t>1</w:t>
      </w:r>
      <w:r w:rsidR="003715E4" w:rsidRPr="001708C6">
        <w:rPr>
          <w:rFonts w:ascii="Times New Roman" w:hAnsi="Times New Roman"/>
        </w:rPr>
        <w:t xml:space="preserve"> к настоящему Договору</w:t>
      </w:r>
      <w:r w:rsidR="00B968D9" w:rsidRPr="001708C6">
        <w:rPr>
          <w:rFonts w:ascii="Times New Roman" w:hAnsi="Times New Roman"/>
        </w:rPr>
        <w:t xml:space="preserve"> оферты</w:t>
      </w:r>
      <w:r w:rsidRPr="001708C6">
        <w:rPr>
          <w:rFonts w:ascii="Times New Roman" w:hAnsi="Times New Roman"/>
        </w:rPr>
        <w:t>;</w:t>
      </w:r>
      <w:r w:rsidR="003715E4" w:rsidRPr="001708C6">
        <w:rPr>
          <w:rFonts w:ascii="Times New Roman" w:hAnsi="Times New Roman"/>
        </w:rPr>
        <w:t xml:space="preserve">    </w:t>
      </w:r>
    </w:p>
    <w:p w:rsidR="00662276" w:rsidRPr="001708C6" w:rsidRDefault="00662276" w:rsidP="00662276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1.2.2.</w:t>
      </w:r>
      <w:r w:rsidRPr="001708C6">
        <w:rPr>
          <w:sz w:val="22"/>
          <w:szCs w:val="22"/>
        </w:rPr>
        <w:t xml:space="preserve"> пред</w:t>
      </w:r>
      <w:r w:rsidR="009C1B0A" w:rsidRPr="001708C6">
        <w:rPr>
          <w:sz w:val="22"/>
          <w:szCs w:val="22"/>
        </w:rPr>
        <w:t>ста</w:t>
      </w:r>
      <w:r w:rsidRPr="001708C6">
        <w:rPr>
          <w:sz w:val="22"/>
          <w:szCs w:val="22"/>
        </w:rPr>
        <w:t>влени</w:t>
      </w:r>
      <w:r w:rsidR="009C1B0A" w:rsidRPr="001708C6">
        <w:rPr>
          <w:sz w:val="22"/>
          <w:szCs w:val="22"/>
        </w:rPr>
        <w:t>е</w:t>
      </w:r>
      <w:r w:rsidRPr="001708C6">
        <w:rPr>
          <w:sz w:val="22"/>
          <w:szCs w:val="22"/>
        </w:rPr>
        <w:t xml:space="preserve"> </w:t>
      </w:r>
      <w:r w:rsidR="009C1B0A" w:rsidRPr="001708C6">
        <w:rPr>
          <w:sz w:val="22"/>
          <w:szCs w:val="22"/>
        </w:rPr>
        <w:t xml:space="preserve">КЛИЕНТОМ в </w:t>
      </w:r>
      <w:r w:rsidRPr="001708C6">
        <w:rPr>
          <w:sz w:val="22"/>
          <w:szCs w:val="22"/>
        </w:rPr>
        <w:t xml:space="preserve">БАНК </w:t>
      </w:r>
      <w:r w:rsidR="009C1B0A" w:rsidRPr="001708C6">
        <w:rPr>
          <w:sz w:val="22"/>
          <w:szCs w:val="22"/>
        </w:rPr>
        <w:t xml:space="preserve">полного комплекта </w:t>
      </w:r>
      <w:r w:rsidRPr="001708C6">
        <w:rPr>
          <w:sz w:val="22"/>
          <w:szCs w:val="22"/>
        </w:rPr>
        <w:t xml:space="preserve">документов, необходимых для открытия и ведения </w:t>
      </w:r>
      <w:r w:rsidR="009C1B0A" w:rsidRPr="001708C6">
        <w:rPr>
          <w:sz w:val="22"/>
          <w:szCs w:val="22"/>
        </w:rPr>
        <w:t>банковского с</w:t>
      </w:r>
      <w:r w:rsidRPr="001708C6">
        <w:rPr>
          <w:sz w:val="22"/>
          <w:szCs w:val="22"/>
        </w:rPr>
        <w:t xml:space="preserve">чета. Перечень указанных документов размещается на </w:t>
      </w:r>
      <w:r w:rsidR="009C1B0A" w:rsidRPr="001708C6">
        <w:rPr>
          <w:sz w:val="22"/>
          <w:szCs w:val="22"/>
        </w:rPr>
        <w:t xml:space="preserve">официальном </w:t>
      </w:r>
      <w:r w:rsidR="00FD1069" w:rsidRPr="001708C6">
        <w:rPr>
          <w:sz w:val="22"/>
          <w:szCs w:val="22"/>
        </w:rPr>
        <w:t>Интернет-</w:t>
      </w:r>
      <w:r w:rsidRPr="001708C6">
        <w:rPr>
          <w:bCs/>
          <w:sz w:val="22"/>
          <w:szCs w:val="22"/>
        </w:rPr>
        <w:t>сайте Банка</w:t>
      </w:r>
      <w:r w:rsidR="009C1B0A" w:rsidRPr="001708C6">
        <w:rPr>
          <w:bCs/>
          <w:sz w:val="22"/>
          <w:szCs w:val="22"/>
        </w:rPr>
        <w:t xml:space="preserve"> </w:t>
      </w:r>
      <w:hyperlink r:id="rId9" w:history="1">
        <w:r w:rsidRPr="001708C6">
          <w:rPr>
            <w:rStyle w:val="a4"/>
            <w:b/>
            <w:lang w:val="en-US"/>
          </w:rPr>
          <w:t>www</w:t>
        </w:r>
        <w:r w:rsidRPr="001708C6">
          <w:rPr>
            <w:rStyle w:val="a4"/>
            <w:b/>
          </w:rPr>
          <w:t>.</w:t>
        </w:r>
        <w:proofErr w:type="spellStart"/>
        <w:r w:rsidRPr="001708C6">
          <w:rPr>
            <w:rStyle w:val="a4"/>
            <w:b/>
            <w:lang w:val="en-US"/>
          </w:rPr>
          <w:t>bankrmp</w:t>
        </w:r>
        <w:proofErr w:type="spellEnd"/>
        <w:r w:rsidRPr="001708C6">
          <w:rPr>
            <w:rStyle w:val="a4"/>
            <w:b/>
          </w:rPr>
          <w:t>.</w:t>
        </w:r>
        <w:proofErr w:type="spellStart"/>
        <w:r w:rsidRPr="001708C6">
          <w:rPr>
            <w:rStyle w:val="a4"/>
            <w:b/>
            <w:lang w:val="en-US"/>
          </w:rPr>
          <w:t>ru</w:t>
        </w:r>
        <w:proofErr w:type="spellEnd"/>
      </w:hyperlink>
      <w:r w:rsidRPr="001708C6">
        <w:rPr>
          <w:sz w:val="22"/>
          <w:szCs w:val="22"/>
        </w:rPr>
        <w:t>.</w:t>
      </w:r>
    </w:p>
    <w:p w:rsidR="00813436" w:rsidRPr="001708C6" w:rsidRDefault="00813436" w:rsidP="00813436">
      <w:pPr>
        <w:tabs>
          <w:tab w:val="num" w:pos="360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1708C6">
        <w:rPr>
          <w:rFonts w:eastAsia="Calibri"/>
          <w:b/>
          <w:sz w:val="22"/>
          <w:szCs w:val="22"/>
          <w:lang w:eastAsia="en-US"/>
        </w:rPr>
        <w:t>1.3.</w:t>
      </w:r>
      <w:r w:rsidRPr="001708C6">
        <w:rPr>
          <w:rFonts w:eastAsia="Calibri"/>
          <w:sz w:val="22"/>
          <w:szCs w:val="22"/>
          <w:lang w:eastAsia="en-US"/>
        </w:rPr>
        <w:t xml:space="preserve"> Совершение КЛИЕНТОМ действий, указанных в пункте </w:t>
      </w:r>
      <w:r w:rsidR="007B26B1" w:rsidRPr="001708C6">
        <w:rPr>
          <w:rFonts w:eastAsia="Calibri"/>
          <w:b/>
          <w:sz w:val="22"/>
          <w:szCs w:val="22"/>
          <w:lang w:eastAsia="en-US"/>
        </w:rPr>
        <w:t>1.2.</w:t>
      </w:r>
      <w:r w:rsidR="007B26B1" w:rsidRPr="001708C6">
        <w:rPr>
          <w:rFonts w:eastAsia="Calibri"/>
          <w:sz w:val="22"/>
          <w:szCs w:val="22"/>
          <w:lang w:eastAsia="en-US"/>
        </w:rPr>
        <w:t xml:space="preserve"> </w:t>
      </w:r>
      <w:r w:rsidRPr="001708C6">
        <w:rPr>
          <w:rFonts w:eastAsia="Calibri"/>
          <w:sz w:val="22"/>
          <w:szCs w:val="22"/>
          <w:lang w:eastAsia="en-US"/>
        </w:rPr>
        <w:t>настояще</w:t>
      </w:r>
      <w:r w:rsidR="007B26B1" w:rsidRPr="001708C6">
        <w:rPr>
          <w:rFonts w:eastAsia="Calibri"/>
          <w:sz w:val="22"/>
          <w:szCs w:val="22"/>
          <w:lang w:eastAsia="en-US"/>
        </w:rPr>
        <w:t>го Договора</w:t>
      </w:r>
      <w:r w:rsidR="00B968D9" w:rsidRPr="001708C6">
        <w:rPr>
          <w:rFonts w:eastAsia="Calibri"/>
          <w:sz w:val="22"/>
          <w:szCs w:val="22"/>
          <w:lang w:eastAsia="en-US"/>
        </w:rPr>
        <w:t xml:space="preserve"> оферты</w:t>
      </w:r>
      <w:r w:rsidR="007B26B1" w:rsidRPr="001708C6">
        <w:rPr>
          <w:rFonts w:eastAsia="Calibri"/>
          <w:sz w:val="22"/>
          <w:szCs w:val="22"/>
          <w:lang w:eastAsia="en-US"/>
        </w:rPr>
        <w:t>,</w:t>
      </w:r>
      <w:r w:rsidRPr="001708C6">
        <w:rPr>
          <w:rFonts w:eastAsia="Calibri"/>
          <w:sz w:val="22"/>
          <w:szCs w:val="22"/>
          <w:lang w:eastAsia="en-US"/>
        </w:rPr>
        <w:t xml:space="preserve"> является подтверждением согласия </w:t>
      </w:r>
      <w:r w:rsidR="0012151B" w:rsidRPr="001708C6">
        <w:rPr>
          <w:rFonts w:eastAsia="Calibri"/>
          <w:sz w:val="22"/>
          <w:szCs w:val="22"/>
          <w:lang w:eastAsia="en-US"/>
        </w:rPr>
        <w:t>КЛИЕНТА</w:t>
      </w:r>
      <w:r w:rsidRPr="001708C6">
        <w:rPr>
          <w:rFonts w:eastAsia="Calibri"/>
          <w:sz w:val="22"/>
          <w:szCs w:val="22"/>
          <w:lang w:eastAsia="en-US"/>
        </w:rPr>
        <w:t xml:space="preserve"> заключить с </w:t>
      </w:r>
      <w:r w:rsidR="008A60CC" w:rsidRPr="001708C6">
        <w:rPr>
          <w:rFonts w:eastAsia="Calibri"/>
          <w:sz w:val="22"/>
          <w:szCs w:val="22"/>
          <w:lang w:eastAsia="en-US"/>
        </w:rPr>
        <w:t>БАНКОМ</w:t>
      </w:r>
      <w:r w:rsidRPr="001708C6">
        <w:rPr>
          <w:rFonts w:eastAsia="Calibri"/>
          <w:sz w:val="22"/>
          <w:szCs w:val="22"/>
          <w:lang w:eastAsia="en-US"/>
        </w:rPr>
        <w:t xml:space="preserve"> Договор</w:t>
      </w:r>
      <w:r w:rsidR="00B968D9" w:rsidRPr="001708C6">
        <w:rPr>
          <w:rFonts w:eastAsia="Calibri"/>
          <w:sz w:val="22"/>
          <w:szCs w:val="22"/>
          <w:lang w:eastAsia="en-US"/>
        </w:rPr>
        <w:t xml:space="preserve"> оферты</w:t>
      </w:r>
      <w:r w:rsidRPr="001708C6">
        <w:rPr>
          <w:rFonts w:eastAsia="Calibri"/>
          <w:sz w:val="22"/>
          <w:szCs w:val="22"/>
          <w:lang w:eastAsia="en-US"/>
        </w:rPr>
        <w:t xml:space="preserve"> в порядке и объеме, изложенн</w:t>
      </w:r>
      <w:r w:rsidR="008A60CC" w:rsidRPr="001708C6">
        <w:rPr>
          <w:rFonts w:eastAsia="Calibri"/>
          <w:sz w:val="22"/>
          <w:szCs w:val="22"/>
          <w:lang w:eastAsia="en-US"/>
        </w:rPr>
        <w:t>ых</w:t>
      </w:r>
      <w:r w:rsidRPr="001708C6">
        <w:rPr>
          <w:rFonts w:eastAsia="Calibri"/>
          <w:sz w:val="22"/>
          <w:szCs w:val="22"/>
          <w:lang w:eastAsia="en-US"/>
        </w:rPr>
        <w:t xml:space="preserve"> в настояще</w:t>
      </w:r>
      <w:r w:rsidR="008A60CC" w:rsidRPr="001708C6">
        <w:rPr>
          <w:rFonts w:eastAsia="Calibri"/>
          <w:sz w:val="22"/>
          <w:szCs w:val="22"/>
          <w:lang w:eastAsia="en-US"/>
        </w:rPr>
        <w:t>м</w:t>
      </w:r>
      <w:r w:rsidRPr="001708C6">
        <w:rPr>
          <w:rFonts w:eastAsia="Calibri"/>
          <w:sz w:val="22"/>
          <w:szCs w:val="22"/>
          <w:lang w:eastAsia="en-US"/>
        </w:rPr>
        <w:t xml:space="preserve"> </w:t>
      </w:r>
      <w:r w:rsidR="008A60CC" w:rsidRPr="001708C6">
        <w:rPr>
          <w:rFonts w:eastAsia="Calibri"/>
          <w:sz w:val="22"/>
          <w:szCs w:val="22"/>
          <w:lang w:eastAsia="en-US"/>
        </w:rPr>
        <w:t>Договоре</w:t>
      </w:r>
      <w:r w:rsidRPr="001708C6">
        <w:rPr>
          <w:rFonts w:eastAsia="Calibri"/>
          <w:sz w:val="22"/>
          <w:szCs w:val="22"/>
          <w:lang w:eastAsia="en-US"/>
        </w:rPr>
        <w:t xml:space="preserve">. </w:t>
      </w:r>
    </w:p>
    <w:p w:rsidR="00B450B5" w:rsidRPr="001708C6" w:rsidRDefault="008B5F39" w:rsidP="00DF7F31">
      <w:pPr>
        <w:widowControl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1708C6">
        <w:rPr>
          <w:rFonts w:eastAsia="Calibri"/>
          <w:b/>
          <w:sz w:val="22"/>
          <w:szCs w:val="22"/>
          <w:lang w:eastAsia="en-US"/>
        </w:rPr>
        <w:t>1.</w:t>
      </w:r>
      <w:r w:rsidR="008A60CC" w:rsidRPr="001708C6">
        <w:rPr>
          <w:rFonts w:eastAsia="Calibri"/>
          <w:b/>
          <w:sz w:val="22"/>
          <w:szCs w:val="22"/>
          <w:lang w:eastAsia="en-US"/>
        </w:rPr>
        <w:t>4</w:t>
      </w:r>
      <w:r w:rsidRPr="001708C6">
        <w:rPr>
          <w:rFonts w:eastAsia="Calibri"/>
          <w:b/>
          <w:sz w:val="22"/>
          <w:szCs w:val="22"/>
          <w:lang w:eastAsia="en-US"/>
        </w:rPr>
        <w:t>.</w:t>
      </w:r>
      <w:r w:rsidRPr="001708C6">
        <w:rPr>
          <w:rFonts w:eastAsia="Calibri"/>
          <w:sz w:val="22"/>
          <w:szCs w:val="22"/>
          <w:lang w:eastAsia="en-US"/>
        </w:rPr>
        <w:t xml:space="preserve"> П</w:t>
      </w:r>
      <w:r w:rsidRPr="001708C6">
        <w:rPr>
          <w:sz w:val="22"/>
          <w:szCs w:val="22"/>
        </w:rPr>
        <w:t xml:space="preserve">рисоединение КЛИЕНТА к настоящему Договору </w:t>
      </w:r>
      <w:r w:rsidR="00B968D9" w:rsidRPr="001708C6">
        <w:rPr>
          <w:sz w:val="22"/>
          <w:szCs w:val="22"/>
        </w:rPr>
        <w:t xml:space="preserve">оферты </w:t>
      </w:r>
      <w:r w:rsidR="00B450B5" w:rsidRPr="001708C6">
        <w:rPr>
          <w:rFonts w:eastAsia="Calibri"/>
          <w:sz w:val="22"/>
          <w:szCs w:val="22"/>
          <w:lang w:eastAsia="en-US"/>
        </w:rPr>
        <w:t>означа</w:t>
      </w:r>
      <w:r w:rsidR="00517B7D" w:rsidRPr="001708C6">
        <w:rPr>
          <w:rFonts w:eastAsia="Calibri"/>
          <w:sz w:val="22"/>
          <w:szCs w:val="22"/>
          <w:lang w:eastAsia="en-US"/>
        </w:rPr>
        <w:t>ет</w:t>
      </w:r>
      <w:r w:rsidR="00B450B5" w:rsidRPr="001708C6">
        <w:rPr>
          <w:rFonts w:eastAsia="Calibri"/>
          <w:sz w:val="22"/>
          <w:szCs w:val="22"/>
          <w:lang w:eastAsia="en-US"/>
        </w:rPr>
        <w:t xml:space="preserve"> безоговорочное принятие </w:t>
      </w:r>
      <w:r w:rsidR="00517B7D" w:rsidRPr="001708C6">
        <w:rPr>
          <w:rFonts w:eastAsia="Calibri"/>
          <w:sz w:val="22"/>
          <w:szCs w:val="22"/>
          <w:lang w:eastAsia="en-US"/>
        </w:rPr>
        <w:t>КЛИЕНТОМ</w:t>
      </w:r>
      <w:r w:rsidR="00B450B5" w:rsidRPr="001708C6">
        <w:rPr>
          <w:rFonts w:eastAsia="Calibri"/>
          <w:sz w:val="22"/>
          <w:szCs w:val="22"/>
          <w:lang w:eastAsia="en-US"/>
        </w:rPr>
        <w:t xml:space="preserve"> всех условий </w:t>
      </w:r>
      <w:r w:rsidR="00517B7D" w:rsidRPr="001708C6">
        <w:rPr>
          <w:rFonts w:eastAsia="Calibri"/>
          <w:sz w:val="22"/>
          <w:szCs w:val="22"/>
          <w:lang w:eastAsia="en-US"/>
        </w:rPr>
        <w:t>Договора</w:t>
      </w:r>
      <w:r w:rsidR="00B450B5" w:rsidRPr="001708C6">
        <w:rPr>
          <w:rFonts w:eastAsia="Calibri"/>
          <w:sz w:val="22"/>
          <w:szCs w:val="22"/>
          <w:lang w:eastAsia="en-US"/>
        </w:rPr>
        <w:t xml:space="preserve"> </w:t>
      </w:r>
      <w:r w:rsidR="00B968D9" w:rsidRPr="001708C6">
        <w:rPr>
          <w:rFonts w:eastAsia="Calibri"/>
          <w:sz w:val="22"/>
          <w:szCs w:val="22"/>
          <w:lang w:eastAsia="en-US"/>
        </w:rPr>
        <w:t xml:space="preserve">оферты </w:t>
      </w:r>
      <w:r w:rsidR="00BB12E4" w:rsidRPr="001708C6">
        <w:rPr>
          <w:rFonts w:eastAsia="Calibri"/>
          <w:sz w:val="22"/>
          <w:szCs w:val="22"/>
          <w:lang w:eastAsia="en-US"/>
        </w:rPr>
        <w:t>(</w:t>
      </w:r>
      <w:r w:rsidR="00B450B5" w:rsidRPr="001708C6">
        <w:rPr>
          <w:rFonts w:eastAsia="Calibri"/>
          <w:sz w:val="22"/>
          <w:szCs w:val="22"/>
          <w:lang w:eastAsia="en-US"/>
        </w:rPr>
        <w:t>без каких-либо изъятий или ограничений</w:t>
      </w:r>
      <w:r w:rsidR="00BB12E4" w:rsidRPr="001708C6">
        <w:rPr>
          <w:rFonts w:eastAsia="Calibri"/>
          <w:sz w:val="22"/>
          <w:szCs w:val="22"/>
          <w:lang w:eastAsia="en-US"/>
        </w:rPr>
        <w:t>)</w:t>
      </w:r>
      <w:r w:rsidR="00B450B5" w:rsidRPr="001708C6">
        <w:rPr>
          <w:rFonts w:eastAsia="Calibri"/>
          <w:sz w:val="22"/>
          <w:szCs w:val="22"/>
          <w:lang w:eastAsia="en-US"/>
        </w:rPr>
        <w:t>.</w:t>
      </w:r>
    </w:p>
    <w:p w:rsidR="00DC5163" w:rsidRPr="001708C6" w:rsidRDefault="00DC5163" w:rsidP="00DF7F31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</w:t>
      </w:r>
      <w:r w:rsidR="008A60CC" w:rsidRPr="001708C6">
        <w:rPr>
          <w:b/>
          <w:sz w:val="22"/>
          <w:szCs w:val="22"/>
        </w:rPr>
        <w:t>5</w:t>
      </w:r>
      <w:r w:rsidRPr="001708C6">
        <w:rPr>
          <w:b/>
          <w:sz w:val="22"/>
          <w:szCs w:val="22"/>
        </w:rPr>
        <w:t>.</w:t>
      </w:r>
      <w:r w:rsidRPr="001708C6">
        <w:rPr>
          <w:sz w:val="22"/>
          <w:szCs w:val="22"/>
        </w:rPr>
        <w:t xml:space="preserve"> </w:t>
      </w:r>
      <w:r w:rsidR="00FB6C61" w:rsidRPr="001708C6">
        <w:rPr>
          <w:sz w:val="22"/>
          <w:szCs w:val="22"/>
        </w:rPr>
        <w:t>В случае присоединения КЛИЕНТА к настоящему Договору</w:t>
      </w:r>
      <w:r w:rsidR="00B968D9" w:rsidRPr="001708C6">
        <w:rPr>
          <w:sz w:val="22"/>
          <w:szCs w:val="22"/>
        </w:rPr>
        <w:t xml:space="preserve"> оферты</w:t>
      </w:r>
      <w:r w:rsidR="00FB6C61" w:rsidRPr="001708C6">
        <w:rPr>
          <w:sz w:val="22"/>
          <w:szCs w:val="22"/>
        </w:rPr>
        <w:t xml:space="preserve"> </w:t>
      </w:r>
      <w:r w:rsidRPr="001708C6">
        <w:rPr>
          <w:sz w:val="22"/>
          <w:szCs w:val="22"/>
        </w:rPr>
        <w:t>БАНК обязуется открыть КЛИЕНТУ</w:t>
      </w:r>
      <w:r w:rsidR="009A4696" w:rsidRPr="001708C6">
        <w:rPr>
          <w:sz w:val="22"/>
          <w:szCs w:val="22"/>
        </w:rPr>
        <w:t xml:space="preserve"> банковский</w:t>
      </w:r>
      <w:r w:rsidRPr="001708C6">
        <w:rPr>
          <w:sz w:val="22"/>
          <w:szCs w:val="22"/>
        </w:rPr>
        <w:t xml:space="preserve"> счет</w:t>
      </w:r>
      <w:r w:rsidRPr="001708C6">
        <w:rPr>
          <w:color w:val="FF0000"/>
          <w:sz w:val="22"/>
          <w:szCs w:val="22"/>
        </w:rPr>
        <w:t xml:space="preserve"> </w:t>
      </w:r>
      <w:r w:rsidRPr="001708C6">
        <w:rPr>
          <w:sz w:val="22"/>
          <w:szCs w:val="22"/>
        </w:rPr>
        <w:t xml:space="preserve">в валюте Российской Федерации </w:t>
      </w:r>
      <w:r w:rsidR="009C1B0A" w:rsidRPr="001708C6">
        <w:rPr>
          <w:sz w:val="22"/>
          <w:szCs w:val="22"/>
        </w:rPr>
        <w:t xml:space="preserve">(далее – Счет) </w:t>
      </w:r>
      <w:r w:rsidRPr="001708C6">
        <w:rPr>
          <w:sz w:val="22"/>
          <w:szCs w:val="22"/>
        </w:rPr>
        <w:t>и осуществлять расчетно-кассовое обслуживание КЛИЕНТА в соответствии с действующим законодательством Российской Федерации, нормативными актами Центрального банка Российской Федерации (</w:t>
      </w:r>
      <w:r w:rsidR="00BE0082" w:rsidRPr="001708C6">
        <w:rPr>
          <w:sz w:val="22"/>
          <w:szCs w:val="22"/>
        </w:rPr>
        <w:t xml:space="preserve">далее – </w:t>
      </w:r>
      <w:r w:rsidRPr="001708C6">
        <w:rPr>
          <w:sz w:val="22"/>
          <w:szCs w:val="22"/>
        </w:rPr>
        <w:t>Банк</w:t>
      </w:r>
      <w:r w:rsidR="00BE0082" w:rsidRPr="001708C6">
        <w:rPr>
          <w:sz w:val="22"/>
          <w:szCs w:val="22"/>
        </w:rPr>
        <w:t xml:space="preserve"> </w:t>
      </w:r>
      <w:r w:rsidRPr="001708C6">
        <w:rPr>
          <w:sz w:val="22"/>
          <w:szCs w:val="22"/>
        </w:rPr>
        <w:t xml:space="preserve">России), Тарифами </w:t>
      </w:r>
      <w:r w:rsidRPr="001708C6">
        <w:rPr>
          <w:bCs/>
          <w:sz w:val="22"/>
          <w:szCs w:val="22"/>
        </w:rPr>
        <w:t>на услуги, оказываемые Б</w:t>
      </w:r>
      <w:r w:rsidR="00DA2903" w:rsidRPr="001708C6">
        <w:rPr>
          <w:bCs/>
          <w:sz w:val="22"/>
          <w:szCs w:val="22"/>
        </w:rPr>
        <w:t>анком РМП</w:t>
      </w:r>
      <w:r w:rsidRPr="001708C6">
        <w:rPr>
          <w:bCs/>
          <w:sz w:val="22"/>
          <w:szCs w:val="22"/>
        </w:rPr>
        <w:t xml:space="preserve"> (</w:t>
      </w:r>
      <w:r w:rsidR="008568F9">
        <w:rPr>
          <w:bCs/>
          <w:sz w:val="22"/>
          <w:szCs w:val="22"/>
        </w:rPr>
        <w:t>АО</w:t>
      </w:r>
      <w:r w:rsidRPr="001708C6">
        <w:rPr>
          <w:bCs/>
          <w:sz w:val="22"/>
          <w:szCs w:val="22"/>
        </w:rPr>
        <w:t>) для юридических лиц (далее – Тарифы),</w:t>
      </w:r>
      <w:r w:rsidRPr="001708C6">
        <w:rPr>
          <w:sz w:val="22"/>
          <w:szCs w:val="22"/>
        </w:rPr>
        <w:t xml:space="preserve"> а также условиями </w:t>
      </w:r>
      <w:r w:rsidR="001609E2" w:rsidRPr="001708C6">
        <w:rPr>
          <w:sz w:val="22"/>
          <w:szCs w:val="22"/>
        </w:rPr>
        <w:t>настоящего</w:t>
      </w:r>
      <w:r w:rsidRPr="001708C6">
        <w:rPr>
          <w:sz w:val="22"/>
          <w:szCs w:val="22"/>
        </w:rPr>
        <w:t xml:space="preserve"> Договора</w:t>
      </w:r>
      <w:r w:rsidR="00B968D9" w:rsidRPr="001708C6">
        <w:rPr>
          <w:sz w:val="22"/>
          <w:szCs w:val="22"/>
        </w:rPr>
        <w:t xml:space="preserve"> оферты</w:t>
      </w:r>
      <w:r w:rsidRPr="001708C6">
        <w:rPr>
          <w:sz w:val="22"/>
          <w:szCs w:val="22"/>
        </w:rPr>
        <w:t>.</w:t>
      </w:r>
    </w:p>
    <w:p w:rsidR="00F34B52" w:rsidRPr="001708C6" w:rsidRDefault="00F34B52" w:rsidP="00F34B52">
      <w:pPr>
        <w:pStyle w:val="ad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1708C6">
        <w:rPr>
          <w:rFonts w:ascii="Times New Roman" w:hAnsi="Times New Roman"/>
          <w:b/>
        </w:rPr>
        <w:t>1.</w:t>
      </w:r>
      <w:r w:rsidR="008A60CC" w:rsidRPr="001708C6">
        <w:rPr>
          <w:rFonts w:ascii="Times New Roman" w:hAnsi="Times New Roman"/>
          <w:b/>
        </w:rPr>
        <w:t>6</w:t>
      </w:r>
      <w:r w:rsidRPr="001708C6">
        <w:rPr>
          <w:rFonts w:ascii="Times New Roman" w:hAnsi="Times New Roman"/>
          <w:b/>
        </w:rPr>
        <w:t>.</w:t>
      </w:r>
      <w:r w:rsidRPr="001708C6">
        <w:rPr>
          <w:rFonts w:ascii="Times New Roman" w:hAnsi="Times New Roman"/>
        </w:rPr>
        <w:t xml:space="preserve"> БАНК информирует КЛИЕНТА об открытии Счета </w:t>
      </w:r>
      <w:r w:rsidR="000F6032" w:rsidRPr="001708C6">
        <w:rPr>
          <w:rFonts w:ascii="Times New Roman" w:hAnsi="Times New Roman"/>
        </w:rPr>
        <w:t xml:space="preserve">и его реквизитах </w:t>
      </w:r>
      <w:r w:rsidRPr="001708C6">
        <w:rPr>
          <w:rFonts w:ascii="Times New Roman" w:hAnsi="Times New Roman"/>
        </w:rPr>
        <w:t xml:space="preserve">путем </w:t>
      </w:r>
      <w:r w:rsidR="005756A2" w:rsidRPr="001708C6">
        <w:rPr>
          <w:rFonts w:ascii="Times New Roman" w:hAnsi="Times New Roman"/>
        </w:rPr>
        <w:t>выдачи</w:t>
      </w:r>
      <w:r w:rsidRPr="001708C6">
        <w:rPr>
          <w:rFonts w:ascii="Times New Roman" w:hAnsi="Times New Roman"/>
        </w:rPr>
        <w:t xml:space="preserve"> КЛИЕНТУ письменного </w:t>
      </w:r>
      <w:r w:rsidRPr="001708C6">
        <w:rPr>
          <w:rFonts w:ascii="Times New Roman" w:hAnsi="Times New Roman"/>
          <w:b/>
          <w:i/>
        </w:rPr>
        <w:t>Уведомления об открытии банковского счета</w:t>
      </w:r>
      <w:r w:rsidR="00115ECD" w:rsidRPr="001708C6">
        <w:rPr>
          <w:rFonts w:ascii="Times New Roman" w:hAnsi="Times New Roman"/>
          <w:b/>
          <w:i/>
        </w:rPr>
        <w:t xml:space="preserve"> </w:t>
      </w:r>
      <w:r w:rsidR="00EB3134" w:rsidRPr="001708C6">
        <w:rPr>
          <w:rFonts w:ascii="Times New Roman" w:hAnsi="Times New Roman"/>
          <w:b/>
          <w:i/>
        </w:rPr>
        <w:t>в валюте РФ</w:t>
      </w:r>
      <w:r w:rsidR="00EB3134" w:rsidRPr="001708C6">
        <w:rPr>
          <w:rFonts w:ascii="Times New Roman" w:hAnsi="Times New Roman"/>
          <w:b/>
        </w:rPr>
        <w:t xml:space="preserve"> </w:t>
      </w:r>
      <w:r w:rsidR="00BA64B9" w:rsidRPr="00BA64B9">
        <w:rPr>
          <w:rFonts w:ascii="Times New Roman" w:hAnsi="Times New Roman"/>
          <w:b/>
          <w:i/>
        </w:rPr>
        <w:t>иностранного</w:t>
      </w:r>
      <w:r w:rsidR="00BA64B9">
        <w:rPr>
          <w:rFonts w:ascii="Times New Roman" w:hAnsi="Times New Roman"/>
          <w:b/>
        </w:rPr>
        <w:t xml:space="preserve"> </w:t>
      </w:r>
      <w:r w:rsidR="008C6EE5" w:rsidRPr="001708C6">
        <w:rPr>
          <w:rFonts w:ascii="Times New Roman" w:hAnsi="Times New Roman"/>
          <w:b/>
          <w:i/>
        </w:rPr>
        <w:t xml:space="preserve">юридического лица </w:t>
      </w:r>
      <w:r w:rsidRPr="001708C6">
        <w:rPr>
          <w:rFonts w:ascii="Times New Roman" w:hAnsi="Times New Roman"/>
        </w:rPr>
        <w:t xml:space="preserve">по форме </w:t>
      </w:r>
      <w:r w:rsidRPr="001708C6">
        <w:rPr>
          <w:rFonts w:ascii="Times New Roman" w:hAnsi="Times New Roman"/>
          <w:b/>
        </w:rPr>
        <w:t>Приложения 2</w:t>
      </w:r>
      <w:r w:rsidRPr="001708C6">
        <w:rPr>
          <w:rFonts w:ascii="Times New Roman" w:hAnsi="Times New Roman"/>
        </w:rPr>
        <w:t xml:space="preserve"> к настоящему Договору</w:t>
      </w:r>
      <w:r w:rsidR="00B968D9" w:rsidRPr="001708C6">
        <w:rPr>
          <w:rFonts w:ascii="Times New Roman" w:hAnsi="Times New Roman"/>
        </w:rPr>
        <w:t xml:space="preserve"> оферты</w:t>
      </w:r>
      <w:r w:rsidR="0096414E" w:rsidRPr="001708C6">
        <w:rPr>
          <w:rFonts w:ascii="Times New Roman" w:hAnsi="Times New Roman"/>
        </w:rPr>
        <w:t xml:space="preserve">. Указанное Уведомление </w:t>
      </w:r>
      <w:r w:rsidR="005756A2" w:rsidRPr="001708C6">
        <w:rPr>
          <w:rFonts w:ascii="Times New Roman" w:hAnsi="Times New Roman"/>
        </w:rPr>
        <w:t>вы</w:t>
      </w:r>
      <w:r w:rsidR="0096414E" w:rsidRPr="001708C6">
        <w:rPr>
          <w:rFonts w:ascii="Times New Roman" w:hAnsi="Times New Roman"/>
        </w:rPr>
        <w:t xml:space="preserve">дается БАНКОМ </w:t>
      </w:r>
      <w:r w:rsidR="00A66B18" w:rsidRPr="001708C6">
        <w:rPr>
          <w:rFonts w:ascii="Times New Roman" w:hAnsi="Times New Roman"/>
        </w:rPr>
        <w:t>уполномоче</w:t>
      </w:r>
      <w:r w:rsidR="0096414E" w:rsidRPr="001708C6">
        <w:rPr>
          <w:rFonts w:ascii="Times New Roman" w:hAnsi="Times New Roman"/>
        </w:rPr>
        <w:t>нному представителю КЛИЕНТА лично в руки</w:t>
      </w:r>
      <w:r w:rsidR="005756A2" w:rsidRPr="001708C6">
        <w:rPr>
          <w:rFonts w:ascii="Times New Roman" w:hAnsi="Times New Roman"/>
        </w:rPr>
        <w:t xml:space="preserve"> при его явке в БАНК</w:t>
      </w:r>
      <w:r w:rsidR="0096414E" w:rsidRPr="001708C6">
        <w:rPr>
          <w:rFonts w:ascii="Times New Roman" w:hAnsi="Times New Roman"/>
        </w:rPr>
        <w:t xml:space="preserve">. </w:t>
      </w:r>
    </w:p>
    <w:p w:rsidR="00B0119E" w:rsidRPr="001708C6" w:rsidRDefault="00580F0F" w:rsidP="00DF7F31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</w:t>
      </w:r>
      <w:r w:rsidR="00586FE0" w:rsidRPr="001708C6">
        <w:rPr>
          <w:b/>
          <w:sz w:val="22"/>
          <w:szCs w:val="22"/>
        </w:rPr>
        <w:t>.</w:t>
      </w:r>
      <w:r w:rsidR="008A60CC" w:rsidRPr="001708C6">
        <w:rPr>
          <w:b/>
          <w:sz w:val="22"/>
          <w:szCs w:val="22"/>
        </w:rPr>
        <w:t>7</w:t>
      </w:r>
      <w:r w:rsidR="00586FE0" w:rsidRPr="001708C6">
        <w:rPr>
          <w:b/>
          <w:sz w:val="22"/>
          <w:szCs w:val="22"/>
        </w:rPr>
        <w:t>.</w:t>
      </w:r>
      <w:r w:rsidR="00586FE0" w:rsidRPr="001708C6">
        <w:rPr>
          <w:sz w:val="22"/>
          <w:szCs w:val="22"/>
        </w:rPr>
        <w:t xml:space="preserve"> В целях исполнения настоящего Договора </w:t>
      </w:r>
      <w:r w:rsidR="00B968D9" w:rsidRPr="001708C6">
        <w:rPr>
          <w:sz w:val="22"/>
          <w:szCs w:val="22"/>
        </w:rPr>
        <w:t xml:space="preserve">оферты </w:t>
      </w:r>
      <w:r w:rsidRPr="001708C6">
        <w:rPr>
          <w:sz w:val="22"/>
          <w:szCs w:val="22"/>
        </w:rPr>
        <w:t>КЛИЕНТ</w:t>
      </w:r>
      <w:r w:rsidR="00586FE0" w:rsidRPr="001708C6">
        <w:rPr>
          <w:sz w:val="22"/>
          <w:szCs w:val="22"/>
        </w:rPr>
        <w:t xml:space="preserve"> представляет в Б</w:t>
      </w:r>
      <w:r w:rsidR="00FE7625" w:rsidRPr="001708C6">
        <w:rPr>
          <w:sz w:val="22"/>
          <w:szCs w:val="22"/>
        </w:rPr>
        <w:t>АНК</w:t>
      </w:r>
      <w:r w:rsidR="00586FE0" w:rsidRPr="001708C6">
        <w:rPr>
          <w:sz w:val="22"/>
          <w:szCs w:val="22"/>
        </w:rPr>
        <w:t xml:space="preserve"> персональные данные </w:t>
      </w:r>
      <w:r w:rsidR="00162D46" w:rsidRPr="001708C6">
        <w:rPr>
          <w:sz w:val="22"/>
          <w:szCs w:val="22"/>
        </w:rPr>
        <w:lastRenderedPageBreak/>
        <w:t>уполномоченных лиц КЛИЕНТА</w:t>
      </w:r>
      <w:r w:rsidRPr="001708C6">
        <w:rPr>
          <w:sz w:val="22"/>
          <w:szCs w:val="22"/>
        </w:rPr>
        <w:t>,</w:t>
      </w:r>
      <w:r w:rsidR="00162D46" w:rsidRPr="001708C6">
        <w:rPr>
          <w:sz w:val="22"/>
          <w:szCs w:val="22"/>
        </w:rPr>
        <w:t xml:space="preserve"> </w:t>
      </w:r>
      <w:r w:rsidR="003E2CB0" w:rsidRPr="001708C6">
        <w:rPr>
          <w:sz w:val="22"/>
          <w:szCs w:val="22"/>
        </w:rPr>
        <w:t xml:space="preserve">указанных в </w:t>
      </w:r>
      <w:r w:rsidR="00162D46" w:rsidRPr="001708C6">
        <w:rPr>
          <w:sz w:val="22"/>
          <w:szCs w:val="22"/>
        </w:rPr>
        <w:t xml:space="preserve">карточке с образцами подписей и оттиска печати, </w:t>
      </w:r>
      <w:r w:rsidR="00586FE0" w:rsidRPr="001708C6">
        <w:rPr>
          <w:sz w:val="22"/>
          <w:szCs w:val="22"/>
        </w:rPr>
        <w:t xml:space="preserve">а также письменное согласие </w:t>
      </w:r>
      <w:r w:rsidR="003E2CB0" w:rsidRPr="001708C6">
        <w:rPr>
          <w:sz w:val="22"/>
          <w:szCs w:val="22"/>
        </w:rPr>
        <w:t>эти</w:t>
      </w:r>
      <w:r w:rsidR="00586FE0" w:rsidRPr="001708C6">
        <w:rPr>
          <w:sz w:val="22"/>
          <w:szCs w:val="22"/>
        </w:rPr>
        <w:t>х лиц на обработку Б</w:t>
      </w:r>
      <w:r w:rsidR="00FE7625" w:rsidRPr="001708C6">
        <w:rPr>
          <w:sz w:val="22"/>
          <w:szCs w:val="22"/>
        </w:rPr>
        <w:t>АНКОМ</w:t>
      </w:r>
      <w:r w:rsidR="00586FE0" w:rsidRPr="001708C6">
        <w:rPr>
          <w:sz w:val="22"/>
          <w:szCs w:val="22"/>
        </w:rPr>
        <w:t xml:space="preserve"> их персональных данных.</w:t>
      </w:r>
    </w:p>
    <w:p w:rsidR="00586FE0" w:rsidRPr="001708C6" w:rsidRDefault="00586FE0" w:rsidP="00DF7F31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Б</w:t>
      </w:r>
      <w:r w:rsidR="00FE7625" w:rsidRPr="001708C6">
        <w:rPr>
          <w:sz w:val="22"/>
          <w:szCs w:val="22"/>
        </w:rPr>
        <w:t>АНК</w:t>
      </w:r>
      <w:r w:rsidRPr="001708C6">
        <w:rPr>
          <w:sz w:val="22"/>
          <w:szCs w:val="22"/>
        </w:rPr>
        <w:t xml:space="preserve"> осуществляет обработку полученных от </w:t>
      </w:r>
      <w:r w:rsidR="003E2CB0" w:rsidRPr="001708C6">
        <w:rPr>
          <w:sz w:val="22"/>
          <w:szCs w:val="22"/>
        </w:rPr>
        <w:t>КЛИЕНТА</w:t>
      </w:r>
      <w:r w:rsidRPr="001708C6">
        <w:rPr>
          <w:sz w:val="22"/>
          <w:szCs w:val="22"/>
        </w:rPr>
        <w:t xml:space="preserve"> персональных данных в соответствии с Федеральным законом от 27.07.2006 № 152-ФЗ «О персональных данных» (далее – Федеральный закон «О персональных данных»).</w:t>
      </w:r>
    </w:p>
    <w:p w:rsidR="00586FE0" w:rsidRPr="001708C6" w:rsidRDefault="00586FE0" w:rsidP="00DF7F31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Согласно Федеральному закону «О персональных данных» к персональным данным физического лица относятся его фамилия, имя, отчество, год, месяц, дата и место рождения, гражданство, адрес, реквизиты документа, удостоверяющего личность </w:t>
      </w:r>
      <w:r w:rsidR="00DF7F31" w:rsidRPr="001708C6">
        <w:rPr>
          <w:sz w:val="22"/>
          <w:szCs w:val="22"/>
        </w:rPr>
        <w:t>(</w:t>
      </w:r>
      <w:r w:rsidR="00944D16" w:rsidRPr="001708C6">
        <w:rPr>
          <w:sz w:val="22"/>
          <w:szCs w:val="22"/>
        </w:rPr>
        <w:t>включая фотографическое изображение</w:t>
      </w:r>
      <w:r w:rsidR="00DF7F31" w:rsidRPr="001708C6">
        <w:rPr>
          <w:sz w:val="22"/>
          <w:szCs w:val="22"/>
        </w:rPr>
        <w:t>)</w:t>
      </w:r>
      <w:r w:rsidR="00944D16" w:rsidRPr="001708C6">
        <w:rPr>
          <w:sz w:val="22"/>
          <w:szCs w:val="22"/>
        </w:rPr>
        <w:t xml:space="preserve">, </w:t>
      </w:r>
      <w:r w:rsidR="009B6EFA" w:rsidRPr="001708C6">
        <w:rPr>
          <w:sz w:val="22"/>
          <w:szCs w:val="22"/>
        </w:rPr>
        <w:t xml:space="preserve">и </w:t>
      </w:r>
      <w:r w:rsidRPr="001708C6">
        <w:rPr>
          <w:sz w:val="22"/>
          <w:szCs w:val="22"/>
        </w:rPr>
        <w:t>другая информация</w:t>
      </w:r>
      <w:r w:rsidR="005E266E" w:rsidRPr="001708C6">
        <w:rPr>
          <w:sz w:val="22"/>
          <w:szCs w:val="22"/>
        </w:rPr>
        <w:t xml:space="preserve"> об указанном лице</w:t>
      </w:r>
      <w:r w:rsidRPr="001708C6">
        <w:rPr>
          <w:sz w:val="22"/>
          <w:szCs w:val="22"/>
        </w:rPr>
        <w:t>, полученная Б</w:t>
      </w:r>
      <w:r w:rsidR="00FE7625" w:rsidRPr="001708C6">
        <w:rPr>
          <w:sz w:val="22"/>
          <w:szCs w:val="22"/>
        </w:rPr>
        <w:t>АНКОМ</w:t>
      </w:r>
      <w:r w:rsidRPr="001708C6">
        <w:rPr>
          <w:sz w:val="22"/>
          <w:szCs w:val="22"/>
        </w:rPr>
        <w:t>.</w:t>
      </w:r>
    </w:p>
    <w:p w:rsidR="008A60CC" w:rsidRPr="001708C6" w:rsidRDefault="008A60CC" w:rsidP="003A2D1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1CDC">
        <w:rPr>
          <w:b/>
          <w:sz w:val="22"/>
          <w:szCs w:val="22"/>
        </w:rPr>
        <w:t>1.</w:t>
      </w:r>
      <w:r w:rsidR="00801CDC" w:rsidRPr="00801CDC">
        <w:rPr>
          <w:b/>
          <w:sz w:val="22"/>
          <w:szCs w:val="22"/>
        </w:rPr>
        <w:t>8</w:t>
      </w:r>
      <w:r w:rsidRPr="00801CDC">
        <w:rPr>
          <w:b/>
          <w:sz w:val="22"/>
          <w:szCs w:val="22"/>
        </w:rPr>
        <w:t>.</w:t>
      </w:r>
      <w:r w:rsidRPr="001708C6">
        <w:t xml:space="preserve"> </w:t>
      </w:r>
      <w:r w:rsidRPr="001708C6">
        <w:rPr>
          <w:sz w:val="22"/>
          <w:szCs w:val="22"/>
        </w:rPr>
        <w:t xml:space="preserve">В целях организации работы по открытию, ведению и закрытию банковских счетов, исполнения норм действующего законодательства Российской Федерации и Банка России </w:t>
      </w:r>
      <w:r w:rsidR="00CF2F5A" w:rsidRPr="001708C6">
        <w:rPr>
          <w:sz w:val="22"/>
          <w:szCs w:val="22"/>
        </w:rPr>
        <w:t>БАНК</w:t>
      </w:r>
      <w:r w:rsidRPr="001708C6">
        <w:rPr>
          <w:sz w:val="22"/>
          <w:szCs w:val="22"/>
        </w:rPr>
        <w:t xml:space="preserve"> утверждает</w:t>
      </w:r>
      <w:r w:rsidR="00CF2F5A" w:rsidRPr="001708C6">
        <w:rPr>
          <w:sz w:val="22"/>
          <w:szCs w:val="22"/>
        </w:rPr>
        <w:t xml:space="preserve"> внутренний документ – </w:t>
      </w:r>
      <w:r w:rsidR="00CF2F5A" w:rsidRPr="001708C6">
        <w:rPr>
          <w:bCs/>
          <w:sz w:val="22"/>
          <w:szCs w:val="22"/>
        </w:rPr>
        <w:t xml:space="preserve">Банковские правила открытия и закрытия </w:t>
      </w:r>
      <w:r w:rsidR="00CF2F5A" w:rsidRPr="001708C6">
        <w:rPr>
          <w:sz w:val="22"/>
          <w:szCs w:val="22"/>
        </w:rPr>
        <w:t xml:space="preserve">банковских счетов, счетов по депозитам </w:t>
      </w:r>
      <w:r w:rsidRPr="001708C6">
        <w:rPr>
          <w:sz w:val="22"/>
          <w:szCs w:val="22"/>
        </w:rPr>
        <w:t>(далее – «</w:t>
      </w:r>
      <w:r w:rsidR="00961A0E" w:rsidRPr="001708C6">
        <w:rPr>
          <w:sz w:val="22"/>
          <w:szCs w:val="22"/>
        </w:rPr>
        <w:t>б</w:t>
      </w:r>
      <w:r w:rsidRPr="001708C6">
        <w:rPr>
          <w:sz w:val="22"/>
          <w:szCs w:val="22"/>
        </w:rPr>
        <w:t>анковские правила»).</w:t>
      </w:r>
      <w:r w:rsidR="003A2D1F" w:rsidRPr="001708C6">
        <w:rPr>
          <w:sz w:val="22"/>
          <w:szCs w:val="22"/>
        </w:rPr>
        <w:t xml:space="preserve"> Банковские правила соответствуют нормативному документу Банка России об открытии и закрытии банковских счетов, счетов по вкладам (депозитам), депозитных счетов.</w:t>
      </w:r>
    </w:p>
    <w:p w:rsidR="00DC5163" w:rsidRPr="001708C6" w:rsidRDefault="00997A2D" w:rsidP="00DF7F31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1.</w:t>
      </w:r>
      <w:r w:rsidR="00801CDC">
        <w:rPr>
          <w:b/>
          <w:sz w:val="22"/>
          <w:szCs w:val="22"/>
        </w:rPr>
        <w:t>9</w:t>
      </w:r>
      <w:r w:rsidRPr="001708C6">
        <w:rPr>
          <w:b/>
          <w:sz w:val="22"/>
          <w:szCs w:val="22"/>
        </w:rPr>
        <w:t>.</w:t>
      </w:r>
      <w:r w:rsidRPr="001708C6">
        <w:rPr>
          <w:sz w:val="22"/>
          <w:szCs w:val="22"/>
        </w:rPr>
        <w:t xml:space="preserve"> </w:t>
      </w:r>
      <w:r w:rsidR="009E2146" w:rsidRPr="001708C6">
        <w:rPr>
          <w:sz w:val="22"/>
          <w:szCs w:val="22"/>
        </w:rPr>
        <w:t>В случае если</w:t>
      </w:r>
      <w:r w:rsidR="009E2146" w:rsidRPr="001708C6">
        <w:rPr>
          <w:szCs w:val="22"/>
        </w:rPr>
        <w:t xml:space="preserve"> </w:t>
      </w:r>
      <w:r w:rsidRPr="001708C6">
        <w:rPr>
          <w:sz w:val="22"/>
          <w:szCs w:val="22"/>
        </w:rPr>
        <w:t>в период действия настоящего Договора</w:t>
      </w:r>
      <w:r w:rsidR="00B968D9" w:rsidRPr="001708C6">
        <w:rPr>
          <w:sz w:val="22"/>
          <w:szCs w:val="22"/>
        </w:rPr>
        <w:t xml:space="preserve"> оферты</w:t>
      </w:r>
      <w:r w:rsidRPr="001708C6">
        <w:rPr>
          <w:sz w:val="22"/>
          <w:szCs w:val="22"/>
        </w:rPr>
        <w:t xml:space="preserve"> Банком России будет принят иной порядок открытия и ведения </w:t>
      </w:r>
      <w:r w:rsidR="00965417" w:rsidRPr="001708C6">
        <w:rPr>
          <w:sz w:val="22"/>
          <w:szCs w:val="22"/>
        </w:rPr>
        <w:t>банковских счетов</w:t>
      </w:r>
      <w:r w:rsidRPr="001708C6">
        <w:rPr>
          <w:sz w:val="22"/>
          <w:szCs w:val="22"/>
        </w:rPr>
        <w:t>, отличный от условий настоящего Договора</w:t>
      </w:r>
      <w:r w:rsidR="00B968D9" w:rsidRPr="001708C6">
        <w:rPr>
          <w:sz w:val="22"/>
          <w:szCs w:val="22"/>
        </w:rPr>
        <w:t xml:space="preserve"> оферты</w:t>
      </w:r>
      <w:r w:rsidRPr="001708C6">
        <w:rPr>
          <w:sz w:val="22"/>
          <w:szCs w:val="22"/>
        </w:rPr>
        <w:t xml:space="preserve">, обслуживание </w:t>
      </w:r>
      <w:r w:rsidR="00CF2F5A" w:rsidRPr="001708C6">
        <w:rPr>
          <w:sz w:val="22"/>
          <w:szCs w:val="22"/>
        </w:rPr>
        <w:t xml:space="preserve">Счета </w:t>
      </w:r>
      <w:r w:rsidRPr="001708C6">
        <w:rPr>
          <w:sz w:val="22"/>
          <w:szCs w:val="22"/>
        </w:rPr>
        <w:t xml:space="preserve">будет производиться </w:t>
      </w:r>
      <w:r w:rsidR="00CF2F5A" w:rsidRPr="001708C6">
        <w:rPr>
          <w:sz w:val="22"/>
          <w:szCs w:val="22"/>
        </w:rPr>
        <w:t xml:space="preserve">БАНКОМ </w:t>
      </w:r>
      <w:r w:rsidRPr="001708C6">
        <w:rPr>
          <w:sz w:val="22"/>
          <w:szCs w:val="22"/>
        </w:rPr>
        <w:t>в соответствии с принятым Банком России порядком.</w:t>
      </w:r>
    </w:p>
    <w:p w:rsidR="00253334" w:rsidRDefault="00253334" w:rsidP="00253334">
      <w:pPr>
        <w:widowControl w:val="0"/>
        <w:ind w:firstLine="284"/>
        <w:jc w:val="both"/>
        <w:rPr>
          <w:sz w:val="22"/>
          <w:szCs w:val="22"/>
        </w:rPr>
      </w:pPr>
      <w:r w:rsidRPr="001B0A05">
        <w:rPr>
          <w:b/>
          <w:sz w:val="22"/>
          <w:szCs w:val="22"/>
        </w:rPr>
        <w:t>1.1</w:t>
      </w:r>
      <w:r w:rsidR="00801CDC" w:rsidRPr="001B0A05">
        <w:rPr>
          <w:b/>
          <w:sz w:val="22"/>
          <w:szCs w:val="22"/>
        </w:rPr>
        <w:t>0</w:t>
      </w:r>
      <w:r w:rsidRPr="001B0A05">
        <w:rPr>
          <w:b/>
          <w:sz w:val="22"/>
          <w:szCs w:val="22"/>
        </w:rPr>
        <w:t>.</w:t>
      </w:r>
      <w:r w:rsidRPr="001B0A05">
        <w:rPr>
          <w:sz w:val="22"/>
          <w:szCs w:val="22"/>
        </w:rPr>
        <w:t xml:space="preserve"> Неотъемлемой частью настоящего Договора </w:t>
      </w:r>
      <w:r w:rsidR="00B968D9" w:rsidRPr="001B0A05">
        <w:rPr>
          <w:sz w:val="22"/>
          <w:szCs w:val="22"/>
        </w:rPr>
        <w:t xml:space="preserve">оферты </w:t>
      </w:r>
      <w:r w:rsidRPr="001B0A05">
        <w:rPr>
          <w:sz w:val="22"/>
          <w:szCs w:val="22"/>
        </w:rPr>
        <w:t xml:space="preserve">является </w:t>
      </w:r>
      <w:r w:rsidR="00EB3134" w:rsidRPr="001B0A05">
        <w:rPr>
          <w:sz w:val="22"/>
          <w:szCs w:val="22"/>
        </w:rPr>
        <w:t>Дополнительное с</w:t>
      </w:r>
      <w:r w:rsidRPr="001B0A05">
        <w:rPr>
          <w:sz w:val="22"/>
          <w:szCs w:val="22"/>
        </w:rPr>
        <w:t xml:space="preserve">оглашение о соблюдении требований Федерального закона от 07.08.2001 № 115-ФЗ «О противодействии легализации (отмыванию) </w:t>
      </w:r>
      <w:r w:rsidR="00E1485D" w:rsidRPr="001B0A05">
        <w:rPr>
          <w:sz w:val="22"/>
          <w:szCs w:val="22"/>
        </w:rPr>
        <w:t>доходов, полученных</w:t>
      </w:r>
      <w:r w:rsidRPr="001B0A05">
        <w:rPr>
          <w:sz w:val="22"/>
          <w:szCs w:val="22"/>
        </w:rPr>
        <w:t xml:space="preserve"> преступным путем, и финансированию терроризма» и нормативных документов Банка России (</w:t>
      </w:r>
      <w:r w:rsidRPr="001B0A05">
        <w:rPr>
          <w:b/>
          <w:sz w:val="22"/>
          <w:szCs w:val="22"/>
        </w:rPr>
        <w:t>Приложение 3</w:t>
      </w:r>
      <w:r w:rsidRPr="001B0A05">
        <w:rPr>
          <w:sz w:val="22"/>
          <w:szCs w:val="22"/>
        </w:rPr>
        <w:t xml:space="preserve"> к настоящему Договору</w:t>
      </w:r>
      <w:r w:rsidR="00B968D9" w:rsidRPr="001B0A05">
        <w:rPr>
          <w:sz w:val="22"/>
          <w:szCs w:val="22"/>
        </w:rPr>
        <w:t xml:space="preserve"> оферты</w:t>
      </w:r>
      <w:r w:rsidRPr="001B0A05">
        <w:rPr>
          <w:sz w:val="22"/>
          <w:szCs w:val="22"/>
        </w:rPr>
        <w:t xml:space="preserve">). </w:t>
      </w:r>
    </w:p>
    <w:p w:rsidR="007C5ED3" w:rsidRPr="001B0A05" w:rsidRDefault="007C5ED3" w:rsidP="00253334">
      <w:pPr>
        <w:widowControl w:val="0"/>
        <w:ind w:firstLine="284"/>
        <w:jc w:val="both"/>
        <w:rPr>
          <w:sz w:val="22"/>
          <w:szCs w:val="22"/>
        </w:rPr>
      </w:pPr>
    </w:p>
    <w:p w:rsidR="00EC343C" w:rsidRPr="000A57CA" w:rsidRDefault="007C5ED3" w:rsidP="00EC343C">
      <w:pPr>
        <w:widowControl w:val="0"/>
        <w:jc w:val="center"/>
        <w:rPr>
          <w:b/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 УСЛОВИЯ ПРОВЕДЕНИЯ БАНКОВСКИХ ОПЕРАЦИЙ</w:t>
      </w:r>
      <w:r w:rsidR="00EC343C">
        <w:rPr>
          <w:b/>
          <w:sz w:val="22"/>
          <w:szCs w:val="22"/>
        </w:rPr>
        <w:t xml:space="preserve"> ПО СЧЕТУ</w:t>
      </w:r>
    </w:p>
    <w:p w:rsidR="00EC343C" w:rsidRPr="001708C6" w:rsidRDefault="00EC343C" w:rsidP="00EC343C">
      <w:pPr>
        <w:widowControl w:val="0"/>
        <w:jc w:val="both"/>
        <w:rPr>
          <w:b/>
          <w:sz w:val="10"/>
          <w:szCs w:val="10"/>
        </w:rPr>
      </w:pPr>
    </w:p>
    <w:p w:rsidR="00EC343C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.1.</w:t>
      </w:r>
      <w:r w:rsidR="00EC343C" w:rsidRPr="001708C6">
        <w:rPr>
          <w:sz w:val="22"/>
          <w:szCs w:val="22"/>
        </w:rPr>
        <w:t xml:space="preserve"> БАНК проводит операции по поручениям КЛИЕНТА исключительно в пределах кредитового остатка по </w:t>
      </w:r>
      <w:r w:rsidR="00F20CA1">
        <w:rPr>
          <w:sz w:val="22"/>
          <w:szCs w:val="22"/>
        </w:rPr>
        <w:t>С</w:t>
      </w:r>
      <w:r w:rsidR="00EC343C" w:rsidRPr="001708C6">
        <w:rPr>
          <w:sz w:val="22"/>
          <w:szCs w:val="22"/>
        </w:rPr>
        <w:t>чету</w:t>
      </w:r>
      <w:r w:rsidR="004D6EB9">
        <w:rPr>
          <w:sz w:val="22"/>
          <w:szCs w:val="22"/>
        </w:rPr>
        <w:t>. Операции проводятся</w:t>
      </w:r>
      <w:r w:rsidR="00EC343C" w:rsidRPr="001708C6">
        <w:rPr>
          <w:sz w:val="22"/>
          <w:szCs w:val="22"/>
        </w:rPr>
        <w:t xml:space="preserve"> в соответствии с </w:t>
      </w:r>
      <w:r w:rsidR="00A13CB7" w:rsidRPr="00A13CB7">
        <w:rPr>
          <w:sz w:val="22"/>
          <w:szCs w:val="22"/>
        </w:rPr>
        <w:t>Федеральны</w:t>
      </w:r>
      <w:r w:rsidR="00A13CB7">
        <w:rPr>
          <w:sz w:val="22"/>
          <w:szCs w:val="22"/>
        </w:rPr>
        <w:t>м</w:t>
      </w:r>
      <w:r w:rsidR="00A13CB7" w:rsidRPr="00A13CB7">
        <w:rPr>
          <w:sz w:val="22"/>
          <w:szCs w:val="22"/>
        </w:rPr>
        <w:t xml:space="preserve"> закон</w:t>
      </w:r>
      <w:r w:rsidR="00425A8F">
        <w:rPr>
          <w:sz w:val="22"/>
          <w:szCs w:val="22"/>
        </w:rPr>
        <w:t>ом</w:t>
      </w:r>
      <w:r w:rsidR="00A13CB7" w:rsidRPr="00A13CB7">
        <w:rPr>
          <w:sz w:val="22"/>
          <w:szCs w:val="22"/>
        </w:rPr>
        <w:t xml:space="preserve"> от 10</w:t>
      </w:r>
      <w:r w:rsidR="00D9092C">
        <w:rPr>
          <w:sz w:val="22"/>
          <w:szCs w:val="22"/>
        </w:rPr>
        <w:t>.12.</w:t>
      </w:r>
      <w:r w:rsidR="00A13CB7" w:rsidRPr="00A13CB7">
        <w:rPr>
          <w:sz w:val="22"/>
          <w:szCs w:val="22"/>
        </w:rPr>
        <w:t xml:space="preserve">2003 </w:t>
      </w:r>
      <w:r w:rsidR="00D9092C">
        <w:rPr>
          <w:sz w:val="22"/>
          <w:szCs w:val="22"/>
        </w:rPr>
        <w:t>№</w:t>
      </w:r>
      <w:r w:rsidR="00A13CB7" w:rsidRPr="00A13CB7">
        <w:rPr>
          <w:sz w:val="22"/>
          <w:szCs w:val="22"/>
        </w:rPr>
        <w:t xml:space="preserve"> 173-ФЗ </w:t>
      </w:r>
      <w:r w:rsidR="00D9092C">
        <w:rPr>
          <w:sz w:val="22"/>
          <w:szCs w:val="22"/>
        </w:rPr>
        <w:t>«</w:t>
      </w:r>
      <w:r w:rsidR="00A13CB7" w:rsidRPr="00A13CB7">
        <w:rPr>
          <w:sz w:val="22"/>
          <w:szCs w:val="22"/>
        </w:rPr>
        <w:t>О валютном регулировании и валютном контроле</w:t>
      </w:r>
      <w:r w:rsidR="00D9092C">
        <w:rPr>
          <w:sz w:val="22"/>
          <w:szCs w:val="22"/>
        </w:rPr>
        <w:t xml:space="preserve">», а также иными </w:t>
      </w:r>
      <w:r w:rsidR="00EC343C" w:rsidRPr="001708C6">
        <w:rPr>
          <w:sz w:val="22"/>
          <w:szCs w:val="22"/>
        </w:rPr>
        <w:t>законодательными актами, нормативными актами Банка России и условиями настоящего Договора оферты.</w:t>
      </w:r>
    </w:p>
    <w:p w:rsidR="00AF45CA" w:rsidRPr="002E1A52" w:rsidRDefault="00AF45CA" w:rsidP="00AF45CA">
      <w:pPr>
        <w:widowControl w:val="0"/>
        <w:ind w:firstLine="284"/>
        <w:jc w:val="both"/>
        <w:rPr>
          <w:spacing w:val="-3"/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Pr="001708C6">
        <w:rPr>
          <w:b/>
          <w:sz w:val="22"/>
          <w:szCs w:val="22"/>
        </w:rPr>
        <w:t>.2.</w:t>
      </w:r>
      <w:r w:rsidRPr="001708C6">
        <w:rPr>
          <w:sz w:val="22"/>
          <w:szCs w:val="22"/>
        </w:rPr>
        <w:t xml:space="preserve"> БАНК зачисляет поступившие на </w:t>
      </w:r>
      <w:r w:rsidRPr="001E4B57">
        <w:rPr>
          <w:sz w:val="22"/>
          <w:szCs w:val="22"/>
        </w:rPr>
        <w:t xml:space="preserve">Счет денежные средства </w:t>
      </w:r>
      <w:r w:rsidRPr="001E4B57">
        <w:rPr>
          <w:spacing w:val="-3"/>
          <w:sz w:val="22"/>
          <w:szCs w:val="22"/>
        </w:rPr>
        <w:t>не позднее операционного дня, следующего за днем поступления в БАНК соответствующего расчетного (платежного) документа.</w:t>
      </w:r>
    </w:p>
    <w:p w:rsidR="00AF45CA" w:rsidRPr="001708C6" w:rsidRDefault="00AF45CA" w:rsidP="00AF45CA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1708C6">
        <w:rPr>
          <w:sz w:val="22"/>
          <w:szCs w:val="22"/>
        </w:rPr>
        <w:t>ачисле</w:t>
      </w:r>
      <w:r>
        <w:rPr>
          <w:sz w:val="22"/>
          <w:szCs w:val="22"/>
        </w:rPr>
        <w:t xml:space="preserve">ние </w:t>
      </w:r>
      <w:r w:rsidRPr="001708C6">
        <w:rPr>
          <w:sz w:val="22"/>
          <w:szCs w:val="22"/>
        </w:rPr>
        <w:t>поступивши</w:t>
      </w:r>
      <w:r>
        <w:rPr>
          <w:sz w:val="22"/>
          <w:szCs w:val="22"/>
        </w:rPr>
        <w:t>х</w:t>
      </w:r>
      <w:r w:rsidRPr="001708C6">
        <w:rPr>
          <w:sz w:val="22"/>
          <w:szCs w:val="22"/>
        </w:rPr>
        <w:t xml:space="preserve"> денежны</w:t>
      </w:r>
      <w:r>
        <w:rPr>
          <w:sz w:val="22"/>
          <w:szCs w:val="22"/>
        </w:rPr>
        <w:t>х</w:t>
      </w:r>
      <w:r w:rsidRPr="001708C6">
        <w:rPr>
          <w:sz w:val="22"/>
          <w:szCs w:val="22"/>
        </w:rPr>
        <w:t xml:space="preserve"> средств на Счет </w:t>
      </w:r>
      <w:r>
        <w:rPr>
          <w:sz w:val="22"/>
          <w:szCs w:val="22"/>
        </w:rPr>
        <w:t xml:space="preserve">производится БАНКОМ </w:t>
      </w:r>
      <w:r w:rsidRPr="001708C6">
        <w:rPr>
          <w:sz w:val="22"/>
          <w:szCs w:val="22"/>
        </w:rPr>
        <w:t>при условии наличия в платежном документе четких платежных реквизитов КЛИЕНТА</w:t>
      </w:r>
      <w:r>
        <w:rPr>
          <w:sz w:val="22"/>
          <w:szCs w:val="22"/>
        </w:rPr>
        <w:t xml:space="preserve"> –</w:t>
      </w:r>
      <w:r w:rsidRPr="001708C6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а С</w:t>
      </w:r>
      <w:r w:rsidRPr="001708C6">
        <w:rPr>
          <w:sz w:val="22"/>
          <w:szCs w:val="22"/>
        </w:rPr>
        <w:t>чета</w:t>
      </w:r>
      <w:r>
        <w:rPr>
          <w:sz w:val="22"/>
          <w:szCs w:val="22"/>
        </w:rPr>
        <w:t xml:space="preserve">, </w:t>
      </w:r>
      <w:r w:rsidRPr="001708C6">
        <w:rPr>
          <w:sz w:val="22"/>
          <w:szCs w:val="22"/>
        </w:rPr>
        <w:t>наименовани</w:t>
      </w:r>
      <w:r>
        <w:rPr>
          <w:sz w:val="22"/>
          <w:szCs w:val="22"/>
        </w:rPr>
        <w:t>я</w:t>
      </w:r>
      <w:r w:rsidRPr="00170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1708C6">
        <w:rPr>
          <w:sz w:val="22"/>
          <w:szCs w:val="22"/>
        </w:rPr>
        <w:t xml:space="preserve">ИНН КЛИЕНТА. В случае </w:t>
      </w:r>
      <w:r>
        <w:rPr>
          <w:sz w:val="22"/>
          <w:szCs w:val="22"/>
        </w:rPr>
        <w:t xml:space="preserve">выявления </w:t>
      </w:r>
      <w:r w:rsidRPr="001708C6">
        <w:rPr>
          <w:sz w:val="22"/>
          <w:szCs w:val="22"/>
        </w:rPr>
        <w:t xml:space="preserve">несоответствия одного из реквизитов в поступившем </w:t>
      </w:r>
      <w:r>
        <w:rPr>
          <w:sz w:val="22"/>
          <w:szCs w:val="22"/>
        </w:rPr>
        <w:t xml:space="preserve">на корреспондентский счет БАНКА </w:t>
      </w:r>
      <w:r w:rsidRPr="001708C6">
        <w:rPr>
          <w:sz w:val="22"/>
          <w:szCs w:val="22"/>
        </w:rPr>
        <w:t xml:space="preserve">платежном документе БАНК оставляет за собой право зачислить поступившие денежные средства на внутренний счет «Суммы, поступившие на корреспондентский счет до выяснения» с целью проведения необходимого расследования. В случае неполучения БАНКОМ в течение 5 (Пяти) следующих рабочих дней уточнения реквизитов КЛИЕНТА БАНК возвращает невыясненный платеж в банк отправителя платежа. </w:t>
      </w:r>
    </w:p>
    <w:p w:rsidR="00F86F50" w:rsidRDefault="00AF45CA" w:rsidP="00AF45CA">
      <w:pPr>
        <w:widowControl w:val="0"/>
        <w:ind w:firstLine="284"/>
        <w:jc w:val="both"/>
        <w:rPr>
          <w:sz w:val="22"/>
          <w:szCs w:val="22"/>
        </w:rPr>
      </w:pPr>
      <w:r w:rsidRPr="001E5BE8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1708C6">
        <w:rPr>
          <w:sz w:val="22"/>
          <w:szCs w:val="22"/>
        </w:rPr>
        <w:t>Платежные документы КЛИЕНТА принимаются БАНКОМ</w:t>
      </w:r>
      <w:r w:rsidR="00F86F50">
        <w:rPr>
          <w:sz w:val="22"/>
          <w:szCs w:val="22"/>
        </w:rPr>
        <w:t>:</w:t>
      </w:r>
    </w:p>
    <w:p w:rsidR="00AF45CA" w:rsidRDefault="00AF45CA" w:rsidP="00F86F50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1708C6">
        <w:rPr>
          <w:sz w:val="22"/>
          <w:szCs w:val="22"/>
        </w:rPr>
        <w:t>до 1</w:t>
      </w:r>
      <w:r w:rsidR="00F86F50">
        <w:rPr>
          <w:sz w:val="22"/>
          <w:szCs w:val="22"/>
        </w:rPr>
        <w:t>6.00</w:t>
      </w:r>
      <w:r w:rsidRPr="001708C6">
        <w:rPr>
          <w:sz w:val="22"/>
          <w:szCs w:val="22"/>
        </w:rPr>
        <w:t xml:space="preserve"> </w:t>
      </w:r>
      <w:r w:rsidR="00F86F50">
        <w:rPr>
          <w:sz w:val="22"/>
          <w:szCs w:val="22"/>
        </w:rPr>
        <w:t>МСК включительно – текущим операционным днем;</w:t>
      </w:r>
    </w:p>
    <w:p w:rsidR="00F86F50" w:rsidRPr="001708C6" w:rsidRDefault="00F86F50" w:rsidP="00F86F50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после 16.00 МСК – следующим операционным днем.</w:t>
      </w:r>
    </w:p>
    <w:p w:rsidR="00AF45CA" w:rsidRPr="001708C6" w:rsidRDefault="00AF45CA" w:rsidP="00AF45CA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Прием от КЛИЕНТА (его уполномоченных лиц) расчетных (платежных) документов </w:t>
      </w:r>
      <w:r>
        <w:rPr>
          <w:sz w:val="22"/>
          <w:szCs w:val="22"/>
        </w:rPr>
        <w:t xml:space="preserve">на бумажном носителе </w:t>
      </w:r>
      <w:r w:rsidRPr="001708C6">
        <w:rPr>
          <w:sz w:val="22"/>
          <w:szCs w:val="22"/>
        </w:rPr>
        <w:t>производится Банком при предъявлении документа, удостоверяющего личность уполномоченного лица, и при наличии документа, подтверждающего соответствующие полномочия</w:t>
      </w:r>
      <w:r>
        <w:rPr>
          <w:sz w:val="22"/>
          <w:szCs w:val="22"/>
        </w:rPr>
        <w:t xml:space="preserve"> указанного лица</w:t>
      </w:r>
      <w:r w:rsidRPr="001708C6">
        <w:rPr>
          <w:sz w:val="22"/>
          <w:szCs w:val="22"/>
        </w:rPr>
        <w:t>.</w:t>
      </w:r>
    </w:p>
    <w:p w:rsidR="00AF45CA" w:rsidRPr="001708C6" w:rsidRDefault="00AF45CA" w:rsidP="00AF45CA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Перечисле</w:t>
      </w:r>
      <w:r>
        <w:rPr>
          <w:sz w:val="22"/>
          <w:szCs w:val="22"/>
        </w:rPr>
        <w:t xml:space="preserve">ние денежных средств со </w:t>
      </w:r>
      <w:r w:rsidRPr="001708C6">
        <w:rPr>
          <w:sz w:val="22"/>
          <w:szCs w:val="22"/>
        </w:rPr>
        <w:t xml:space="preserve">Счета </w:t>
      </w:r>
      <w:r>
        <w:rPr>
          <w:sz w:val="22"/>
          <w:szCs w:val="22"/>
        </w:rPr>
        <w:t xml:space="preserve">осуществляется </w:t>
      </w:r>
      <w:r w:rsidRPr="001708C6">
        <w:rPr>
          <w:sz w:val="22"/>
          <w:szCs w:val="22"/>
        </w:rPr>
        <w:t>не позднее дня, следующего за днем поступления в БАНК соответствующего платежного документа.</w:t>
      </w:r>
      <w:r w:rsidRPr="001708C6">
        <w:rPr>
          <w:sz w:val="22"/>
          <w:szCs w:val="22"/>
        </w:rPr>
        <w:tab/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Выписки по Счету выдаются БАНКОМ по мере совершения операций уполномоченному представителю КЛИЕНТА при его явке в БАНК, если иной способ доставки (например, по электронной почте, телефаксу, почте, телеграфу, через абонентский ящик) и периодичность не предусмотрены отдельным соглашением между БАНКОМ и КЛИЕНТОМ.</w:t>
      </w:r>
    </w:p>
    <w:p w:rsidR="00EC343C" w:rsidRPr="001708C6" w:rsidRDefault="00EC343C" w:rsidP="00EC343C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В случае если КЛИЕНТ обслуживается в БАНКЕ с использованием системы, позволяющей управлять Счетом дистанционно, БАНК предоставляет выписки об операциях по Счету и копии платежных документов только в электронном виде с использованием криптографической защиты и электронной подписи.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5</w:t>
      </w:r>
      <w:r w:rsidR="00EC343C" w:rsidRPr="001708C6">
        <w:rPr>
          <w:b/>
          <w:sz w:val="22"/>
          <w:szCs w:val="22"/>
        </w:rPr>
        <w:t xml:space="preserve">. </w:t>
      </w:r>
      <w:r w:rsidR="00EC343C" w:rsidRPr="001708C6">
        <w:rPr>
          <w:sz w:val="22"/>
          <w:szCs w:val="22"/>
        </w:rPr>
        <w:t xml:space="preserve">Выписка по </w:t>
      </w:r>
      <w:r w:rsidR="00EC343C">
        <w:rPr>
          <w:sz w:val="22"/>
          <w:szCs w:val="22"/>
        </w:rPr>
        <w:t>С</w:t>
      </w:r>
      <w:r w:rsidR="00EC343C" w:rsidRPr="001708C6">
        <w:rPr>
          <w:sz w:val="22"/>
          <w:szCs w:val="22"/>
        </w:rPr>
        <w:t xml:space="preserve">чету, включающая в себя информацию о зачисленных и списанных суммах, а также остатке денежных средств по Счету считается подтвержденной КЛИЕНТОМ, если в течение 10 (Десяти) календарных дней после ее получения КЛИЕНТ не заявил в письменной форме о своих претензиях по ней (кроме случая подтверждения остатка по Счету по состоянию на 1 января, предусмотренного в </w:t>
      </w:r>
      <w:r w:rsidR="00EC343C" w:rsidRPr="007079BD">
        <w:rPr>
          <w:sz w:val="22"/>
          <w:szCs w:val="22"/>
        </w:rPr>
        <w:t xml:space="preserve">пункте </w:t>
      </w:r>
      <w:r w:rsidRPr="007C5ED3">
        <w:rPr>
          <w:b/>
          <w:sz w:val="22"/>
          <w:szCs w:val="22"/>
        </w:rPr>
        <w:t>3</w:t>
      </w:r>
      <w:r w:rsidR="00EC343C" w:rsidRPr="007079BD">
        <w:rPr>
          <w:b/>
          <w:sz w:val="22"/>
          <w:szCs w:val="22"/>
        </w:rPr>
        <w:t>.3.5.</w:t>
      </w:r>
      <w:r w:rsidR="00EC343C" w:rsidRPr="001708C6">
        <w:rPr>
          <w:sz w:val="22"/>
          <w:szCs w:val="22"/>
        </w:rPr>
        <w:t xml:space="preserve"> настоящего </w:t>
      </w:r>
      <w:r w:rsidR="00EC343C" w:rsidRPr="001708C6">
        <w:rPr>
          <w:sz w:val="22"/>
          <w:szCs w:val="22"/>
        </w:rPr>
        <w:lastRenderedPageBreak/>
        <w:t xml:space="preserve">Договора оферты).  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6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Проценты за пользование денежными средствами, находящимися на Счете, БАНКОМ не начисляются и не уплачиваются КЛИЕНТУ, если иное не предусмотрено дополнительным соглашением между БАНКОМ и КЛИЕНТОМ. 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7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Передача БАНКОМ КЛИЕНТУ принятых платежных требований для акцепта осуществляется в тот же день, если документы поступили в операционное время, либо не позднее следующего рабочего дня – при поступлении документов по истечении операционного времени. </w:t>
      </w:r>
    </w:p>
    <w:p w:rsidR="00EC343C" w:rsidRPr="001708C6" w:rsidRDefault="00EC343C" w:rsidP="00EC343C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Вне зависимости от времени фактической передачи БАНКОМ документов КЛИЕНТУ документы считаются переданными КЛИЕНТУ в день, следующий за днем их поступления в БАНК, если БАНК воспользовался всеми имеющимися в его распоряжении способами для передачи КЛИЕНТУ поступивших документов, но по независящим от БАНКА причинам такие документы не поступили к КЛИЕНТУ в сроки, указанные в настоящем пункте Договора оферты.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8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Лица, чьи фамилии, имена, отчества и образцы подписей указаны в карточке с образцами подписей и оттиска печати, и чьи полномочия подтверждаются соответствующими представленными в БАНК документами, вправе распоряжаться денежными средствами, находящимися на Счете КЛИЕНТА, давать БАНКУ поручения в рамках настоящего Договора оферты, вести и подписывать деловую корреспонденцию.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7C5ED3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>
        <w:rPr>
          <w:b/>
          <w:sz w:val="22"/>
          <w:szCs w:val="22"/>
        </w:rPr>
        <w:t>9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Полномочия представителей КЛИЕНТА и образцы их подписей, указанные в карточке с образцами подписей и оттиска печати, являются действительными до момента предоставления БАНКУ новой карточки, а также документов, подтверждающих полномочия лиц, внесенных в новую карточку. </w:t>
      </w:r>
    </w:p>
    <w:p w:rsidR="00EC343C" w:rsidRPr="001708C6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1C6A59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.1</w:t>
      </w:r>
      <w:r w:rsidR="00EC343C">
        <w:rPr>
          <w:b/>
          <w:sz w:val="22"/>
          <w:szCs w:val="22"/>
        </w:rPr>
        <w:t>0</w:t>
      </w:r>
      <w:r w:rsidR="00EC343C" w:rsidRPr="001708C6">
        <w:rPr>
          <w:b/>
          <w:sz w:val="22"/>
          <w:szCs w:val="22"/>
        </w:rPr>
        <w:t xml:space="preserve">. </w:t>
      </w:r>
      <w:r w:rsidR="00EC343C" w:rsidRPr="001708C6">
        <w:rPr>
          <w:sz w:val="22"/>
          <w:szCs w:val="22"/>
        </w:rPr>
        <w:t xml:space="preserve">В случае, когда из представленных БАНКУ документов не следует однозначно вывод о действительности полномочий исполнительного органа КЛИЕНТА, или между представленными документами возникает конкуренция, БАНК приостанавливает расходные операции по Счету. Операции по Счету возобновляются в полном объеме после устранения КЛИЕНТОМ недостатков (противоречий) в представленных документах по поводу распоряжения Счетом.   </w:t>
      </w:r>
    </w:p>
    <w:p w:rsidR="00EC343C" w:rsidRDefault="007C5ED3" w:rsidP="00EC343C">
      <w:pPr>
        <w:widowControl w:val="0"/>
        <w:ind w:firstLine="284"/>
        <w:jc w:val="both"/>
        <w:rPr>
          <w:sz w:val="22"/>
          <w:szCs w:val="22"/>
        </w:rPr>
      </w:pPr>
      <w:r w:rsidRPr="001C6A59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.1</w:t>
      </w:r>
      <w:r w:rsidR="00EC343C">
        <w:rPr>
          <w:b/>
          <w:sz w:val="22"/>
          <w:szCs w:val="22"/>
        </w:rPr>
        <w:t>1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БАНК не несет ответственности в случае, когда распоряжение по Счету сделано лицами (лицом), подписи которых имеются в карточке с образцами подписей и оттиска печати, и у БАНКА отсутствует информация об изменении полномочий указанных лиц, даже если действительные полномочия этих лиц к моменту подписания распоряжения были утрачены.</w:t>
      </w:r>
    </w:p>
    <w:p w:rsidR="00EC343C" w:rsidRPr="001708C6" w:rsidRDefault="00EC343C" w:rsidP="00EC343C">
      <w:pPr>
        <w:widowControl w:val="0"/>
        <w:rPr>
          <w:b/>
          <w:sz w:val="22"/>
          <w:szCs w:val="22"/>
        </w:rPr>
      </w:pPr>
    </w:p>
    <w:p w:rsidR="00EC343C" w:rsidRPr="001708C6" w:rsidRDefault="007C5ED3" w:rsidP="00EC343C">
      <w:pPr>
        <w:widowControl w:val="0"/>
        <w:jc w:val="center"/>
        <w:rPr>
          <w:b/>
          <w:sz w:val="22"/>
          <w:szCs w:val="22"/>
        </w:rPr>
      </w:pPr>
      <w:r w:rsidRPr="00E33E9F">
        <w:rPr>
          <w:b/>
          <w:sz w:val="22"/>
          <w:szCs w:val="22"/>
        </w:rPr>
        <w:t>3</w:t>
      </w:r>
      <w:r w:rsidR="00EC343C" w:rsidRPr="00E33E9F">
        <w:rPr>
          <w:b/>
          <w:sz w:val="22"/>
          <w:szCs w:val="22"/>
        </w:rPr>
        <w:t>.</w:t>
      </w:r>
      <w:r w:rsidR="00EC343C" w:rsidRPr="001708C6">
        <w:rPr>
          <w:b/>
          <w:sz w:val="22"/>
          <w:szCs w:val="22"/>
        </w:rPr>
        <w:t xml:space="preserve"> ПРАВА И ОБЯЗАННОСТИ СТОРОН</w:t>
      </w:r>
    </w:p>
    <w:p w:rsidR="00EC343C" w:rsidRPr="001708C6" w:rsidRDefault="00EC343C" w:rsidP="00EC343C">
      <w:pPr>
        <w:widowControl w:val="0"/>
        <w:jc w:val="both"/>
        <w:rPr>
          <w:b/>
          <w:sz w:val="10"/>
          <w:szCs w:val="10"/>
        </w:rPr>
      </w:pPr>
    </w:p>
    <w:p w:rsidR="00EC343C" w:rsidRPr="001708C6" w:rsidRDefault="003B392E" w:rsidP="00EC343C">
      <w:pPr>
        <w:widowControl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 БАНК ОБЯЗАН:</w:t>
      </w:r>
    </w:p>
    <w:p w:rsidR="00EC343C" w:rsidRDefault="003B392E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.1.1.</w:t>
      </w:r>
      <w:r w:rsidR="00EC343C" w:rsidRPr="001708C6">
        <w:rPr>
          <w:sz w:val="22"/>
          <w:szCs w:val="22"/>
        </w:rPr>
        <w:t xml:space="preserve"> </w:t>
      </w:r>
      <w:r w:rsidR="00EC343C">
        <w:rPr>
          <w:sz w:val="22"/>
          <w:szCs w:val="22"/>
        </w:rPr>
        <w:t>З</w:t>
      </w:r>
      <w:r w:rsidR="00EC343C" w:rsidRPr="001708C6">
        <w:rPr>
          <w:sz w:val="22"/>
          <w:szCs w:val="22"/>
        </w:rPr>
        <w:t xml:space="preserve">ачислять поступающие на Счет денежные средства, а также выполнять распоряжения КЛИЕНТА о проведении операций по </w:t>
      </w:r>
      <w:r w:rsidR="00EC343C">
        <w:rPr>
          <w:sz w:val="22"/>
          <w:szCs w:val="22"/>
        </w:rPr>
        <w:t>С</w:t>
      </w:r>
      <w:r w:rsidR="00EC343C" w:rsidRPr="001708C6">
        <w:rPr>
          <w:sz w:val="22"/>
          <w:szCs w:val="22"/>
        </w:rPr>
        <w:t>чету в соответствии с законодательными актами, нормативными документами Банка России и условиями настоящего Договора оферты.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.1.2.</w:t>
      </w:r>
      <w:r w:rsidR="00EC343C" w:rsidRPr="001708C6">
        <w:rPr>
          <w:sz w:val="22"/>
          <w:szCs w:val="22"/>
        </w:rPr>
        <w:t xml:space="preserve"> Обеспечивать сохранность денежных средств КЛИЕНТА.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Без распоряжения КЛИЕНТА не списывать средства, находящиеся на Счете, за исключением случаев, предусмотренных действующим законодательством, настоящим Договором оферты или дополнительным соглашением к Договору оферты.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Не предоставлять кому-либо сведения, составляющие банковскую тайну</w:t>
      </w:r>
      <w:r w:rsidR="00EC343C">
        <w:rPr>
          <w:sz w:val="22"/>
          <w:szCs w:val="22"/>
        </w:rPr>
        <w:t xml:space="preserve"> КЛИЕНТА</w:t>
      </w:r>
      <w:r w:rsidR="00EC343C" w:rsidRPr="001708C6">
        <w:rPr>
          <w:sz w:val="22"/>
          <w:szCs w:val="22"/>
        </w:rPr>
        <w:t>, без согласия КЛИЕНТА, если иное не установлено действующим законодательством.</w:t>
      </w:r>
    </w:p>
    <w:p w:rsidR="00EC343C" w:rsidRPr="007230EC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5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Информировать КЛИЕНТА о правилах проведения расчетных операций, устанавливаемых Банком России, и разработанных на их основе внутренних банковских правилах, Тарифах БАНКА, а также об их изменениях, путем размещения указанных сведений на стендах в помещениях БАНКА, доступных для КЛИЕНТА в течение операционного дня, и/или </w:t>
      </w:r>
      <w:r w:rsidR="00EC343C" w:rsidRPr="001708C6">
        <w:rPr>
          <w:bCs/>
          <w:sz w:val="22"/>
          <w:szCs w:val="22"/>
        </w:rPr>
        <w:t xml:space="preserve">на официальном </w:t>
      </w:r>
      <w:r w:rsidR="00EC343C" w:rsidRPr="001708C6">
        <w:rPr>
          <w:sz w:val="22"/>
          <w:szCs w:val="22"/>
        </w:rPr>
        <w:t>Интернет-</w:t>
      </w:r>
      <w:r w:rsidR="00EC343C" w:rsidRPr="001708C6">
        <w:rPr>
          <w:bCs/>
          <w:sz w:val="22"/>
          <w:szCs w:val="22"/>
        </w:rPr>
        <w:t xml:space="preserve">сайте Банка </w:t>
      </w:r>
      <w:hyperlink r:id="rId10" w:history="1">
        <w:r w:rsidR="00EC343C" w:rsidRPr="001708C6">
          <w:rPr>
            <w:rStyle w:val="a4"/>
            <w:b/>
            <w:lang w:val="en-US"/>
          </w:rPr>
          <w:t>www</w:t>
        </w:r>
        <w:r w:rsidR="00EC343C" w:rsidRPr="001708C6">
          <w:rPr>
            <w:rStyle w:val="a4"/>
            <w:b/>
          </w:rPr>
          <w:t>.</w:t>
        </w:r>
        <w:proofErr w:type="spellStart"/>
        <w:r w:rsidR="00EC343C" w:rsidRPr="001708C6">
          <w:rPr>
            <w:rStyle w:val="a4"/>
            <w:b/>
            <w:lang w:val="en-US"/>
          </w:rPr>
          <w:t>bankrmp</w:t>
        </w:r>
        <w:proofErr w:type="spellEnd"/>
        <w:r w:rsidR="00EC343C" w:rsidRPr="001708C6">
          <w:rPr>
            <w:rStyle w:val="a4"/>
            <w:b/>
          </w:rPr>
          <w:t>.</w:t>
        </w:r>
        <w:proofErr w:type="spellStart"/>
        <w:r w:rsidR="00EC343C" w:rsidRPr="001708C6">
          <w:rPr>
            <w:rStyle w:val="a4"/>
            <w:b/>
            <w:lang w:val="en-US"/>
          </w:rPr>
          <w:t>ru</w:t>
        </w:r>
        <w:proofErr w:type="spellEnd"/>
      </w:hyperlink>
      <w:r w:rsidR="00EC343C" w:rsidRPr="007230EC">
        <w:rPr>
          <w:sz w:val="22"/>
          <w:szCs w:val="22"/>
        </w:rPr>
        <w:t>.</w:t>
      </w:r>
    </w:p>
    <w:p w:rsidR="00EC343C" w:rsidRPr="001708C6" w:rsidRDefault="00CE5BF8" w:rsidP="00EC343C">
      <w:pPr>
        <w:widowControl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6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Консультировать КЛИЕНТА по финансовым и юридическим вопросам, связанным с исполнением Договора оферты, в том числе с режимом пользования Счетом, подготовкой и оформлением денежной документации для банковских операций.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7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Предоставлять КЛИЕНТУ в требуемой им форме в двухдневный срок со дня поступления в БАНК письменного запроса КЛИЕНТА, имеющего подписи уполномоченных лиц КЛИЕНТА и оттиск его печати (при ее наличии), согласно представленной карточке с образцами подписей и оттиска печати, справки о наличии у КЛИЕНТА счета, справки о движении денежных средств по Счету, размере остатка денежных средств на счете и иную информацию о выполнении БАНКОМ поручений КЛИЕНТА на проведение операций и  о прохождении  платежей  по его Счету. </w:t>
      </w:r>
    </w:p>
    <w:p w:rsidR="00EC343C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.1.</w:t>
      </w:r>
      <w:r w:rsidR="00EC343C">
        <w:rPr>
          <w:b/>
          <w:sz w:val="22"/>
          <w:szCs w:val="22"/>
        </w:rPr>
        <w:t>8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</w:t>
      </w:r>
      <w:r w:rsidR="00EC343C">
        <w:rPr>
          <w:sz w:val="22"/>
          <w:szCs w:val="22"/>
        </w:rPr>
        <w:t xml:space="preserve">В случае </w:t>
      </w:r>
      <w:r w:rsidR="00EC343C" w:rsidRPr="001708C6">
        <w:rPr>
          <w:sz w:val="22"/>
          <w:szCs w:val="22"/>
        </w:rPr>
        <w:t>изменени</w:t>
      </w:r>
      <w:r w:rsidR="00EC343C">
        <w:rPr>
          <w:sz w:val="22"/>
          <w:szCs w:val="22"/>
        </w:rPr>
        <w:t>я</w:t>
      </w:r>
      <w:r w:rsidR="00EC343C" w:rsidRPr="001708C6">
        <w:rPr>
          <w:sz w:val="22"/>
          <w:szCs w:val="22"/>
        </w:rPr>
        <w:t xml:space="preserve"> номера Счета</w:t>
      </w:r>
      <w:r w:rsidR="00EC343C" w:rsidRPr="00FD100B">
        <w:rPr>
          <w:sz w:val="22"/>
          <w:szCs w:val="22"/>
        </w:rPr>
        <w:t xml:space="preserve"> </w:t>
      </w:r>
      <w:r w:rsidR="00EC343C" w:rsidRPr="001708C6">
        <w:rPr>
          <w:sz w:val="22"/>
          <w:szCs w:val="22"/>
        </w:rPr>
        <w:t xml:space="preserve">в связи с </w:t>
      </w:r>
      <w:r w:rsidR="00EC343C">
        <w:rPr>
          <w:sz w:val="22"/>
          <w:szCs w:val="22"/>
        </w:rPr>
        <w:t xml:space="preserve">изменениями </w:t>
      </w:r>
      <w:r w:rsidR="00EC343C" w:rsidRPr="001708C6">
        <w:rPr>
          <w:sz w:val="22"/>
          <w:szCs w:val="22"/>
        </w:rPr>
        <w:t>требовани</w:t>
      </w:r>
      <w:r w:rsidR="00EC343C">
        <w:rPr>
          <w:sz w:val="22"/>
          <w:szCs w:val="22"/>
        </w:rPr>
        <w:t>й</w:t>
      </w:r>
      <w:r w:rsidR="00EC343C" w:rsidRPr="001708C6">
        <w:rPr>
          <w:sz w:val="22"/>
          <w:szCs w:val="22"/>
        </w:rPr>
        <w:t xml:space="preserve"> нормативных </w:t>
      </w:r>
      <w:r w:rsidR="00EC343C" w:rsidRPr="001561C1">
        <w:rPr>
          <w:sz w:val="22"/>
          <w:szCs w:val="22"/>
        </w:rPr>
        <w:t>актов Центрального банка Российской Федерации уведомить об этом КЛИЕНТА в письменном виде не позднее одного</w:t>
      </w:r>
      <w:r w:rsidR="00EC343C" w:rsidRPr="001708C6">
        <w:rPr>
          <w:sz w:val="22"/>
          <w:szCs w:val="22"/>
        </w:rPr>
        <w:t xml:space="preserve"> рабочего дня с </w:t>
      </w:r>
      <w:r w:rsidR="00EC343C">
        <w:rPr>
          <w:sz w:val="22"/>
          <w:szCs w:val="22"/>
        </w:rPr>
        <w:lastRenderedPageBreak/>
        <w:t>даты</w:t>
      </w:r>
      <w:r w:rsidR="00EC343C" w:rsidRPr="001708C6">
        <w:rPr>
          <w:sz w:val="22"/>
          <w:szCs w:val="22"/>
        </w:rPr>
        <w:t xml:space="preserve">, когда БАНК произвел такое изменение. Уведомление направляется по средствам связи, использующимся для обмена документами между БАНКОМ и КЛИЕНТОМ. </w:t>
      </w:r>
    </w:p>
    <w:p w:rsidR="00EC343C" w:rsidRPr="0069011D" w:rsidRDefault="00CE5BF8" w:rsidP="00EC343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69011D">
        <w:rPr>
          <w:b/>
          <w:sz w:val="22"/>
          <w:szCs w:val="22"/>
        </w:rPr>
        <w:t>.1.9.</w:t>
      </w:r>
      <w:r w:rsidR="00EC343C" w:rsidRPr="0069011D">
        <w:rPr>
          <w:sz w:val="22"/>
          <w:szCs w:val="22"/>
        </w:rPr>
        <w:t xml:space="preserve"> В случае принятия БАНКОМ решения об отказе от заключения с КЛИЕНТОМ настоящего Договора оферты или решения о расторжении настоящего Договора оферты или решения об отказе от проведения операции</w:t>
      </w:r>
      <w:r w:rsidR="00EC343C" w:rsidRPr="0069011D">
        <w:rPr>
          <w:b/>
          <w:sz w:val="22"/>
          <w:szCs w:val="22"/>
        </w:rPr>
        <w:t xml:space="preserve"> </w:t>
      </w:r>
      <w:r w:rsidR="00EC343C" w:rsidRPr="0069011D">
        <w:rPr>
          <w:sz w:val="22"/>
          <w:szCs w:val="22"/>
        </w:rPr>
        <w:t xml:space="preserve">по Счету представить КЛИЕНТУ информацию о дате и причинах принятия соответствующего решения.  </w:t>
      </w:r>
    </w:p>
    <w:p w:rsidR="00EC343C" w:rsidRPr="0069011D" w:rsidRDefault="00EC343C" w:rsidP="00EC343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9011D">
        <w:rPr>
          <w:sz w:val="22"/>
          <w:szCs w:val="22"/>
        </w:rPr>
        <w:t xml:space="preserve">Указанная информация представляется Банком в форме письменного уведомления в срок не позднее 5 (Пяти) рабочих дней со дня принятия решения об отказе от заключения договора банковского счета (вклада) или о расторжении договора банковского счета (вклада) или об отказе от проведения операции по Счету. Письменное уведомление передается уполномоченному представителю КЛИЕНТА при его явке в БАНК, если иной способ </w:t>
      </w:r>
      <w:r>
        <w:rPr>
          <w:sz w:val="22"/>
          <w:szCs w:val="22"/>
        </w:rPr>
        <w:t>обмена информацией</w:t>
      </w:r>
      <w:r w:rsidRPr="0069011D">
        <w:rPr>
          <w:sz w:val="22"/>
          <w:szCs w:val="22"/>
        </w:rPr>
        <w:t xml:space="preserve"> (например, по электронной почте, телефаксу, почте, телеграфу, через абонентский ящик) не предусмотрен отдельным соглашением между БАНКОМ и КЛИЕНТОМ. В случае если КЛИЕНТ обслуживается в БАНКЕ с использованием системы, позволяющей управлять Счетом дистанционно, БАНК вправе передать письменное уведомление в электронном виде с использованием криптографической защиты и электронной подписи.</w:t>
      </w:r>
    </w:p>
    <w:p w:rsidR="00EC343C" w:rsidRPr="001708C6" w:rsidRDefault="00EC343C" w:rsidP="00EC343C">
      <w:pPr>
        <w:widowControl w:val="0"/>
        <w:jc w:val="both"/>
        <w:rPr>
          <w:sz w:val="10"/>
          <w:szCs w:val="10"/>
        </w:rPr>
      </w:pPr>
    </w:p>
    <w:p w:rsidR="00EC343C" w:rsidRPr="001708C6" w:rsidRDefault="00CE5BF8" w:rsidP="00EC343C">
      <w:pPr>
        <w:widowControl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DE708A">
        <w:rPr>
          <w:b/>
          <w:sz w:val="22"/>
          <w:szCs w:val="22"/>
        </w:rPr>
        <w:t>.2. БАНК ВПРАВЕ: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.2.1.</w:t>
      </w:r>
      <w:r w:rsidR="00EC343C" w:rsidRPr="001708C6">
        <w:rPr>
          <w:sz w:val="22"/>
          <w:szCs w:val="22"/>
        </w:rPr>
        <w:t xml:space="preserve"> Использовать имеющиеся на Счете денежные средства, гарантируя их наличие при предъявлении требований к Счету, а также право КЛИЕНТА на распоряжение этими средствами.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.2.2.</w:t>
      </w:r>
      <w:r w:rsidR="00EC343C" w:rsidRPr="001708C6">
        <w:rPr>
          <w:sz w:val="22"/>
          <w:szCs w:val="22"/>
        </w:rPr>
        <w:t xml:space="preserve"> Списывать со Счета без дополнительного распоряжения Клиента: </w:t>
      </w:r>
    </w:p>
    <w:p w:rsidR="00EC343C" w:rsidRPr="001708C6" w:rsidRDefault="00EC343C" w:rsidP="00EC343C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денежные средства по платежным документам в случаях, предусмотренных действующим законодательством РФ или дополнительными соглашениями к настоящему Договору оферты;</w:t>
      </w:r>
    </w:p>
    <w:p w:rsidR="00EC343C" w:rsidRDefault="00EC343C" w:rsidP="00EC343C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денежные средства, ошибочно зачисленные на Счет КЛИЕНТА в случае, если КЛИЕНТ не возвратил их самостоятельно в соответствии с пунктом </w:t>
      </w:r>
      <w:r w:rsidR="00CE5BF8" w:rsidRPr="00CE5BF8">
        <w:rPr>
          <w:b/>
          <w:sz w:val="22"/>
          <w:szCs w:val="22"/>
        </w:rPr>
        <w:t>3</w:t>
      </w:r>
      <w:r w:rsidRPr="00CE5BF8">
        <w:rPr>
          <w:b/>
          <w:sz w:val="22"/>
          <w:szCs w:val="22"/>
        </w:rPr>
        <w:t>.</w:t>
      </w:r>
      <w:r w:rsidRPr="00BE7F93">
        <w:rPr>
          <w:b/>
          <w:sz w:val="22"/>
          <w:szCs w:val="22"/>
        </w:rPr>
        <w:t>3.4.</w:t>
      </w:r>
      <w:r w:rsidRPr="001708C6">
        <w:rPr>
          <w:sz w:val="22"/>
          <w:szCs w:val="22"/>
        </w:rPr>
        <w:t xml:space="preserve"> настоящего Договора оферты;</w:t>
      </w:r>
    </w:p>
    <w:p w:rsidR="000A6E69" w:rsidRPr="00DA797A" w:rsidRDefault="000A6E69" w:rsidP="000A6E6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плату за расчетно-кассовое обслуживание КЛИЕНТА </w:t>
      </w:r>
      <w:r w:rsidR="00985B33">
        <w:rPr>
          <w:sz w:val="22"/>
          <w:szCs w:val="22"/>
        </w:rPr>
        <w:t xml:space="preserve">– </w:t>
      </w:r>
      <w:r w:rsidRPr="001708C6">
        <w:rPr>
          <w:sz w:val="22"/>
          <w:szCs w:val="22"/>
        </w:rPr>
        <w:t>по</w:t>
      </w:r>
      <w:r w:rsidR="00985B33">
        <w:rPr>
          <w:sz w:val="22"/>
          <w:szCs w:val="22"/>
        </w:rPr>
        <w:t xml:space="preserve"> </w:t>
      </w:r>
      <w:r w:rsidRPr="001708C6">
        <w:rPr>
          <w:sz w:val="22"/>
          <w:szCs w:val="22"/>
        </w:rPr>
        <w:t>мере совершения операций</w:t>
      </w:r>
      <w:r w:rsidR="00985B33">
        <w:rPr>
          <w:sz w:val="22"/>
          <w:szCs w:val="22"/>
        </w:rPr>
        <w:t>,</w:t>
      </w:r>
      <w:r w:rsidRPr="001708C6">
        <w:rPr>
          <w:sz w:val="22"/>
          <w:szCs w:val="22"/>
        </w:rPr>
        <w:t xml:space="preserve"> согласно </w:t>
      </w:r>
      <w:r w:rsidRPr="00DA797A">
        <w:rPr>
          <w:sz w:val="22"/>
          <w:szCs w:val="22"/>
        </w:rPr>
        <w:t>Тарифам БАНКА или соглашениям Сторон;</w:t>
      </w:r>
    </w:p>
    <w:p w:rsidR="00EC343C" w:rsidRPr="001708C6" w:rsidRDefault="00EC343C" w:rsidP="00EC343C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ind w:left="1134" w:hanging="283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суммы кредиторской и иной задолженности КЛИЕНТА, образовавшейся перед БАНКОМ.</w:t>
      </w:r>
    </w:p>
    <w:p w:rsidR="00EC343C" w:rsidRPr="001708C6" w:rsidRDefault="00CE5BF8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.2.3.</w:t>
      </w:r>
      <w:r w:rsidR="00EC343C" w:rsidRPr="001708C6">
        <w:rPr>
          <w:sz w:val="22"/>
          <w:szCs w:val="22"/>
        </w:rPr>
        <w:t xml:space="preserve"> Изменять продолжительность операционного дня БАНКА, время и порядок приема расчетных документов с информированием об этом КЛИЕНТА за 7 (Семь) календарных дней </w:t>
      </w:r>
      <w:r w:rsidR="00EC343C">
        <w:rPr>
          <w:sz w:val="22"/>
          <w:szCs w:val="22"/>
        </w:rPr>
        <w:t>д</w:t>
      </w:r>
      <w:r w:rsidR="00EC343C" w:rsidRPr="001708C6">
        <w:rPr>
          <w:sz w:val="22"/>
          <w:szCs w:val="22"/>
        </w:rPr>
        <w:t>о в</w:t>
      </w:r>
      <w:r w:rsidR="00EC343C">
        <w:rPr>
          <w:sz w:val="22"/>
          <w:szCs w:val="22"/>
        </w:rPr>
        <w:t>веде</w:t>
      </w:r>
      <w:r w:rsidR="00EC343C" w:rsidRPr="001708C6">
        <w:rPr>
          <w:sz w:val="22"/>
          <w:szCs w:val="22"/>
        </w:rPr>
        <w:t xml:space="preserve">ния таких изменений. Информирование осуществляется в порядке, предусмотренном в пункте </w:t>
      </w:r>
      <w:r>
        <w:rPr>
          <w:b/>
          <w:sz w:val="22"/>
          <w:szCs w:val="22"/>
        </w:rPr>
        <w:t>3</w:t>
      </w:r>
      <w:r w:rsidR="00EC343C" w:rsidRPr="00BE7F93">
        <w:rPr>
          <w:b/>
          <w:sz w:val="22"/>
          <w:szCs w:val="22"/>
        </w:rPr>
        <w:t>.1.5.</w:t>
      </w:r>
      <w:r w:rsidR="00EC343C" w:rsidRPr="001708C6">
        <w:rPr>
          <w:sz w:val="22"/>
          <w:szCs w:val="22"/>
        </w:rPr>
        <w:t xml:space="preserve"> настоящего Договора оферты</w:t>
      </w:r>
      <w:r w:rsidR="00EC343C">
        <w:rPr>
          <w:sz w:val="22"/>
          <w:szCs w:val="22"/>
        </w:rPr>
        <w:t>,</w:t>
      </w:r>
      <w:r w:rsidR="00EC343C" w:rsidRPr="001708C6">
        <w:rPr>
          <w:sz w:val="22"/>
          <w:szCs w:val="22"/>
        </w:rPr>
        <w:t xml:space="preserve"> </w:t>
      </w:r>
      <w:r w:rsidR="00EC343C">
        <w:rPr>
          <w:sz w:val="22"/>
          <w:szCs w:val="22"/>
        </w:rPr>
        <w:t>а также путем</w:t>
      </w:r>
      <w:r w:rsidR="00EC343C" w:rsidRPr="001708C6">
        <w:t xml:space="preserve"> </w:t>
      </w:r>
      <w:r w:rsidR="00EC343C" w:rsidRPr="001708C6">
        <w:rPr>
          <w:sz w:val="22"/>
          <w:szCs w:val="22"/>
        </w:rPr>
        <w:t>уведомления</w:t>
      </w:r>
      <w:r w:rsidR="00EC343C">
        <w:rPr>
          <w:sz w:val="22"/>
          <w:szCs w:val="22"/>
        </w:rPr>
        <w:t xml:space="preserve"> КЛИЕНТА</w:t>
      </w:r>
      <w:r w:rsidR="00EC343C" w:rsidRPr="001708C6">
        <w:rPr>
          <w:sz w:val="22"/>
          <w:szCs w:val="22"/>
        </w:rPr>
        <w:t xml:space="preserve"> по системе обмена электронными документами.</w:t>
      </w:r>
    </w:p>
    <w:p w:rsidR="00EC343C" w:rsidRPr="001708C6" w:rsidRDefault="00985B33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.2.</w:t>
      </w:r>
      <w:r w:rsidR="00EC343C"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В случае возникновения разногласий по поводу правомочности распоряжения средствами на Счете между лицами, чьи фамилии, имена, отчества и образцы подписей указаны в карточке с образцами подписей и оттиска печати, и третьими лицами, которые заявляют свои права на распоряжение Счетом, когда такая ситуация обусловлена одновременным функционированием нескольких исполнительных органов КЛИЕНТА</w:t>
      </w:r>
      <w:r w:rsidR="00EC343C" w:rsidRPr="001708C6">
        <w:rPr>
          <w:b/>
          <w:sz w:val="22"/>
          <w:szCs w:val="22"/>
        </w:rPr>
        <w:t xml:space="preserve">, </w:t>
      </w:r>
      <w:r w:rsidR="00EC343C" w:rsidRPr="001708C6">
        <w:rPr>
          <w:sz w:val="22"/>
          <w:szCs w:val="22"/>
        </w:rPr>
        <w:t>БАНК</w:t>
      </w:r>
      <w:r w:rsidR="00EC343C" w:rsidRPr="001708C6">
        <w:rPr>
          <w:b/>
          <w:sz w:val="22"/>
          <w:szCs w:val="22"/>
        </w:rPr>
        <w:t xml:space="preserve"> </w:t>
      </w:r>
      <w:r w:rsidR="00EC343C" w:rsidRPr="001708C6">
        <w:rPr>
          <w:sz w:val="22"/>
          <w:szCs w:val="22"/>
        </w:rPr>
        <w:t>приостанавливает расходные операции по Счету. Операции по Счету возобновляются в полном объеме после устранения КЛИЕНТОМ разногласий по поводу распоряжения счетом или получения БАНКОМ решения компетентного органа.</w:t>
      </w:r>
      <w:r w:rsidR="00EC343C" w:rsidRPr="001708C6">
        <w:rPr>
          <w:sz w:val="22"/>
          <w:szCs w:val="22"/>
        </w:rPr>
        <w:tab/>
      </w:r>
    </w:p>
    <w:p w:rsidR="00EC343C" w:rsidRPr="00E33E9F" w:rsidRDefault="00985B33" w:rsidP="00985B33">
      <w:pPr>
        <w:ind w:firstLine="284"/>
        <w:jc w:val="both"/>
        <w:rPr>
          <w:sz w:val="22"/>
          <w:szCs w:val="22"/>
        </w:rPr>
      </w:pPr>
      <w:r w:rsidRPr="00E33E9F">
        <w:rPr>
          <w:b/>
          <w:bCs/>
          <w:sz w:val="22"/>
          <w:szCs w:val="22"/>
        </w:rPr>
        <w:t>3</w:t>
      </w:r>
      <w:r w:rsidR="00EC343C" w:rsidRPr="00E33E9F">
        <w:rPr>
          <w:b/>
          <w:bCs/>
          <w:sz w:val="22"/>
          <w:szCs w:val="22"/>
        </w:rPr>
        <w:t>.2.5.</w:t>
      </w:r>
      <w:r w:rsidR="00EC343C" w:rsidRPr="00E33E9F">
        <w:rPr>
          <w:sz w:val="22"/>
          <w:szCs w:val="22"/>
        </w:rPr>
        <w:t xml:space="preserve"> БАНК вправе запрашивать у КЛИЕНТА любую информацию и документы, необходимые для проверки соответствия проводимых по Счету операций нормам законодательства Российской Федерации и международным договорам с участием Российской Федерации, а также бухгалтерскую и налоговую отчетность, хозяйственные документы и информацию, подтверждающие и обосновывающие ведение КЛИЕНТОМ финансово-хозяйственной деятельности, в случаях, предусмотренных законодательством Российской Федерации, и проверять достоверность представляемых в БАНК документов и информации.</w:t>
      </w:r>
    </w:p>
    <w:p w:rsidR="00EC343C" w:rsidRPr="00E33E9F" w:rsidRDefault="00E33E9F" w:rsidP="00EC343C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33E9F">
        <w:rPr>
          <w:b/>
          <w:sz w:val="22"/>
          <w:szCs w:val="22"/>
        </w:rPr>
        <w:t>3</w:t>
      </w:r>
      <w:r w:rsidR="00EC343C" w:rsidRPr="00E33E9F">
        <w:rPr>
          <w:b/>
          <w:sz w:val="22"/>
          <w:szCs w:val="22"/>
        </w:rPr>
        <w:t>.2.6.</w:t>
      </w:r>
      <w:r w:rsidR="00EC343C" w:rsidRPr="00E33E9F">
        <w:rPr>
          <w:sz w:val="22"/>
          <w:szCs w:val="22"/>
        </w:rPr>
        <w:t xml:space="preserve"> На основании абзаца второго пункта 5.2. статьи 7 </w:t>
      </w:r>
      <w:r w:rsidR="00EC343C" w:rsidRPr="00E33E9F">
        <w:rPr>
          <w:bCs/>
          <w:sz w:val="22"/>
          <w:szCs w:val="22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от 17.08.2001 № 115-ФЗ) </w:t>
      </w:r>
      <w:r w:rsidR="00EC343C" w:rsidRPr="00E33E9F">
        <w:rPr>
          <w:sz w:val="23"/>
          <w:szCs w:val="23"/>
        </w:rPr>
        <w:t xml:space="preserve">БАНК вправе </w:t>
      </w:r>
      <w:r w:rsidR="00EC343C" w:rsidRPr="00E33E9F">
        <w:rPr>
          <w:sz w:val="22"/>
          <w:szCs w:val="22"/>
        </w:rPr>
        <w:t>отказаться от заключения настоящего Договора оферты с КЛИЕНТОМ в случае наличия подозрений о том, что целью заключения КЛИЕНТОМ Договора оферты является совершение операций в целях легализации (отмывания) доходов, полученных преступным путем, или финансирования терроризма</w:t>
      </w:r>
      <w:r w:rsidR="003F63E1">
        <w:rPr>
          <w:sz w:val="22"/>
          <w:szCs w:val="22"/>
        </w:rPr>
        <w:t>.</w:t>
      </w:r>
      <w:r w:rsidR="00EC343C" w:rsidRPr="00E33E9F">
        <w:rPr>
          <w:sz w:val="22"/>
          <w:szCs w:val="22"/>
        </w:rPr>
        <w:t xml:space="preserve"> </w:t>
      </w:r>
    </w:p>
    <w:p w:rsidR="00EC343C" w:rsidRPr="00FA1507" w:rsidRDefault="00E33E9F" w:rsidP="00EC343C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E33E9F">
        <w:rPr>
          <w:b/>
          <w:sz w:val="22"/>
          <w:szCs w:val="22"/>
        </w:rPr>
        <w:t>3</w:t>
      </w:r>
      <w:r w:rsidR="00EC343C" w:rsidRPr="00E33E9F">
        <w:rPr>
          <w:b/>
          <w:sz w:val="22"/>
          <w:szCs w:val="22"/>
        </w:rPr>
        <w:t>.2.7.</w:t>
      </w:r>
      <w:r w:rsidR="00EC343C" w:rsidRPr="00E33E9F">
        <w:rPr>
          <w:sz w:val="22"/>
          <w:szCs w:val="22"/>
        </w:rPr>
        <w:t xml:space="preserve"> На основании абзаца </w:t>
      </w:r>
      <w:r w:rsidR="00EC343C" w:rsidRPr="00FA1507">
        <w:rPr>
          <w:sz w:val="22"/>
          <w:szCs w:val="22"/>
        </w:rPr>
        <w:t xml:space="preserve">третьего пункта 5.2. статьи 7 </w:t>
      </w:r>
      <w:r w:rsidR="00EC343C" w:rsidRPr="00FA1507">
        <w:rPr>
          <w:bCs/>
          <w:sz w:val="22"/>
          <w:szCs w:val="22"/>
        </w:rPr>
        <w:t xml:space="preserve">Федерального закона от 07.08.2001 № 115-ФЗ </w:t>
      </w:r>
      <w:r w:rsidR="00EC343C" w:rsidRPr="00FA1507">
        <w:rPr>
          <w:sz w:val="23"/>
          <w:szCs w:val="23"/>
        </w:rPr>
        <w:t xml:space="preserve">БАНК вправе </w:t>
      </w:r>
      <w:r w:rsidR="00EC343C" w:rsidRPr="00FA1507">
        <w:rPr>
          <w:sz w:val="22"/>
          <w:szCs w:val="22"/>
        </w:rPr>
        <w:t xml:space="preserve">расторгнуть настоящий Договор оферты с КЛИЕНТОМ в случае принятия БАНКОМ в течение календарного года двух и более решений об отказе в </w:t>
      </w:r>
      <w:r w:rsidR="004D60D4" w:rsidRPr="00FA1507">
        <w:rPr>
          <w:sz w:val="23"/>
          <w:szCs w:val="23"/>
          <w:shd w:val="clear" w:color="auto" w:fill="FFFFFF"/>
        </w:rPr>
        <w:t xml:space="preserve">совершении операции на основании распоряжения </w:t>
      </w:r>
      <w:r w:rsidR="00EC343C" w:rsidRPr="00FA1507">
        <w:rPr>
          <w:sz w:val="22"/>
          <w:szCs w:val="22"/>
        </w:rPr>
        <w:t xml:space="preserve"> КЛИЕНТА </w:t>
      </w:r>
      <w:r w:rsidR="004D60D4" w:rsidRPr="00FA1507">
        <w:rPr>
          <w:sz w:val="23"/>
          <w:szCs w:val="23"/>
          <w:shd w:val="clear" w:color="auto" w:fill="FFFFFF"/>
        </w:rPr>
        <w:t>в случае, предусмотренном пунктом 11 </w:t>
      </w:r>
      <w:r w:rsidR="00EC343C" w:rsidRPr="00FA1507">
        <w:rPr>
          <w:sz w:val="22"/>
          <w:szCs w:val="22"/>
        </w:rPr>
        <w:t>статьи 7 Федерального з</w:t>
      </w:r>
      <w:r w:rsidR="00EC343C" w:rsidRPr="00FA1507">
        <w:rPr>
          <w:bCs/>
          <w:sz w:val="22"/>
          <w:szCs w:val="22"/>
        </w:rPr>
        <w:t>акона от 17.08.2001 № 115-ФЗ</w:t>
      </w:r>
      <w:r w:rsidR="005A3486" w:rsidRPr="00FA1507">
        <w:rPr>
          <w:bCs/>
          <w:sz w:val="22"/>
          <w:szCs w:val="22"/>
        </w:rPr>
        <w:t xml:space="preserve"> и </w:t>
      </w:r>
      <w:r w:rsidR="00EC343C" w:rsidRPr="00FA1507">
        <w:rPr>
          <w:bCs/>
          <w:sz w:val="22"/>
          <w:szCs w:val="22"/>
        </w:rPr>
        <w:t>пункт</w:t>
      </w:r>
      <w:r w:rsidR="004D60D4" w:rsidRPr="00FA1507">
        <w:rPr>
          <w:bCs/>
          <w:sz w:val="22"/>
          <w:szCs w:val="22"/>
        </w:rPr>
        <w:t>ом</w:t>
      </w:r>
      <w:r w:rsidR="00EC343C" w:rsidRPr="00FA1507">
        <w:rPr>
          <w:bCs/>
          <w:sz w:val="22"/>
          <w:szCs w:val="22"/>
        </w:rPr>
        <w:t xml:space="preserve"> </w:t>
      </w:r>
      <w:r w:rsidRPr="00FA1507">
        <w:rPr>
          <w:b/>
          <w:bCs/>
          <w:sz w:val="22"/>
          <w:szCs w:val="22"/>
        </w:rPr>
        <w:t>3</w:t>
      </w:r>
      <w:r w:rsidR="00EC343C" w:rsidRPr="00FA1507">
        <w:rPr>
          <w:b/>
          <w:bCs/>
          <w:sz w:val="22"/>
          <w:szCs w:val="22"/>
        </w:rPr>
        <w:t>.2.8.</w:t>
      </w:r>
      <w:r w:rsidR="00EC343C" w:rsidRPr="00FA1507">
        <w:rPr>
          <w:bCs/>
          <w:sz w:val="22"/>
          <w:szCs w:val="22"/>
        </w:rPr>
        <w:t xml:space="preserve"> настоящего Договора оферты.</w:t>
      </w:r>
    </w:p>
    <w:p w:rsidR="00EC343C" w:rsidRPr="00E33E9F" w:rsidRDefault="00E33E9F" w:rsidP="00EC343C">
      <w:pPr>
        <w:pStyle w:val="Default"/>
        <w:widowControl w:val="0"/>
        <w:ind w:firstLine="284"/>
        <w:jc w:val="both"/>
        <w:rPr>
          <w:sz w:val="22"/>
        </w:rPr>
      </w:pPr>
      <w:r w:rsidRPr="0085517A">
        <w:rPr>
          <w:b/>
          <w:color w:val="auto"/>
          <w:sz w:val="22"/>
          <w:szCs w:val="22"/>
        </w:rPr>
        <w:t>3</w:t>
      </w:r>
      <w:r w:rsidR="00EC343C" w:rsidRPr="0085517A">
        <w:rPr>
          <w:b/>
          <w:color w:val="auto"/>
          <w:sz w:val="22"/>
          <w:szCs w:val="22"/>
        </w:rPr>
        <w:t>.2.8.</w:t>
      </w:r>
      <w:r w:rsidR="00EC343C" w:rsidRPr="0085517A">
        <w:rPr>
          <w:color w:val="auto"/>
          <w:sz w:val="22"/>
          <w:szCs w:val="22"/>
        </w:rPr>
        <w:t xml:space="preserve"> На основании пункта 11 статьи 7 Федерального з</w:t>
      </w:r>
      <w:r w:rsidR="00EC343C" w:rsidRPr="0085517A">
        <w:rPr>
          <w:bCs/>
          <w:color w:val="auto"/>
          <w:sz w:val="22"/>
          <w:szCs w:val="22"/>
        </w:rPr>
        <w:t xml:space="preserve">акона от 17.08.2001 № 115-ФЗ </w:t>
      </w:r>
      <w:r w:rsidR="00EC343C" w:rsidRPr="0085517A">
        <w:rPr>
          <w:color w:val="auto"/>
          <w:sz w:val="22"/>
          <w:szCs w:val="22"/>
        </w:rPr>
        <w:t>БАНК</w:t>
      </w:r>
      <w:r w:rsidR="00933168" w:rsidRPr="0085517A">
        <w:rPr>
          <w:color w:val="auto"/>
          <w:sz w:val="22"/>
          <w:szCs w:val="22"/>
        </w:rPr>
        <w:t xml:space="preserve"> </w:t>
      </w:r>
      <w:r w:rsidR="00933168" w:rsidRPr="0085517A">
        <w:rPr>
          <w:color w:val="auto"/>
          <w:sz w:val="23"/>
          <w:szCs w:val="23"/>
          <w:shd w:val="clear" w:color="auto" w:fill="FFFFFF"/>
        </w:rPr>
        <w:t xml:space="preserve">вправе отказать в </w:t>
      </w:r>
      <w:r w:rsidR="00933168" w:rsidRPr="0085517A">
        <w:rPr>
          <w:color w:val="auto"/>
          <w:sz w:val="23"/>
          <w:szCs w:val="23"/>
          <w:shd w:val="clear" w:color="auto" w:fill="FFFFFF"/>
        </w:rPr>
        <w:lastRenderedPageBreak/>
        <w:t xml:space="preserve">совершении операции, в том числе в совершении операции на основании распоряжения </w:t>
      </w:r>
      <w:r w:rsidR="00B927FB" w:rsidRPr="0085517A">
        <w:rPr>
          <w:color w:val="auto"/>
          <w:sz w:val="23"/>
          <w:szCs w:val="23"/>
          <w:shd w:val="clear" w:color="auto" w:fill="FFFFFF"/>
        </w:rPr>
        <w:t>КЛИЕНТА</w:t>
      </w:r>
      <w:r w:rsidR="00933168" w:rsidRPr="0085517A">
        <w:rPr>
          <w:color w:val="auto"/>
          <w:sz w:val="23"/>
          <w:szCs w:val="23"/>
          <w:shd w:val="clear" w:color="auto" w:fill="FFFFFF"/>
        </w:rPr>
        <w:t xml:space="preserve">, при условии, что в результате реализации правил внутреннего контроля у </w:t>
      </w:r>
      <w:r w:rsidR="00B927FB" w:rsidRPr="0085517A">
        <w:rPr>
          <w:color w:val="auto"/>
          <w:sz w:val="23"/>
          <w:szCs w:val="23"/>
          <w:shd w:val="clear" w:color="auto" w:fill="FFFFFF"/>
        </w:rPr>
        <w:t>БАНКА</w:t>
      </w:r>
      <w:r w:rsidR="00933168" w:rsidRPr="0085517A">
        <w:rPr>
          <w:color w:val="auto"/>
          <w:sz w:val="23"/>
          <w:szCs w:val="23"/>
          <w:shd w:val="clear" w:color="auto" w:fill="FFFFFF"/>
        </w:rPr>
        <w:t xml:space="preserve"> возникают подозрения, что операция совершается в целях легализации (отмывания) доходов, полученных преступным путем, или финансирования терроризма</w:t>
      </w:r>
      <w:r w:rsidR="00B927FB" w:rsidRPr="0085517A">
        <w:rPr>
          <w:color w:val="auto"/>
          <w:sz w:val="23"/>
          <w:szCs w:val="23"/>
          <w:shd w:val="clear" w:color="auto" w:fill="FFFFFF"/>
        </w:rPr>
        <w:t>, в том числе</w:t>
      </w:r>
      <w:r w:rsidR="00EC343C" w:rsidRPr="0085517A">
        <w:rPr>
          <w:color w:val="auto"/>
          <w:sz w:val="22"/>
          <w:szCs w:val="22"/>
        </w:rPr>
        <w:t xml:space="preserve"> в случае </w:t>
      </w:r>
      <w:r w:rsidR="00EC343C" w:rsidRPr="0085517A">
        <w:rPr>
          <w:color w:val="auto"/>
          <w:sz w:val="22"/>
          <w:szCs w:val="18"/>
        </w:rPr>
        <w:t>систематического проведения КЛИЕНТОМ операций, имеющих характер сомнительных, связанных с возникновением</w:t>
      </w:r>
      <w:r w:rsidR="00EC343C" w:rsidRPr="00E33E9F">
        <w:rPr>
          <w:sz w:val="22"/>
          <w:szCs w:val="18"/>
        </w:rPr>
        <w:t xml:space="preserve"> у БАНКА недопустимо высоких правовых и репутационных рисков.</w:t>
      </w:r>
      <w:r w:rsidR="00EC343C" w:rsidRPr="00E33E9F">
        <w:rPr>
          <w:sz w:val="22"/>
        </w:rPr>
        <w:t xml:space="preserve"> </w:t>
      </w:r>
    </w:p>
    <w:p w:rsidR="00EC343C" w:rsidRPr="004E5925" w:rsidRDefault="00E33E9F" w:rsidP="00EC343C">
      <w:pPr>
        <w:pStyle w:val="Default"/>
        <w:widowControl w:val="0"/>
        <w:ind w:firstLine="284"/>
        <w:jc w:val="both"/>
        <w:rPr>
          <w:color w:val="auto"/>
          <w:sz w:val="22"/>
          <w:szCs w:val="22"/>
        </w:rPr>
      </w:pPr>
      <w:r w:rsidRPr="00E33E9F">
        <w:rPr>
          <w:b/>
          <w:sz w:val="22"/>
          <w:szCs w:val="22"/>
        </w:rPr>
        <w:t>3</w:t>
      </w:r>
      <w:r w:rsidR="00EC343C" w:rsidRPr="00E33E9F">
        <w:rPr>
          <w:b/>
          <w:sz w:val="22"/>
          <w:szCs w:val="22"/>
        </w:rPr>
        <w:t xml:space="preserve">.2.9. </w:t>
      </w:r>
      <w:r w:rsidR="00EC343C" w:rsidRPr="00E33E9F">
        <w:rPr>
          <w:sz w:val="22"/>
          <w:szCs w:val="22"/>
        </w:rPr>
        <w:t xml:space="preserve">В соответствии с Письмом Банка России от 27.04.2007 № 60-Т «Об особенностях обслуживания кредитными организациями клиентов с использованием технологии дистанционного доступа к банковскому счету клиента (включая интернет-банкинг)» БАНК </w:t>
      </w:r>
      <w:r w:rsidR="00EC343C" w:rsidRPr="00E33E9F">
        <w:rPr>
          <w:color w:val="auto"/>
          <w:sz w:val="22"/>
          <w:szCs w:val="22"/>
        </w:rPr>
        <w:t>вправе после предварительного предупреждения отказывать КЛИЕНТУ в приеме от него распоряжения на проведение операции по банковскому счету (вкладу), подписанному аналогом собственноручной подписи, в случае выявления сомнительных операций КЛИЕНТА. При этом БАНК обязуется принимать от КЛИЕНТА надлежащим образом оформленные расчетные документы на бумажном носителе.</w:t>
      </w:r>
    </w:p>
    <w:p w:rsidR="00EC343C" w:rsidRDefault="00EC343C" w:rsidP="00EC343C">
      <w:pPr>
        <w:pStyle w:val="Default"/>
        <w:widowControl w:val="0"/>
        <w:ind w:firstLine="284"/>
        <w:jc w:val="both"/>
        <w:rPr>
          <w:sz w:val="22"/>
          <w:szCs w:val="22"/>
        </w:rPr>
      </w:pPr>
    </w:p>
    <w:p w:rsidR="00EC343C" w:rsidRPr="001708C6" w:rsidRDefault="00E33E9F" w:rsidP="00EC343C">
      <w:pPr>
        <w:widowControl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 КЛИЕНТ ОБЯЗАН:</w:t>
      </w:r>
    </w:p>
    <w:p w:rsidR="00EC343C" w:rsidRPr="001708C6" w:rsidRDefault="00EC343C" w:rsidP="00EC343C">
      <w:pPr>
        <w:widowControl w:val="0"/>
        <w:jc w:val="both"/>
        <w:rPr>
          <w:b/>
          <w:sz w:val="10"/>
          <w:szCs w:val="10"/>
        </w:rPr>
      </w:pPr>
    </w:p>
    <w:p w:rsidR="00EC343C" w:rsidRPr="001708C6" w:rsidRDefault="00E33E9F" w:rsidP="00EC343C">
      <w:pPr>
        <w:widowControl w:val="0"/>
        <w:ind w:firstLine="28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.3.1.</w:t>
      </w:r>
      <w:r w:rsidR="00EC343C" w:rsidRPr="001708C6">
        <w:rPr>
          <w:sz w:val="22"/>
          <w:szCs w:val="22"/>
        </w:rPr>
        <w:t xml:space="preserve"> Оплачивать услуги, оказываемые БАНКОМ, согласно Тарифам БАНКА</w:t>
      </w:r>
      <w:r w:rsidR="00EC343C" w:rsidRPr="001708C6">
        <w:rPr>
          <w:i/>
          <w:sz w:val="22"/>
          <w:szCs w:val="22"/>
        </w:rPr>
        <w:t>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2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Не позднее 7 (Семи) календарных дней после произведенных изменений представлять в БАНК надлежащим образом оформленные сведения (документы) об изменениях или дополнениях в документы, представленные при открытии Счета</w:t>
      </w:r>
      <w:r w:rsidR="00EC343C" w:rsidRPr="001708C6">
        <w:rPr>
          <w:i/>
          <w:sz w:val="22"/>
          <w:szCs w:val="22"/>
        </w:rPr>
        <w:t xml:space="preserve">, </w:t>
      </w:r>
      <w:r w:rsidR="00EC343C" w:rsidRPr="001708C6">
        <w:rPr>
          <w:sz w:val="22"/>
          <w:szCs w:val="22"/>
        </w:rPr>
        <w:t>а также о смене наименования, адреса, номеров телефонов, изменении печати и состава лиц, имеющих право подписи платежных документов, о реорганизации, об открытии в отношении КЛИЕНТА/смены стадии процедуры банкротства. Представлять необходимые Банку сведения и документы, которые он имеет право требовать в соответствии с действующим законодательством, не позднее 2 (Двух) рабочих дней со дня получения запроса Банка. В противном случае БАНК не несет ответственности за возможные отрицательные последствия для КЛИЕНТА, связанные с отсутствием информации, указанной в настоящем пункте Договора оферты, в БАНКЕ.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Проявлять разумную заинтересованность и осведомляться об изменениях правил проведения расчет</w:t>
      </w:r>
      <w:r w:rsidR="00EC343C">
        <w:rPr>
          <w:sz w:val="22"/>
          <w:szCs w:val="22"/>
        </w:rPr>
        <w:t>н</w:t>
      </w:r>
      <w:r w:rsidR="00EC343C" w:rsidRPr="001708C6">
        <w:rPr>
          <w:sz w:val="22"/>
          <w:szCs w:val="22"/>
        </w:rPr>
        <w:t>ых операций, Тарифов БАНКА и его платежных реквизитов, а также о поступлении в адрес КЛИЕНТА корреспонденции и расчетных документов.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В течение 10 (Десяти) календарных дней после получения выписки по Счету в письменной форме сообщать БАНКУ о суммах, ошибочно зачисленных или списанных со Счета, и возвращать БАНКУ суммы, ошибочно зачисленные на Счет. 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5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Ежегодно не позднее 10 января проводить сверку остатка по Счету по состоянию на 1 января по выписке БАНКА и данным собственного бухгалтерского учета и письменно сообщать в БАНК о результатах сверки по предлагаемой БАНКОМ форме. В случае неполучения БАНКОМ сообщения о результатах сверки в указанный в настоящем пункте срок БАНК считает остаток на Счете на 1 января подтвержденным.    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6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Представлять в БАНК надлежащим образом оформленные платежные и иные документы в соответствии с графиком работы БАНКА по обслуживанию клиентов и установленными в БАНКЕ правилами.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7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Представлять в БАНК персональные данные уполномоченных лиц КЛИЕНТА, указанных в карточке с образцами подписей и оттиска печати, а также письменное согласие этих лиц на обработку БАНКОМ их персональных данных в соответствии с Федеральным законом «О персональных данных».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8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В случае получения от БАНКА соответствующего письменного запроса представлять требуемые сведения и документы (копии документов) не позднее 5 (Пяти) рабочих дней со дня получения указанного запроса, если настоящим Договором оферты или нормативными актами Банка России не предусмотрен иной срок. </w:t>
      </w:r>
    </w:p>
    <w:p w:rsidR="00EC343C" w:rsidRPr="001708C6" w:rsidRDefault="00E33E9F" w:rsidP="00EC343C">
      <w:pPr>
        <w:pStyle w:val="Default"/>
        <w:widowControl w:val="0"/>
        <w:spacing w:after="21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.3.</w:t>
      </w:r>
      <w:r w:rsidR="00EC343C">
        <w:rPr>
          <w:b/>
          <w:sz w:val="22"/>
          <w:szCs w:val="22"/>
        </w:rPr>
        <w:t>9</w:t>
      </w:r>
      <w:r w:rsidR="00EC343C" w:rsidRPr="001708C6">
        <w:rPr>
          <w:b/>
          <w:sz w:val="22"/>
          <w:szCs w:val="22"/>
        </w:rPr>
        <w:t>.</w:t>
      </w:r>
      <w:r w:rsidR="00EC343C" w:rsidRPr="001708C6">
        <w:rPr>
          <w:sz w:val="22"/>
          <w:szCs w:val="22"/>
        </w:rPr>
        <w:t xml:space="preserve"> Не реже одного раза в год, а также по отдельному запросу БАНКА – в течение 5 (Пяти) рабочих дней со дня получения соответствующего письменного запроса обновлять сведения и документы, представленные КЛИЕНТОМ БАНКУ при заключении настоящего Договора оферты, в том числе, но не исключительно, сведения о финансовом положении и деловой репутации КЛИЕНТА. </w:t>
      </w:r>
    </w:p>
    <w:p w:rsidR="00EC343C" w:rsidRPr="001708C6" w:rsidRDefault="00EC343C" w:rsidP="00EC343C">
      <w:pPr>
        <w:pStyle w:val="Default"/>
        <w:widowControl w:val="0"/>
        <w:spacing w:after="21"/>
        <w:ind w:firstLine="284"/>
        <w:jc w:val="both"/>
        <w:rPr>
          <w:b/>
          <w:sz w:val="10"/>
          <w:szCs w:val="10"/>
        </w:rPr>
      </w:pPr>
      <w:r w:rsidRPr="001708C6">
        <w:rPr>
          <w:sz w:val="22"/>
          <w:szCs w:val="22"/>
        </w:rPr>
        <w:t xml:space="preserve">  </w:t>
      </w:r>
    </w:p>
    <w:p w:rsidR="00EC343C" w:rsidRPr="001708C6" w:rsidRDefault="00E33E9F" w:rsidP="00EC343C">
      <w:pPr>
        <w:widowControl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.4. КЛИЕНТ ВПРАВЕ: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.4.1.</w:t>
      </w:r>
      <w:r w:rsidR="00EC343C" w:rsidRPr="001708C6">
        <w:rPr>
          <w:sz w:val="22"/>
          <w:szCs w:val="22"/>
        </w:rPr>
        <w:t xml:space="preserve"> Давать поручения БАНКУ о проведении расчетных</w:t>
      </w:r>
      <w:r w:rsidR="00EC343C">
        <w:rPr>
          <w:sz w:val="22"/>
          <w:szCs w:val="22"/>
        </w:rPr>
        <w:t xml:space="preserve"> </w:t>
      </w:r>
      <w:r w:rsidR="00EC343C" w:rsidRPr="001708C6">
        <w:rPr>
          <w:sz w:val="22"/>
          <w:szCs w:val="22"/>
        </w:rPr>
        <w:t xml:space="preserve">и других банковских операций в соответствии с законодательными актами, нормативными актами Банка России и условиями </w:t>
      </w:r>
      <w:r w:rsidR="00EC343C">
        <w:rPr>
          <w:sz w:val="22"/>
          <w:szCs w:val="22"/>
        </w:rPr>
        <w:t xml:space="preserve">настоящего </w:t>
      </w:r>
      <w:r w:rsidR="00EC343C" w:rsidRPr="001708C6">
        <w:rPr>
          <w:sz w:val="22"/>
          <w:szCs w:val="22"/>
        </w:rPr>
        <w:t>Договора оферты.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C343C" w:rsidRPr="001708C6">
        <w:rPr>
          <w:b/>
          <w:sz w:val="22"/>
          <w:szCs w:val="22"/>
        </w:rPr>
        <w:t>.4.2.</w:t>
      </w:r>
      <w:r w:rsidR="00EC343C" w:rsidRPr="001708C6">
        <w:rPr>
          <w:sz w:val="22"/>
          <w:szCs w:val="22"/>
        </w:rPr>
        <w:t xml:space="preserve"> Получать информацию о выполнении БАНКОМ поручений КЛИЕНТА </w:t>
      </w:r>
      <w:r w:rsidR="00EC343C">
        <w:rPr>
          <w:sz w:val="22"/>
          <w:szCs w:val="22"/>
        </w:rPr>
        <w:t>о</w:t>
      </w:r>
      <w:r w:rsidR="00EC343C" w:rsidRPr="001708C6">
        <w:rPr>
          <w:sz w:val="22"/>
          <w:szCs w:val="22"/>
        </w:rPr>
        <w:t xml:space="preserve"> проведени</w:t>
      </w:r>
      <w:r w:rsidR="00EC343C">
        <w:rPr>
          <w:sz w:val="22"/>
          <w:szCs w:val="22"/>
        </w:rPr>
        <w:t>и</w:t>
      </w:r>
      <w:r w:rsidR="00EC343C" w:rsidRPr="001708C6">
        <w:rPr>
          <w:sz w:val="22"/>
          <w:szCs w:val="22"/>
        </w:rPr>
        <w:t xml:space="preserve"> операций по </w:t>
      </w:r>
      <w:r w:rsidR="00EC343C">
        <w:rPr>
          <w:sz w:val="22"/>
          <w:szCs w:val="22"/>
        </w:rPr>
        <w:t>С</w:t>
      </w:r>
      <w:r w:rsidR="00EC343C" w:rsidRPr="001708C6">
        <w:rPr>
          <w:sz w:val="22"/>
          <w:szCs w:val="22"/>
        </w:rPr>
        <w:t>чету и обращаться в БАНК с письменными запросами о прохождении платежей.</w:t>
      </w:r>
    </w:p>
    <w:p w:rsidR="00EC343C" w:rsidRPr="001708C6" w:rsidRDefault="00EC343C" w:rsidP="00EC343C">
      <w:pPr>
        <w:widowControl w:val="0"/>
        <w:ind w:firstLine="709"/>
        <w:jc w:val="both"/>
        <w:rPr>
          <w:sz w:val="22"/>
          <w:szCs w:val="22"/>
        </w:rPr>
      </w:pPr>
    </w:p>
    <w:p w:rsidR="00EC343C" w:rsidRPr="001708C6" w:rsidRDefault="00E33E9F" w:rsidP="00EC343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EC343C" w:rsidRPr="001708C6">
        <w:rPr>
          <w:b/>
          <w:sz w:val="22"/>
          <w:szCs w:val="22"/>
        </w:rPr>
        <w:t>. ОТВЕТСТВЕННОСТЬ СТОРОН</w:t>
      </w:r>
    </w:p>
    <w:p w:rsidR="00EC343C" w:rsidRPr="001708C6" w:rsidRDefault="00EC343C" w:rsidP="00EC343C">
      <w:pPr>
        <w:widowControl w:val="0"/>
        <w:jc w:val="both"/>
        <w:rPr>
          <w:b/>
          <w:sz w:val="10"/>
          <w:szCs w:val="10"/>
        </w:rPr>
      </w:pP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.1.</w:t>
      </w:r>
      <w:r w:rsidR="00EC343C" w:rsidRPr="001708C6">
        <w:rPr>
          <w:sz w:val="22"/>
          <w:szCs w:val="22"/>
        </w:rPr>
        <w:t xml:space="preserve"> Стороны несут ответственность за невыполнение, ненадлежащее исполнение обязательств по настоящему Договору оферты в соответствии с действующим законодательством Российской Федерации и настоящим Договором оферты.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.2.</w:t>
      </w:r>
      <w:r w:rsidR="00EC343C" w:rsidRPr="001708C6">
        <w:rPr>
          <w:sz w:val="22"/>
          <w:szCs w:val="22"/>
        </w:rPr>
        <w:t xml:space="preserve"> БАНК несет ответственность перед КЛИЕНТОМ только в случае наличия вины БАНКА (в виде умысла или неосторожности).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.3.</w:t>
      </w:r>
      <w:r w:rsidR="00EC343C" w:rsidRPr="001708C6">
        <w:rPr>
          <w:sz w:val="22"/>
          <w:szCs w:val="22"/>
        </w:rPr>
        <w:t xml:space="preserve"> На БАНК не могут быть возложены убытки, понесенные КЛИЕНТОМ в связи с фальсификацией, подлогом денежных документов КЛИЕНТА или иными аналогичными действиями третьих лиц.</w:t>
      </w:r>
    </w:p>
    <w:p w:rsidR="00EC343C" w:rsidRPr="001708C6" w:rsidRDefault="00EC343C" w:rsidP="00EC343C">
      <w:pPr>
        <w:widowControl w:val="0"/>
        <w:ind w:firstLine="284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Банк не несет ответственности за несвоевременное выполнение или невыполнение распоряжений Клиента, возникающих вследствие неясных, неполных или неверных записей в предоставленных Клиентом платежных документах, в том числе по причине искажения информации, передаваемой по телекоммуникационным каналам.</w:t>
      </w:r>
    </w:p>
    <w:p w:rsidR="00EC343C" w:rsidRPr="001708C6" w:rsidRDefault="00EC343C" w:rsidP="00EC343C">
      <w:pPr>
        <w:widowControl w:val="0"/>
        <w:ind w:firstLine="284"/>
        <w:jc w:val="both"/>
        <w:rPr>
          <w:i/>
          <w:iCs/>
          <w:sz w:val="22"/>
          <w:szCs w:val="22"/>
        </w:rPr>
      </w:pPr>
      <w:r w:rsidRPr="001708C6">
        <w:rPr>
          <w:sz w:val="22"/>
          <w:szCs w:val="22"/>
        </w:rPr>
        <w:t>Банк освобождается от ответственности за последствия исполнения платежных и иных поручений, выданных неуполномоченными лицами, в тех случаях, когда Банк не мог установить самого факта выдачи распоряжения неуполномоченными лицами.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.4.</w:t>
      </w:r>
      <w:r w:rsidR="00EC343C" w:rsidRPr="001708C6">
        <w:rPr>
          <w:sz w:val="22"/>
          <w:szCs w:val="22"/>
        </w:rPr>
        <w:t xml:space="preserve"> Взаимные претензии по расчетам между КЛИЕНТОМ и получателями (отправителями) средств, кроме возникших по вине БАНКА, решаются без участия БАНКА.</w:t>
      </w:r>
    </w:p>
    <w:p w:rsidR="00EC343C" w:rsidRPr="001708C6" w:rsidRDefault="00E33E9F" w:rsidP="00EC343C">
      <w:pPr>
        <w:widowControl w:val="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.5.</w:t>
      </w:r>
      <w:r w:rsidR="00EC343C" w:rsidRPr="001708C6">
        <w:rPr>
          <w:sz w:val="22"/>
          <w:szCs w:val="22"/>
        </w:rPr>
        <w:t xml:space="preserve"> В случае отсутствия на счетах КЛИЕНТА денежных средств для списания без распоряжения КЛИЕНТА сумм, ошибочно зачисленных на Счет, БАНК направляет КЛИЕНТУ (в том числе, с использованием электронных средств связи) письменное требование об их возврате. КЛИЕНТ обязан не позднее 2 (Двух) банковских дней со дня получения указанного требования возвратить ошибочно зачисленные на Счет денежные средства. При нарушении данного срока БАНК вправе потребовать, а КЛИЕНТ обязан уплатить БАНКУ пеню в размере 0,5% (Ноль целых пять десятых процента) от ошибочно зачисленной суммы за каждый день просрочки возврата денежных средств.</w:t>
      </w:r>
    </w:p>
    <w:p w:rsidR="00EC343C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1708C6">
        <w:rPr>
          <w:b/>
          <w:sz w:val="22"/>
          <w:szCs w:val="22"/>
        </w:rPr>
        <w:t>.6.</w:t>
      </w:r>
      <w:r w:rsidR="00EC343C" w:rsidRPr="001708C6">
        <w:rPr>
          <w:sz w:val="22"/>
          <w:szCs w:val="22"/>
        </w:rPr>
        <w:t xml:space="preserve"> </w:t>
      </w:r>
      <w:r w:rsidR="00EC343C" w:rsidRPr="001708C6">
        <w:rPr>
          <w:bCs/>
          <w:sz w:val="22"/>
          <w:szCs w:val="22"/>
        </w:rPr>
        <w:t>Стороны не несут ответственности за ущерб, возникший вследствие действия обстоятельств непреодолимой силы (</w:t>
      </w:r>
      <w:r w:rsidR="00B404D9">
        <w:rPr>
          <w:bCs/>
          <w:sz w:val="22"/>
          <w:szCs w:val="22"/>
        </w:rPr>
        <w:t xml:space="preserve">включая </w:t>
      </w:r>
      <w:r w:rsidR="00EC343C" w:rsidRPr="001708C6">
        <w:rPr>
          <w:bCs/>
          <w:sz w:val="22"/>
          <w:szCs w:val="22"/>
        </w:rPr>
        <w:t>стихийные бедствия, эпидемии</w:t>
      </w:r>
      <w:r w:rsidR="00BE32C6">
        <w:rPr>
          <w:bCs/>
          <w:sz w:val="22"/>
          <w:szCs w:val="22"/>
        </w:rPr>
        <w:t xml:space="preserve"> и</w:t>
      </w:r>
      <w:r w:rsidR="00EC343C" w:rsidRPr="001708C6">
        <w:rPr>
          <w:bCs/>
          <w:sz w:val="22"/>
          <w:szCs w:val="22"/>
        </w:rPr>
        <w:t xml:space="preserve"> пандемии, технические сбои, </w:t>
      </w:r>
      <w:r w:rsidR="00B404D9">
        <w:rPr>
          <w:bCs/>
          <w:sz w:val="22"/>
          <w:szCs w:val="22"/>
        </w:rPr>
        <w:t>военные действия и специальные военные операции, э</w:t>
      </w:r>
      <w:r w:rsidR="00B404D9" w:rsidRPr="00B404D9">
        <w:rPr>
          <w:bCs/>
          <w:sz w:val="22"/>
          <w:szCs w:val="22"/>
        </w:rPr>
        <w:t>кономические санкции</w:t>
      </w:r>
      <w:r w:rsidR="00B404D9">
        <w:rPr>
          <w:bCs/>
          <w:sz w:val="22"/>
          <w:szCs w:val="22"/>
        </w:rPr>
        <w:t>, в том числе</w:t>
      </w:r>
      <w:r w:rsidR="00B404D9" w:rsidRPr="00B404D9">
        <w:rPr>
          <w:bCs/>
          <w:sz w:val="22"/>
          <w:szCs w:val="22"/>
        </w:rPr>
        <w:t xml:space="preserve"> торговые санкции и финансовые санкции</w:t>
      </w:r>
      <w:r w:rsidR="00B404D9">
        <w:rPr>
          <w:bCs/>
          <w:sz w:val="22"/>
          <w:szCs w:val="22"/>
        </w:rPr>
        <w:t xml:space="preserve">, </w:t>
      </w:r>
      <w:r w:rsidR="00EC343C" w:rsidRPr="001708C6">
        <w:rPr>
          <w:bCs/>
          <w:sz w:val="22"/>
          <w:szCs w:val="22"/>
        </w:rPr>
        <w:t>а также иные обстоятельства), происшедших по независящим от Сторон причинам, существенно влияющих на функционирование Сторон и препятствующих исполнению Сторонами обязательств по настоящему Договору оферты.</w:t>
      </w:r>
    </w:p>
    <w:p w:rsidR="00EC343C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C343C" w:rsidRPr="00BE30DD">
        <w:rPr>
          <w:b/>
          <w:bCs/>
          <w:sz w:val="22"/>
          <w:szCs w:val="22"/>
        </w:rPr>
        <w:t>.7.</w:t>
      </w:r>
      <w:r w:rsidR="00EC343C" w:rsidRPr="00BE30DD">
        <w:rPr>
          <w:bCs/>
          <w:sz w:val="22"/>
          <w:szCs w:val="22"/>
        </w:rPr>
        <w:t xml:space="preserve"> </w:t>
      </w:r>
      <w:r w:rsidR="00EC343C" w:rsidRPr="00BE30DD">
        <w:rPr>
          <w:sz w:val="22"/>
          <w:szCs w:val="22"/>
        </w:rPr>
        <w:t xml:space="preserve">Отказ БАНКА от заключения с КЛИЕНТОМ настоящего Договора оферты на основании пункта </w:t>
      </w:r>
      <w:r>
        <w:rPr>
          <w:b/>
          <w:sz w:val="22"/>
          <w:szCs w:val="22"/>
        </w:rPr>
        <w:t>3</w:t>
      </w:r>
      <w:r w:rsidR="00EC343C" w:rsidRPr="00BE30DD">
        <w:rPr>
          <w:b/>
          <w:sz w:val="22"/>
          <w:szCs w:val="22"/>
        </w:rPr>
        <w:t>.2.6.</w:t>
      </w:r>
      <w:r w:rsidR="00EC343C" w:rsidRPr="00BE30DD">
        <w:rPr>
          <w:sz w:val="22"/>
          <w:szCs w:val="22"/>
        </w:rPr>
        <w:t xml:space="preserve">  Договора, а также расторжение Банком настоящего Договора оферты на основании пункта </w:t>
      </w:r>
      <w:r>
        <w:rPr>
          <w:b/>
          <w:sz w:val="22"/>
          <w:szCs w:val="22"/>
        </w:rPr>
        <w:t>3</w:t>
      </w:r>
      <w:r w:rsidR="00EC343C" w:rsidRPr="00BE30DD">
        <w:rPr>
          <w:b/>
          <w:sz w:val="22"/>
          <w:szCs w:val="22"/>
        </w:rPr>
        <w:t>.2.7.</w:t>
      </w:r>
      <w:r w:rsidR="00EC343C" w:rsidRPr="00BE30DD">
        <w:rPr>
          <w:sz w:val="22"/>
          <w:szCs w:val="22"/>
        </w:rPr>
        <w:t xml:space="preserve"> Договора не являются основаниями для возникновения гражданско-правовой ответственности БАНКА за совершение соответствующих действий.</w:t>
      </w:r>
    </w:p>
    <w:p w:rsidR="00EC343C" w:rsidRPr="00A14681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C343C" w:rsidRPr="00A14681">
        <w:rPr>
          <w:b/>
          <w:sz w:val="22"/>
          <w:szCs w:val="22"/>
        </w:rPr>
        <w:t>.8.</w:t>
      </w:r>
      <w:r w:rsidR="00EC343C">
        <w:rPr>
          <w:sz w:val="22"/>
          <w:szCs w:val="22"/>
        </w:rPr>
        <w:t xml:space="preserve"> </w:t>
      </w:r>
      <w:r w:rsidR="00EC343C" w:rsidRPr="00A14681">
        <w:rPr>
          <w:sz w:val="22"/>
          <w:szCs w:val="22"/>
        </w:rPr>
        <w:t xml:space="preserve">Отказ БАНКА от выполнения распоряжений КЛИЕНТА о совершении операций по Счету на основании пункта </w:t>
      </w:r>
      <w:r>
        <w:rPr>
          <w:b/>
          <w:sz w:val="22"/>
          <w:szCs w:val="22"/>
        </w:rPr>
        <w:t>3</w:t>
      </w:r>
      <w:r w:rsidR="00EC343C" w:rsidRPr="00A14681">
        <w:rPr>
          <w:b/>
          <w:sz w:val="22"/>
          <w:szCs w:val="22"/>
        </w:rPr>
        <w:t>.2.8.</w:t>
      </w:r>
      <w:r w:rsidR="00EC343C" w:rsidRPr="00A14681">
        <w:rPr>
          <w:sz w:val="22"/>
          <w:szCs w:val="22"/>
        </w:rPr>
        <w:t xml:space="preserve"> настоящего Договора оферты не является основанием для возникновения гражданско-правовой ответственности БАНКА за нарушение условий Договора.</w:t>
      </w:r>
    </w:p>
    <w:p w:rsidR="00EC343C" w:rsidRDefault="00EC343C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</w:p>
    <w:p w:rsidR="00EC343C" w:rsidRPr="001708C6" w:rsidRDefault="00E33E9F" w:rsidP="00EC343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C343C" w:rsidRPr="001708C6">
        <w:rPr>
          <w:b/>
          <w:sz w:val="22"/>
          <w:szCs w:val="22"/>
        </w:rPr>
        <w:t>. СРОК ДЕЙСТВИЯ ДОГОВОРА ОФЕРТЫ, ПОРЯДОК ЕГО ИЗМЕНЕНИЯ И ПРЕКРАЩЕНИЯ</w:t>
      </w:r>
    </w:p>
    <w:p w:rsidR="00EC343C" w:rsidRPr="001708C6" w:rsidRDefault="00EC343C" w:rsidP="00EC343C">
      <w:pPr>
        <w:widowControl w:val="0"/>
        <w:jc w:val="both"/>
        <w:rPr>
          <w:b/>
          <w:sz w:val="10"/>
          <w:szCs w:val="10"/>
        </w:rPr>
      </w:pPr>
    </w:p>
    <w:p w:rsidR="00EC343C" w:rsidRPr="001708C6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.1.</w:t>
      </w:r>
      <w:r w:rsidR="00EC343C" w:rsidRPr="001708C6">
        <w:rPr>
          <w:bCs/>
          <w:sz w:val="22"/>
          <w:szCs w:val="22"/>
        </w:rPr>
        <w:t xml:space="preserve"> Настоящий Договор оферты заключается на неопределенный срок и вступает в силу с даты открытия БАНКОМ </w:t>
      </w:r>
      <w:r w:rsidR="00EC343C" w:rsidRPr="001708C6">
        <w:t xml:space="preserve">Счета. </w:t>
      </w:r>
    </w:p>
    <w:p w:rsidR="00EC343C" w:rsidRPr="001708C6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.2.</w:t>
      </w:r>
      <w:r w:rsidR="00EC343C" w:rsidRPr="001708C6">
        <w:rPr>
          <w:bCs/>
          <w:sz w:val="22"/>
          <w:szCs w:val="22"/>
        </w:rPr>
        <w:t> Настоящий Договор оферты может быть расторгнут по заявлению КЛИЕНТА в любое время.</w:t>
      </w:r>
    </w:p>
    <w:p w:rsidR="00EC343C" w:rsidRPr="001708C6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.3.</w:t>
      </w:r>
      <w:r w:rsidR="00EC343C" w:rsidRPr="001708C6">
        <w:rPr>
          <w:bCs/>
          <w:sz w:val="22"/>
          <w:szCs w:val="22"/>
        </w:rPr>
        <w:t xml:space="preserve"> По инициативе БАНКА настоящий Договор оферты может быть расторгнут в судебном порядке в случаях, предусмотренных действующим законодательством Российской Федерации. </w:t>
      </w:r>
    </w:p>
    <w:p w:rsidR="00EC343C" w:rsidRPr="007E0280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.4.</w:t>
      </w:r>
      <w:r w:rsidR="00EC343C" w:rsidRPr="001708C6">
        <w:rPr>
          <w:bCs/>
          <w:sz w:val="22"/>
          <w:szCs w:val="22"/>
        </w:rPr>
        <w:t xml:space="preserve"> При отсутствии </w:t>
      </w:r>
      <w:r w:rsidR="00EC343C" w:rsidRPr="00486504">
        <w:rPr>
          <w:bCs/>
          <w:sz w:val="22"/>
          <w:szCs w:val="22"/>
        </w:rPr>
        <w:t xml:space="preserve">в </w:t>
      </w:r>
      <w:r w:rsidR="00EC343C" w:rsidRPr="007E0280">
        <w:rPr>
          <w:bCs/>
          <w:sz w:val="22"/>
          <w:szCs w:val="22"/>
        </w:rPr>
        <w:t xml:space="preserve">течение 6 (Шести) месяцев денежных средств на Счете и операций по Счету БАНК вправе отказаться от исполнения настоящего Договора оферты, предупредив об этом КЛИЕНТА в письменной форме за 2 (Два) месяца. Настоящий Договор оферты будет считаться расторгнутым, а Счет закрытым по истечении 2 (Двух) месяцев </w:t>
      </w:r>
      <w:r w:rsidR="00EC343C" w:rsidRPr="007E0280">
        <w:rPr>
          <w:sz w:val="22"/>
          <w:szCs w:val="22"/>
        </w:rPr>
        <w:t xml:space="preserve">со дня направления БАНКОМ КЛИЕНТУ уведомления о расторжении Договора оферты, </w:t>
      </w:r>
      <w:r w:rsidR="00EC343C" w:rsidRPr="007E0280">
        <w:rPr>
          <w:bCs/>
          <w:sz w:val="22"/>
          <w:szCs w:val="22"/>
        </w:rPr>
        <w:t>если в течение указанного срока на Счет не поступят денежные средства.</w:t>
      </w:r>
    </w:p>
    <w:p w:rsidR="00EC343C" w:rsidRPr="00BA6FE5" w:rsidRDefault="00EC343C" w:rsidP="00EC343C">
      <w:pPr>
        <w:pStyle w:val="af3"/>
        <w:widowControl w:val="0"/>
        <w:spacing w:line="240" w:lineRule="auto"/>
        <w:rPr>
          <w:szCs w:val="22"/>
        </w:rPr>
      </w:pPr>
      <w:r w:rsidRPr="007E0280">
        <w:rPr>
          <w:szCs w:val="22"/>
        </w:rPr>
        <w:t>По заявлению КЛИЕНТА настоящий Договор оферты считается расторгнутым, а Счет закрытым в случае отсутствия на Счете денежных средств и операций по счету в течение любых 6 (Шести) месяцев подряд.</w:t>
      </w:r>
    </w:p>
    <w:p w:rsidR="00EC343C" w:rsidRPr="001708C6" w:rsidRDefault="00E33E9F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.5.</w:t>
      </w:r>
      <w:r w:rsidR="00EC343C" w:rsidRPr="001708C6">
        <w:rPr>
          <w:bCs/>
          <w:sz w:val="22"/>
          <w:szCs w:val="22"/>
        </w:rPr>
        <w:t xml:space="preserve"> В случае принятия БАНКОМ </w:t>
      </w:r>
      <w:r w:rsidR="004D60D4" w:rsidRPr="001708C6">
        <w:rPr>
          <w:bCs/>
          <w:sz w:val="22"/>
          <w:szCs w:val="22"/>
        </w:rPr>
        <w:t xml:space="preserve">на основании </w:t>
      </w:r>
      <w:hyperlink r:id="rId11" w:history="1">
        <w:r w:rsidR="004D60D4" w:rsidRPr="001708C6">
          <w:rPr>
            <w:bCs/>
            <w:sz w:val="22"/>
            <w:szCs w:val="22"/>
          </w:rPr>
          <w:t>пункта 11</w:t>
        </w:r>
      </w:hyperlink>
      <w:r w:rsidR="004D60D4" w:rsidRPr="001708C6">
        <w:rPr>
          <w:bCs/>
          <w:sz w:val="22"/>
          <w:szCs w:val="22"/>
        </w:rPr>
        <w:t xml:space="preserve"> статьи 7 Федерального закона от 07.08.2001 № 115-ФЗ </w:t>
      </w:r>
      <w:r w:rsidR="00EC343C" w:rsidRPr="001708C6">
        <w:rPr>
          <w:bCs/>
          <w:sz w:val="22"/>
          <w:szCs w:val="22"/>
        </w:rPr>
        <w:t xml:space="preserve">в течение календарного года двух и более решений об </w:t>
      </w:r>
      <w:r w:rsidR="00EC343C" w:rsidRPr="0085517A">
        <w:rPr>
          <w:bCs/>
          <w:sz w:val="22"/>
          <w:szCs w:val="22"/>
        </w:rPr>
        <w:t xml:space="preserve">отказе </w:t>
      </w:r>
      <w:r w:rsidR="00B927FB" w:rsidRPr="0085517A">
        <w:rPr>
          <w:sz w:val="23"/>
          <w:szCs w:val="23"/>
          <w:shd w:val="clear" w:color="auto" w:fill="FFFFFF"/>
        </w:rPr>
        <w:t>в совершении операций, в том числе в совершении операций на основании распоряжения КЛИЕНТА</w:t>
      </w:r>
      <w:r w:rsidR="004D60D4" w:rsidRPr="0085517A">
        <w:rPr>
          <w:sz w:val="23"/>
          <w:szCs w:val="23"/>
          <w:shd w:val="clear" w:color="auto" w:fill="FFFFFF"/>
        </w:rPr>
        <w:t>,</w:t>
      </w:r>
      <w:r w:rsidR="00B927FB">
        <w:rPr>
          <w:color w:val="FF0000"/>
          <w:sz w:val="23"/>
          <w:szCs w:val="23"/>
          <w:shd w:val="clear" w:color="auto" w:fill="FFFFFF"/>
        </w:rPr>
        <w:t xml:space="preserve"> </w:t>
      </w:r>
      <w:r w:rsidR="00EC343C" w:rsidRPr="001708C6">
        <w:rPr>
          <w:bCs/>
          <w:sz w:val="22"/>
          <w:szCs w:val="22"/>
        </w:rPr>
        <w:t xml:space="preserve">БАНК вправе на основании </w:t>
      </w:r>
      <w:r w:rsidR="00EC343C">
        <w:rPr>
          <w:bCs/>
          <w:sz w:val="22"/>
          <w:szCs w:val="22"/>
        </w:rPr>
        <w:t xml:space="preserve">абзаца третьего </w:t>
      </w:r>
      <w:r w:rsidR="00EC343C" w:rsidRPr="001708C6">
        <w:rPr>
          <w:bCs/>
          <w:sz w:val="22"/>
          <w:szCs w:val="22"/>
        </w:rPr>
        <w:t xml:space="preserve">пункта 5.2. статьи 7 данного Федерального закона  расторгнуть настоящий Договор оферты. </w:t>
      </w:r>
    </w:p>
    <w:p w:rsidR="00EC343C" w:rsidRPr="001708C6" w:rsidRDefault="00EC343C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1708C6">
        <w:rPr>
          <w:bCs/>
          <w:sz w:val="22"/>
          <w:szCs w:val="22"/>
        </w:rPr>
        <w:t xml:space="preserve">В указанном случае БАНК направит КЛИЕНТУ письменное уведомление о расторжении настоящего Договора </w:t>
      </w:r>
      <w:r w:rsidRPr="001708C6">
        <w:rPr>
          <w:bCs/>
          <w:sz w:val="22"/>
          <w:szCs w:val="22"/>
        </w:rPr>
        <w:lastRenderedPageBreak/>
        <w:t>оферты. В случае неявки КЛИЕНТА за получением остатка денежных средств на Счете в течение 60 (Шестидесяти) календарных дней со дня направления БАНКОМ КЛИЕНТУ уведомления либо неполучения БАНКОМ в течение данного срока указания КЛИЕНТА о переводе суммы остатка денежных средств на другой счет Банк осуществит перевод остатка на специальный счет в Банке России в соответствии с Указанием Банка России от 06.12.2019 № 5345-У «О порядке открытия и ведения специального счета в Банке России, порядке зачисления денежных средств на специальный счет в Банке России и порядке возврата денежных средств со специального счета в Банке России» (далее – Указание Банка России от 06.12.2019 № 5345-У).</w:t>
      </w:r>
      <w:r w:rsidRPr="001708C6">
        <w:rPr>
          <w:b/>
          <w:bCs/>
          <w:sz w:val="22"/>
          <w:szCs w:val="22"/>
        </w:rPr>
        <w:t xml:space="preserve"> </w:t>
      </w:r>
    </w:p>
    <w:p w:rsidR="00EC343C" w:rsidRPr="001708C6" w:rsidRDefault="00EC343C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trike/>
          <w:sz w:val="22"/>
          <w:szCs w:val="22"/>
        </w:rPr>
      </w:pPr>
      <w:r w:rsidRPr="001708C6">
        <w:rPr>
          <w:bCs/>
          <w:sz w:val="22"/>
          <w:szCs w:val="22"/>
        </w:rPr>
        <w:t>После перевода остатка денежных средств КЛИЕНТА на специальный счет в Банке России Счет КЛИЕНТА будет закрыт. Порядок возврата КЛИЕНТУ денежных средств, переведенных на специальный счет в Банке России, определен в Указании Банка России от 06.12.2019 № 5345-У.</w:t>
      </w:r>
    </w:p>
    <w:p w:rsidR="00EC343C" w:rsidRPr="007E0280" w:rsidRDefault="00705EFD" w:rsidP="00EC343C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1708C6">
        <w:rPr>
          <w:b/>
          <w:bCs/>
          <w:sz w:val="22"/>
          <w:szCs w:val="22"/>
        </w:rPr>
        <w:t>.6.</w:t>
      </w:r>
      <w:r w:rsidR="00EC343C" w:rsidRPr="001708C6">
        <w:rPr>
          <w:bCs/>
          <w:sz w:val="22"/>
          <w:szCs w:val="22"/>
        </w:rPr>
        <w:t> </w:t>
      </w:r>
      <w:r w:rsidR="00EC343C" w:rsidRPr="001708C6">
        <w:rPr>
          <w:sz w:val="22"/>
          <w:szCs w:val="22"/>
        </w:rPr>
        <w:t>БАНК вправе в одностороннем порядке вносить изменения в условия настоящего Договора оферты.</w:t>
      </w:r>
      <w:r w:rsidR="00EC343C">
        <w:rPr>
          <w:sz w:val="22"/>
          <w:szCs w:val="22"/>
        </w:rPr>
        <w:t xml:space="preserve"> </w:t>
      </w:r>
      <w:r w:rsidR="00EC343C" w:rsidRPr="001708C6">
        <w:rPr>
          <w:sz w:val="22"/>
          <w:szCs w:val="22"/>
        </w:rPr>
        <w:t xml:space="preserve"> Изменения в условия настоящего Договора оферты вступают в силу по истечении </w:t>
      </w:r>
      <w:r w:rsidR="00EC343C" w:rsidRPr="007E0280">
        <w:rPr>
          <w:sz w:val="22"/>
          <w:szCs w:val="22"/>
        </w:rPr>
        <w:t>7 (Семи) календарных дней с даты их размещения на официальном Интернет-</w:t>
      </w:r>
      <w:r w:rsidR="00EC343C" w:rsidRPr="007E0280">
        <w:rPr>
          <w:bCs/>
          <w:sz w:val="22"/>
          <w:szCs w:val="22"/>
        </w:rPr>
        <w:t xml:space="preserve">сайте Банка </w:t>
      </w:r>
      <w:hyperlink r:id="rId12" w:history="1">
        <w:r w:rsidR="00EC343C" w:rsidRPr="007E0280">
          <w:rPr>
            <w:rStyle w:val="a4"/>
            <w:b/>
            <w:sz w:val="22"/>
            <w:szCs w:val="22"/>
            <w:lang w:val="en-US"/>
          </w:rPr>
          <w:t>www</w:t>
        </w:r>
        <w:r w:rsidR="00EC343C" w:rsidRPr="007E0280">
          <w:rPr>
            <w:rStyle w:val="a4"/>
            <w:b/>
            <w:sz w:val="22"/>
            <w:szCs w:val="22"/>
          </w:rPr>
          <w:t>.</w:t>
        </w:r>
        <w:proofErr w:type="spellStart"/>
        <w:r w:rsidR="00EC343C" w:rsidRPr="007E0280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="00EC343C" w:rsidRPr="007E0280">
          <w:rPr>
            <w:rStyle w:val="a4"/>
            <w:b/>
            <w:sz w:val="22"/>
            <w:szCs w:val="22"/>
          </w:rPr>
          <w:t>.</w:t>
        </w:r>
        <w:proofErr w:type="spellStart"/>
        <w:r w:rsidR="00EC343C" w:rsidRPr="007E0280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="00EC343C" w:rsidRPr="007E0280">
        <w:rPr>
          <w:sz w:val="22"/>
          <w:szCs w:val="22"/>
        </w:rPr>
        <w:t>.</w:t>
      </w:r>
    </w:p>
    <w:p w:rsidR="00EC343C" w:rsidRPr="007E0280" w:rsidRDefault="00705EFD" w:rsidP="00EC343C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C343C" w:rsidRPr="007E0280">
        <w:rPr>
          <w:b/>
          <w:bCs/>
          <w:sz w:val="22"/>
          <w:szCs w:val="22"/>
        </w:rPr>
        <w:t>.7.</w:t>
      </w:r>
      <w:r w:rsidR="00EC343C" w:rsidRPr="007E0280">
        <w:rPr>
          <w:bCs/>
          <w:sz w:val="22"/>
          <w:szCs w:val="22"/>
        </w:rPr>
        <w:t> Все спорные ситуации по настоящему Договору оферты Стороны разрешают путем переговоров. При недостижении согласия спор разрешается в соответствии с действующим законодательством Российской Федерации в Арбитражном суде г. Москвы.</w:t>
      </w:r>
    </w:p>
    <w:p w:rsidR="00EC343C" w:rsidRPr="007E0280" w:rsidRDefault="00EC343C" w:rsidP="00EC343C">
      <w:pPr>
        <w:widowControl w:val="0"/>
        <w:ind w:firstLine="284"/>
        <w:jc w:val="center"/>
        <w:rPr>
          <w:b/>
          <w:sz w:val="22"/>
          <w:szCs w:val="22"/>
        </w:rPr>
      </w:pPr>
    </w:p>
    <w:p w:rsidR="00EC343C" w:rsidRPr="007E0280" w:rsidRDefault="00705EFD" w:rsidP="00EC343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C343C" w:rsidRPr="007E0280">
        <w:rPr>
          <w:b/>
          <w:sz w:val="22"/>
          <w:szCs w:val="22"/>
        </w:rPr>
        <w:t>. АДРЕС И РЕКВИЗИТЫ БАНКА</w:t>
      </w:r>
    </w:p>
    <w:p w:rsidR="00EC343C" w:rsidRPr="007E0280" w:rsidRDefault="00EC343C" w:rsidP="00EC343C">
      <w:pPr>
        <w:pStyle w:val="14"/>
        <w:widowControl/>
        <w:ind w:left="-167"/>
        <w:rPr>
          <w:sz w:val="10"/>
          <w:szCs w:val="10"/>
        </w:rPr>
      </w:pPr>
    </w:p>
    <w:p w:rsidR="00EC343C" w:rsidRPr="007E0280" w:rsidRDefault="00EC343C" w:rsidP="00EC343C">
      <w:pPr>
        <w:pStyle w:val="14"/>
        <w:widowControl/>
        <w:jc w:val="both"/>
        <w:rPr>
          <w:sz w:val="22"/>
          <w:szCs w:val="22"/>
        </w:rPr>
      </w:pPr>
      <w:r w:rsidRPr="007E0280">
        <w:rPr>
          <w:sz w:val="22"/>
          <w:szCs w:val="22"/>
        </w:rPr>
        <w:t>Банк развития и модернизации промышленности (акционерное общество), Банк РМП (АО)</w:t>
      </w:r>
    </w:p>
    <w:p w:rsidR="00EC343C" w:rsidRPr="007E0280" w:rsidRDefault="00EC343C" w:rsidP="00EC343C">
      <w:pPr>
        <w:pStyle w:val="14"/>
        <w:widowControl/>
        <w:jc w:val="both"/>
        <w:rPr>
          <w:sz w:val="22"/>
          <w:szCs w:val="22"/>
        </w:rPr>
      </w:pPr>
      <w:r w:rsidRPr="007E0280">
        <w:rPr>
          <w:sz w:val="22"/>
          <w:szCs w:val="22"/>
        </w:rPr>
        <w:t xml:space="preserve">123557, Москва, ул. </w:t>
      </w:r>
      <w:proofErr w:type="spellStart"/>
      <w:r w:rsidRPr="007E0280">
        <w:rPr>
          <w:sz w:val="22"/>
          <w:szCs w:val="22"/>
        </w:rPr>
        <w:t>Климашкина</w:t>
      </w:r>
      <w:proofErr w:type="spellEnd"/>
      <w:r w:rsidRPr="007E0280">
        <w:rPr>
          <w:sz w:val="22"/>
          <w:szCs w:val="22"/>
        </w:rPr>
        <w:t>, д. 21, стр. 1</w:t>
      </w:r>
    </w:p>
    <w:p w:rsidR="00EC343C" w:rsidRPr="007E0280" w:rsidRDefault="00EC343C" w:rsidP="00EC343C">
      <w:pPr>
        <w:pStyle w:val="Default"/>
        <w:jc w:val="both"/>
        <w:rPr>
          <w:color w:val="auto"/>
          <w:sz w:val="22"/>
          <w:szCs w:val="22"/>
        </w:rPr>
      </w:pPr>
      <w:r w:rsidRPr="007E0280">
        <w:rPr>
          <w:sz w:val="22"/>
          <w:szCs w:val="22"/>
        </w:rPr>
        <w:t xml:space="preserve">ИНН 7722022528, БИК </w:t>
      </w:r>
      <w:r w:rsidRPr="007E0280">
        <w:rPr>
          <w:color w:val="auto"/>
          <w:sz w:val="22"/>
          <w:szCs w:val="22"/>
        </w:rPr>
        <w:t>044525583</w:t>
      </w:r>
    </w:p>
    <w:p w:rsidR="00EC343C" w:rsidRPr="007E0280" w:rsidRDefault="00EC343C" w:rsidP="00EC343C">
      <w:pPr>
        <w:pStyle w:val="Default"/>
        <w:jc w:val="both"/>
        <w:rPr>
          <w:color w:val="auto"/>
          <w:sz w:val="22"/>
          <w:szCs w:val="22"/>
        </w:rPr>
      </w:pPr>
      <w:r w:rsidRPr="007E0280">
        <w:rPr>
          <w:sz w:val="22"/>
          <w:szCs w:val="22"/>
        </w:rPr>
        <w:t>Корреспондентский счет № 30101 810 3 452 500 00583 в Главно</w:t>
      </w:r>
      <w:r w:rsidR="00B71EA6">
        <w:rPr>
          <w:sz w:val="22"/>
          <w:szCs w:val="22"/>
        </w:rPr>
        <w:t>м</w:t>
      </w:r>
      <w:r w:rsidRPr="007E0280">
        <w:rPr>
          <w:sz w:val="22"/>
          <w:szCs w:val="22"/>
        </w:rPr>
        <w:t xml:space="preserve"> управлени</w:t>
      </w:r>
      <w:r w:rsidR="00B71EA6">
        <w:rPr>
          <w:sz w:val="22"/>
          <w:szCs w:val="22"/>
        </w:rPr>
        <w:t>и</w:t>
      </w:r>
      <w:r w:rsidRPr="007E0280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EC343C" w:rsidRPr="007E0280" w:rsidRDefault="00EC343C" w:rsidP="00EC343C">
      <w:pPr>
        <w:pStyle w:val="14"/>
        <w:widowControl/>
        <w:jc w:val="both"/>
        <w:rPr>
          <w:sz w:val="22"/>
          <w:szCs w:val="22"/>
        </w:rPr>
      </w:pPr>
      <w:r w:rsidRPr="007E0280">
        <w:rPr>
          <w:sz w:val="22"/>
          <w:szCs w:val="22"/>
        </w:rPr>
        <w:t>Телефон/факс: +7 (495) 737-86-43, +7 (495) 737-86-44, +7 (499) 967-86-44</w:t>
      </w:r>
    </w:p>
    <w:p w:rsidR="00EC343C" w:rsidRPr="001708C6" w:rsidRDefault="00EC343C" w:rsidP="00EC343C">
      <w:pPr>
        <w:pStyle w:val="14"/>
        <w:widowControl/>
        <w:jc w:val="both"/>
        <w:rPr>
          <w:sz w:val="22"/>
          <w:szCs w:val="22"/>
        </w:rPr>
      </w:pPr>
      <w:r w:rsidRPr="007E0280">
        <w:rPr>
          <w:sz w:val="22"/>
          <w:szCs w:val="22"/>
        </w:rPr>
        <w:t>Официальный Интернет-</w:t>
      </w:r>
      <w:r w:rsidRPr="007E0280">
        <w:rPr>
          <w:bCs/>
          <w:sz w:val="22"/>
          <w:szCs w:val="22"/>
        </w:rPr>
        <w:t xml:space="preserve">сайт </w:t>
      </w:r>
      <w:hyperlink r:id="rId13" w:history="1">
        <w:r w:rsidRPr="007E0280">
          <w:rPr>
            <w:rStyle w:val="a4"/>
            <w:b/>
            <w:sz w:val="22"/>
            <w:szCs w:val="22"/>
            <w:lang w:val="en-US"/>
          </w:rPr>
          <w:t>www</w:t>
        </w:r>
        <w:r w:rsidRPr="007E0280">
          <w:rPr>
            <w:rStyle w:val="a4"/>
            <w:b/>
            <w:sz w:val="22"/>
            <w:szCs w:val="22"/>
          </w:rPr>
          <w:t>.</w:t>
        </w:r>
        <w:proofErr w:type="spellStart"/>
        <w:r w:rsidRPr="007E0280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Pr="007E0280">
          <w:rPr>
            <w:rStyle w:val="a4"/>
            <w:b/>
            <w:sz w:val="22"/>
            <w:szCs w:val="22"/>
          </w:rPr>
          <w:t>.</w:t>
        </w:r>
        <w:proofErr w:type="spellStart"/>
        <w:r w:rsidRPr="007E0280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EC343C" w:rsidRDefault="00EC343C" w:rsidP="00EC343C">
      <w:pPr>
        <w:widowControl w:val="0"/>
        <w:jc w:val="right"/>
        <w:rPr>
          <w:b/>
          <w:sz w:val="22"/>
          <w:szCs w:val="22"/>
        </w:rPr>
      </w:pPr>
    </w:p>
    <w:p w:rsidR="00EC343C" w:rsidRDefault="00EC343C" w:rsidP="00EC343C">
      <w:pPr>
        <w:widowControl w:val="0"/>
        <w:jc w:val="right"/>
        <w:rPr>
          <w:b/>
          <w:sz w:val="22"/>
          <w:szCs w:val="22"/>
        </w:rPr>
      </w:pPr>
    </w:p>
    <w:p w:rsidR="00EC343C" w:rsidRDefault="00EC343C" w:rsidP="00EC343C">
      <w:pPr>
        <w:widowControl w:val="0"/>
        <w:jc w:val="right"/>
        <w:rPr>
          <w:b/>
          <w:sz w:val="22"/>
          <w:szCs w:val="22"/>
        </w:rPr>
      </w:pPr>
    </w:p>
    <w:p w:rsidR="006F32E9" w:rsidRDefault="006F32E9" w:rsidP="00DF7F31">
      <w:pPr>
        <w:widowControl w:val="0"/>
        <w:rPr>
          <w:b/>
          <w:sz w:val="22"/>
          <w:szCs w:val="22"/>
        </w:rPr>
      </w:pPr>
    </w:p>
    <w:p w:rsidR="00EC343C" w:rsidRDefault="00EC343C" w:rsidP="00DF7F31">
      <w:pPr>
        <w:widowControl w:val="0"/>
        <w:rPr>
          <w:b/>
          <w:sz w:val="22"/>
          <w:szCs w:val="22"/>
        </w:rPr>
      </w:pPr>
    </w:p>
    <w:p w:rsidR="00A46C3F" w:rsidRDefault="00A46C3F" w:rsidP="00DF7F31">
      <w:pPr>
        <w:widowControl w:val="0"/>
        <w:rPr>
          <w:b/>
          <w:sz w:val="22"/>
          <w:szCs w:val="22"/>
        </w:rPr>
      </w:pPr>
    </w:p>
    <w:p w:rsidR="00A46C3F" w:rsidRDefault="00A46C3F" w:rsidP="00DF7F31">
      <w:pPr>
        <w:widowControl w:val="0"/>
        <w:rPr>
          <w:b/>
          <w:sz w:val="22"/>
          <w:szCs w:val="22"/>
        </w:rPr>
      </w:pPr>
    </w:p>
    <w:p w:rsidR="00EC343C" w:rsidRDefault="00EC343C" w:rsidP="00DF7F31">
      <w:pPr>
        <w:widowControl w:val="0"/>
        <w:rPr>
          <w:b/>
          <w:sz w:val="22"/>
          <w:szCs w:val="22"/>
        </w:rPr>
      </w:pPr>
    </w:p>
    <w:p w:rsidR="00EC343C" w:rsidRDefault="00EC343C" w:rsidP="00DF7F31">
      <w:pPr>
        <w:widowControl w:val="0"/>
        <w:rPr>
          <w:b/>
          <w:sz w:val="22"/>
          <w:szCs w:val="22"/>
        </w:rPr>
      </w:pPr>
    </w:p>
    <w:p w:rsidR="00EC343C" w:rsidRDefault="00EC343C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1918D6" w:rsidRDefault="001918D6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850DB0" w:rsidRDefault="00850DB0" w:rsidP="00DF7F31">
      <w:pPr>
        <w:widowControl w:val="0"/>
        <w:rPr>
          <w:b/>
          <w:sz w:val="22"/>
          <w:szCs w:val="22"/>
        </w:rPr>
      </w:pPr>
    </w:p>
    <w:p w:rsidR="00E324B8" w:rsidRPr="001708C6" w:rsidRDefault="00E324B8" w:rsidP="00E324B8">
      <w:pPr>
        <w:widowControl w:val="0"/>
        <w:jc w:val="right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lastRenderedPageBreak/>
        <w:t>Приложение 1</w:t>
      </w:r>
    </w:p>
    <w:p w:rsidR="000823BD" w:rsidRDefault="00E324B8" w:rsidP="00E324B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к Договору оферты «Условия открытия и обслуживания</w:t>
      </w:r>
      <w:r w:rsidR="000823BD">
        <w:rPr>
          <w:sz w:val="20"/>
          <w:szCs w:val="20"/>
        </w:rPr>
        <w:t xml:space="preserve"> </w:t>
      </w:r>
      <w:r w:rsidRPr="001708C6">
        <w:rPr>
          <w:sz w:val="20"/>
          <w:szCs w:val="20"/>
        </w:rPr>
        <w:t>Банком РМП (</w:t>
      </w:r>
      <w:r w:rsidR="0066626B" w:rsidRPr="001708C6">
        <w:rPr>
          <w:sz w:val="20"/>
          <w:szCs w:val="20"/>
        </w:rPr>
        <w:t xml:space="preserve">АО) </w:t>
      </w:r>
    </w:p>
    <w:p w:rsidR="000823BD" w:rsidRDefault="0066626B" w:rsidP="00E324B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банковского</w:t>
      </w:r>
      <w:r w:rsidR="00E324B8" w:rsidRPr="001708C6">
        <w:rPr>
          <w:sz w:val="20"/>
          <w:szCs w:val="20"/>
        </w:rPr>
        <w:t xml:space="preserve"> счета в валюте РФ</w:t>
      </w:r>
      <w:r w:rsidR="000823BD">
        <w:rPr>
          <w:sz w:val="20"/>
          <w:szCs w:val="20"/>
        </w:rPr>
        <w:t xml:space="preserve"> </w:t>
      </w:r>
      <w:r w:rsidR="00E324B8" w:rsidRPr="001708C6">
        <w:rPr>
          <w:sz w:val="20"/>
          <w:szCs w:val="20"/>
        </w:rPr>
        <w:t xml:space="preserve">юридического лица, созданного в </w:t>
      </w:r>
    </w:p>
    <w:p w:rsidR="000823BD" w:rsidRDefault="00E324B8" w:rsidP="00E324B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соответствии с законодательством</w:t>
      </w:r>
      <w:r w:rsidR="000823BD">
        <w:rPr>
          <w:sz w:val="20"/>
          <w:szCs w:val="20"/>
        </w:rPr>
        <w:t xml:space="preserve"> иностранного государства</w:t>
      </w:r>
      <w:r w:rsidR="009E385E">
        <w:rPr>
          <w:sz w:val="20"/>
          <w:szCs w:val="20"/>
        </w:rPr>
        <w:t>»</w:t>
      </w:r>
    </w:p>
    <w:p w:rsidR="00C14A21" w:rsidRPr="001708C6" w:rsidRDefault="000823BD" w:rsidP="009E385E">
      <w:pPr>
        <w:widowControl w:val="0"/>
        <w:jc w:val="right"/>
      </w:pPr>
      <w:r>
        <w:rPr>
          <w:sz w:val="20"/>
          <w:szCs w:val="20"/>
        </w:rPr>
        <w:t xml:space="preserve"> </w:t>
      </w:r>
    </w:p>
    <w:p w:rsidR="00DA3214" w:rsidRPr="001708C6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szCs w:val="22"/>
        </w:rPr>
      </w:pPr>
      <w:r w:rsidRPr="001708C6">
        <w:rPr>
          <w:szCs w:val="22"/>
        </w:rPr>
        <w:t>ЗАЯВЛЕНИЕ</w:t>
      </w:r>
      <w:r w:rsidRPr="001708C6">
        <w:rPr>
          <w:szCs w:val="22"/>
        </w:rPr>
        <w:br/>
        <w:t>об акцепте оферты и открытии банковского счета в валюте РФ</w:t>
      </w:r>
    </w:p>
    <w:p w:rsidR="00DA3214" w:rsidRPr="001708C6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rFonts w:eastAsia="Arial Unicode MS"/>
          <w:b w:val="0"/>
          <w:szCs w:val="22"/>
        </w:rPr>
      </w:pPr>
      <w:r w:rsidRPr="001708C6">
        <w:rPr>
          <w:szCs w:val="22"/>
        </w:rPr>
        <w:t xml:space="preserve"> </w:t>
      </w:r>
      <w:r w:rsidR="000823BD" w:rsidRPr="000823BD">
        <w:rPr>
          <w:szCs w:val="22"/>
        </w:rPr>
        <w:t xml:space="preserve">иностранного </w:t>
      </w:r>
      <w:r w:rsidRPr="001708C6">
        <w:rPr>
          <w:szCs w:val="22"/>
        </w:rPr>
        <w:t>юридического лица</w:t>
      </w:r>
    </w:p>
    <w:p w:rsidR="00DA3214" w:rsidRPr="001708C6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>г. Москва</w:t>
      </w:r>
      <w:r w:rsidRPr="001708C6">
        <w:rPr>
          <w:rFonts w:eastAsia="Arial Unicode MS"/>
          <w:sz w:val="20"/>
          <w:szCs w:val="20"/>
        </w:rPr>
        <w:tab/>
      </w:r>
      <w:r w:rsidRPr="001708C6">
        <w:rPr>
          <w:rFonts w:eastAsia="Arial Unicode MS" w:hint="eastAsia"/>
          <w:sz w:val="20"/>
          <w:szCs w:val="20"/>
        </w:rPr>
        <w:t>«</w:t>
      </w:r>
      <w:r w:rsidRPr="001708C6">
        <w:rPr>
          <w:rFonts w:eastAsia="Arial Unicode MS"/>
          <w:sz w:val="20"/>
          <w:szCs w:val="20"/>
        </w:rPr>
        <w:t>___</w:t>
      </w:r>
      <w:r w:rsidRPr="001708C6">
        <w:rPr>
          <w:rFonts w:eastAsia="Arial Unicode MS" w:hint="eastAsia"/>
          <w:sz w:val="20"/>
          <w:szCs w:val="20"/>
        </w:rPr>
        <w:t>»</w:t>
      </w:r>
      <w:r w:rsidRPr="001708C6">
        <w:rPr>
          <w:rFonts w:eastAsia="Arial Unicode MS"/>
          <w:sz w:val="20"/>
          <w:szCs w:val="20"/>
        </w:rPr>
        <w:t xml:space="preserve"> ______________ 202__</w:t>
      </w:r>
      <w:r w:rsidR="002643F1" w:rsidRPr="001708C6">
        <w:rPr>
          <w:rFonts w:eastAsia="Arial Unicode MS"/>
          <w:sz w:val="20"/>
          <w:szCs w:val="20"/>
        </w:rPr>
        <w:t xml:space="preserve"> </w:t>
      </w:r>
      <w:r w:rsidRPr="001708C6">
        <w:rPr>
          <w:rFonts w:eastAsia="Arial Unicode MS"/>
          <w:sz w:val="20"/>
          <w:szCs w:val="20"/>
        </w:rPr>
        <w:t>г.</w:t>
      </w:r>
    </w:p>
    <w:p w:rsidR="00DA3214" w:rsidRPr="001708C6" w:rsidRDefault="00DA3214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10"/>
          <w:szCs w:val="10"/>
        </w:rPr>
      </w:pPr>
    </w:p>
    <w:p w:rsidR="00DA3214" w:rsidRPr="001708C6" w:rsidRDefault="002643F1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  <w:r w:rsidRPr="001708C6">
        <w:rPr>
          <w:b/>
          <w:sz w:val="20"/>
          <w:szCs w:val="20"/>
        </w:rPr>
        <w:t>______________________________</w:t>
      </w:r>
      <w:r w:rsidR="00DA3214" w:rsidRPr="001708C6">
        <w:rPr>
          <w:b/>
          <w:sz w:val="20"/>
          <w:szCs w:val="20"/>
        </w:rPr>
        <w:t xml:space="preserve"> (</w:t>
      </w:r>
      <w:r w:rsidR="002A0F20">
        <w:rPr>
          <w:b/>
          <w:sz w:val="20"/>
          <w:szCs w:val="20"/>
        </w:rPr>
        <w:t>ИНН</w:t>
      </w:r>
      <w:r w:rsidR="00DA3214" w:rsidRPr="001708C6">
        <w:rPr>
          <w:b/>
          <w:sz w:val="20"/>
          <w:szCs w:val="20"/>
        </w:rPr>
        <w:t xml:space="preserve"> ____________)</w:t>
      </w:r>
      <w:r w:rsidR="00DA3214" w:rsidRPr="001708C6">
        <w:rPr>
          <w:sz w:val="20"/>
          <w:szCs w:val="20"/>
        </w:rPr>
        <w:t xml:space="preserve"> (далее – Клиент) настоящим заявляет об акцепте оферты </w:t>
      </w:r>
      <w:r w:rsidR="00DA3214" w:rsidRPr="001708C6">
        <w:rPr>
          <w:b/>
          <w:sz w:val="20"/>
          <w:szCs w:val="20"/>
        </w:rPr>
        <w:t>«Условия открытия и обслуживания Банком РМП (АО) банковского счета в валюте РФ юридического лица, созданного в соответствии с законодательством</w:t>
      </w:r>
      <w:r w:rsidR="00677FEB">
        <w:rPr>
          <w:b/>
          <w:sz w:val="20"/>
          <w:szCs w:val="20"/>
        </w:rPr>
        <w:t xml:space="preserve"> иностранного государства</w:t>
      </w:r>
      <w:r w:rsidR="00DA3214" w:rsidRPr="001708C6">
        <w:rPr>
          <w:b/>
          <w:sz w:val="20"/>
          <w:szCs w:val="20"/>
        </w:rPr>
        <w:t>»</w:t>
      </w:r>
      <w:r w:rsidR="00DA3214" w:rsidRPr="001708C6">
        <w:rPr>
          <w:sz w:val="20"/>
          <w:szCs w:val="20"/>
        </w:rPr>
        <w:t xml:space="preserve"> и просит открыть банковский счет в валюте </w:t>
      </w:r>
      <w:r w:rsidR="00DA3214" w:rsidRPr="001708C6">
        <w:rPr>
          <w:sz w:val="20"/>
          <w:szCs w:val="20"/>
        </w:rPr>
        <w:fldChar w:fldCharType="begin"/>
      </w:r>
      <w:r w:rsidR="00DA3214" w:rsidRPr="001708C6">
        <w:rPr>
          <w:sz w:val="20"/>
          <w:szCs w:val="20"/>
        </w:rPr>
        <w:instrText xml:space="preserve"> DOCPROPERTY  _acc_op_cur  \* MERGEFORMAT </w:instrText>
      </w:r>
      <w:r w:rsidR="00DA3214" w:rsidRPr="001708C6">
        <w:rPr>
          <w:sz w:val="20"/>
          <w:szCs w:val="20"/>
        </w:rPr>
        <w:fldChar w:fldCharType="separate"/>
      </w:r>
      <w:r w:rsidR="00DA3214" w:rsidRPr="001708C6">
        <w:rPr>
          <w:sz w:val="20"/>
          <w:szCs w:val="20"/>
        </w:rPr>
        <w:t>Российской Федерации</w:t>
      </w:r>
      <w:r w:rsidR="00DA3214" w:rsidRPr="001708C6">
        <w:rPr>
          <w:sz w:val="20"/>
          <w:szCs w:val="20"/>
        </w:rPr>
        <w:fldChar w:fldCharType="end"/>
      </w:r>
      <w:r w:rsidR="00DA3214" w:rsidRPr="001708C6">
        <w:rPr>
          <w:sz w:val="20"/>
          <w:szCs w:val="20"/>
        </w:rPr>
        <w:t xml:space="preserve"> на объявленных Банком РМП (АО) (далее – Банк) условиях в соответствии с действующим законодательством РФ и банковскими правилами. Клиент понимает и полностью согласен с тем, что принятие Банком настоящего Заявления к рассмотрению не влечет за собой обязательства Банка открыть банковский счет.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Подписание настоящего Заявления означает безоговорочное принятие Клиентом всех условий Договора оферты «Условия открытия и обслуживания Банком РМП (АО) банковского счета в валюте РФ юридического лица, созданного в соответствии с законодательством </w:t>
      </w:r>
      <w:r w:rsidR="00677FEB">
        <w:rPr>
          <w:sz w:val="20"/>
          <w:szCs w:val="20"/>
        </w:rPr>
        <w:t>иностранного государства</w:t>
      </w:r>
      <w:r w:rsidRPr="001708C6">
        <w:rPr>
          <w:sz w:val="20"/>
          <w:szCs w:val="20"/>
        </w:rPr>
        <w:t xml:space="preserve">» (далее – Договор оферты) без каких-либо изъятий или ограничений. </w:t>
      </w:r>
    </w:p>
    <w:p w:rsidR="00DA3214" w:rsidRPr="001708C6" w:rsidRDefault="00DA3214" w:rsidP="00A06C17">
      <w:pPr>
        <w:pStyle w:val="21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1708C6">
        <w:rPr>
          <w:sz w:val="20"/>
          <w:szCs w:val="20"/>
        </w:rPr>
        <w:t>Клиент понимает и полностью согласен с тем, что указанный Договор оферты вступает в силу с момента открытия Б</w:t>
      </w:r>
      <w:r w:rsidR="008568F9" w:rsidRPr="001708C6">
        <w:rPr>
          <w:sz w:val="20"/>
          <w:szCs w:val="20"/>
        </w:rPr>
        <w:t>анком</w:t>
      </w:r>
      <w:r w:rsidRPr="001708C6">
        <w:rPr>
          <w:sz w:val="20"/>
          <w:szCs w:val="20"/>
        </w:rPr>
        <w:t xml:space="preserve"> банковского счета в валюте </w:t>
      </w:r>
      <w:r w:rsidRPr="001708C6">
        <w:rPr>
          <w:sz w:val="20"/>
          <w:szCs w:val="20"/>
        </w:rPr>
        <w:fldChar w:fldCharType="begin"/>
      </w:r>
      <w:r w:rsidRPr="001708C6">
        <w:rPr>
          <w:sz w:val="20"/>
          <w:szCs w:val="20"/>
        </w:rPr>
        <w:instrText xml:space="preserve"> DOCPROPERTY  _acc_op_cur  \* MERGEFORMAT </w:instrText>
      </w:r>
      <w:r w:rsidRPr="001708C6">
        <w:rPr>
          <w:sz w:val="20"/>
          <w:szCs w:val="20"/>
        </w:rPr>
        <w:fldChar w:fldCharType="separate"/>
      </w:r>
      <w:r w:rsidRPr="001708C6">
        <w:rPr>
          <w:sz w:val="20"/>
          <w:szCs w:val="20"/>
        </w:rPr>
        <w:t>Российской Федерации</w:t>
      </w:r>
      <w:r w:rsidRPr="001708C6">
        <w:rPr>
          <w:sz w:val="20"/>
          <w:szCs w:val="20"/>
        </w:rPr>
        <w:fldChar w:fldCharType="end"/>
      </w:r>
      <w:r w:rsidRPr="001708C6">
        <w:rPr>
          <w:sz w:val="20"/>
          <w:szCs w:val="20"/>
        </w:rPr>
        <w:t xml:space="preserve">. Банк информирует Клиента об открытии банковского счета и его реквизитах путем выдачи письменного Уведомления об открытии банковского счета </w:t>
      </w:r>
      <w:r w:rsidR="00FB169D" w:rsidRPr="001708C6">
        <w:rPr>
          <w:sz w:val="20"/>
          <w:szCs w:val="20"/>
        </w:rPr>
        <w:t>в валюте РФ</w:t>
      </w:r>
      <w:r w:rsidR="00FB169D">
        <w:rPr>
          <w:sz w:val="20"/>
          <w:szCs w:val="20"/>
        </w:rPr>
        <w:t xml:space="preserve"> </w:t>
      </w:r>
      <w:r w:rsidR="00EF29C5">
        <w:rPr>
          <w:sz w:val="20"/>
          <w:szCs w:val="20"/>
        </w:rPr>
        <w:t xml:space="preserve">иностранного </w:t>
      </w:r>
      <w:r w:rsidRPr="001708C6">
        <w:rPr>
          <w:sz w:val="20"/>
          <w:szCs w:val="20"/>
        </w:rPr>
        <w:t xml:space="preserve">юридического лица. Указанное Уведомление выдается Банком уполномоченному представителю Клиента лично в руки при его явке в Банк.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Клиент подтверждает, что сведения, содержащиеся в настоящем Заявлении, а также документы, представляемые/представленные ранее Клиентом в Банк, являются достоверными и актуальными на дату представления Заявления. Клиент обязуется незамедлительно уведомить Банк в случае изменения указанных сведений и документов, а также о любых иных обстоятельствах, способных повлиять на выполнение им или Банком обязательств в рамках заключенного Договора оферты.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>Клиент ознакомлен, полностью согласен и обязуется соблюдать «Условия открытия и обслуживания Банком РМП (</w:t>
      </w:r>
      <w:r w:rsidR="008568F9">
        <w:rPr>
          <w:sz w:val="20"/>
          <w:szCs w:val="20"/>
        </w:rPr>
        <w:t>АО</w:t>
      </w:r>
      <w:r w:rsidRPr="001708C6">
        <w:rPr>
          <w:sz w:val="20"/>
          <w:szCs w:val="20"/>
        </w:rPr>
        <w:t xml:space="preserve">) банковского счета в валюте РФ юридического лица, созданного в соответствии с законодательством </w:t>
      </w:r>
      <w:r w:rsidR="00677FEB">
        <w:rPr>
          <w:sz w:val="20"/>
          <w:szCs w:val="20"/>
        </w:rPr>
        <w:t>иностранного государства</w:t>
      </w:r>
      <w:r w:rsidRPr="001708C6">
        <w:rPr>
          <w:sz w:val="20"/>
          <w:szCs w:val="20"/>
        </w:rPr>
        <w:t>» и Тарифы на услуги, оказываемые Банком РМП (</w:t>
      </w:r>
      <w:r w:rsidR="008568F9">
        <w:rPr>
          <w:sz w:val="20"/>
          <w:szCs w:val="20"/>
        </w:rPr>
        <w:t>АО</w:t>
      </w:r>
      <w:r w:rsidRPr="001708C6">
        <w:rPr>
          <w:sz w:val="20"/>
          <w:szCs w:val="20"/>
        </w:rPr>
        <w:t>) юридическим лицам (далее – Тарифы).</w:t>
      </w:r>
    </w:p>
    <w:p w:rsidR="00DA32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Клиент понимает и полностью согласен, что Банк вправе в одностороннем порядке вносить изменения в Договор оферты и Тарифы с предварительным уведомлением Клиента в порядке, установленном в Договоре оферты. 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E86FD4" w:rsidRPr="009B6296" w:rsidRDefault="00E86FD4" w:rsidP="00E86FD4">
      <w:pPr>
        <w:pStyle w:val="af3"/>
        <w:widowControl w:val="0"/>
        <w:spacing w:line="240" w:lineRule="auto"/>
        <w:rPr>
          <w:sz w:val="20"/>
          <w:szCs w:val="20"/>
        </w:rPr>
      </w:pPr>
      <w:r w:rsidRPr="00EF29C5">
        <w:rPr>
          <w:sz w:val="20"/>
          <w:szCs w:val="20"/>
        </w:rPr>
        <w:t xml:space="preserve">Настоящим Заявлением Клиент просит Банк считать Договор оферты </w:t>
      </w:r>
      <w:r w:rsidR="00145E91" w:rsidRPr="00EF29C5">
        <w:rPr>
          <w:sz w:val="20"/>
          <w:szCs w:val="20"/>
        </w:rPr>
        <w:t>расторгнут</w:t>
      </w:r>
      <w:r w:rsidRPr="00EF29C5">
        <w:rPr>
          <w:sz w:val="20"/>
          <w:szCs w:val="20"/>
        </w:rPr>
        <w:t>ым</w:t>
      </w:r>
      <w:r w:rsidR="00504F2F" w:rsidRPr="00EF29C5">
        <w:rPr>
          <w:sz w:val="20"/>
          <w:szCs w:val="20"/>
        </w:rPr>
        <w:t xml:space="preserve">, а </w:t>
      </w:r>
      <w:r w:rsidR="00FA3E6F" w:rsidRPr="00EF29C5">
        <w:rPr>
          <w:sz w:val="20"/>
          <w:szCs w:val="20"/>
        </w:rPr>
        <w:t xml:space="preserve">банковский </w:t>
      </w:r>
      <w:r w:rsidR="00504F2F" w:rsidRPr="00EF29C5">
        <w:rPr>
          <w:sz w:val="20"/>
          <w:szCs w:val="20"/>
        </w:rPr>
        <w:t xml:space="preserve">счет закрытым </w:t>
      </w:r>
      <w:r w:rsidRPr="00EF29C5">
        <w:rPr>
          <w:sz w:val="20"/>
          <w:szCs w:val="20"/>
        </w:rPr>
        <w:t>в случае отсутствия на банковском счете денежных средств и операций по счету в течение любых 6 (Шести) месяцев подряд.</w:t>
      </w:r>
      <w:r w:rsidRPr="009B6296">
        <w:rPr>
          <w:sz w:val="20"/>
          <w:szCs w:val="20"/>
        </w:rPr>
        <w:t xml:space="preserve"> </w:t>
      </w:r>
    </w:p>
    <w:p w:rsidR="00DA3214" w:rsidRPr="001708C6" w:rsidRDefault="00DA3214" w:rsidP="00DA3214">
      <w:pPr>
        <w:pStyle w:val="af3"/>
        <w:widowControl w:val="0"/>
        <w:tabs>
          <w:tab w:val="left" w:leader="underscore" w:pos="10688"/>
        </w:tabs>
        <w:spacing w:line="240" w:lineRule="auto"/>
        <w:rPr>
          <w:rFonts w:eastAsia="Arial Unicode MS"/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>Местонахождение Клиента: ________________________________________________________________________;</w:t>
      </w:r>
    </w:p>
    <w:p w:rsidR="00DA3214" w:rsidRPr="001708C6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rFonts w:eastAsia="Arial Unicode MS"/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 xml:space="preserve">Контактный телефон: ______________; Факс: </w:t>
      </w:r>
      <w:r w:rsidRPr="001708C6">
        <w:rPr>
          <w:rFonts w:eastAsia="Arial Unicode MS"/>
          <w:sz w:val="20"/>
          <w:szCs w:val="20"/>
        </w:rPr>
        <w:tab/>
      </w:r>
    </w:p>
    <w:p w:rsidR="00DA3214" w:rsidRPr="001708C6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sz w:val="10"/>
          <w:szCs w:val="10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B662B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fldChar w:fldCharType="begin"/>
            </w:r>
            <w:r w:rsidRPr="001708C6">
              <w:rPr>
                <w:sz w:val="20"/>
                <w:szCs w:val="20"/>
              </w:rPr>
              <w:instrText xml:space="preserve"> DOCPROPERTY  _cli_gb_fio  \* MERGEFORMAT </w:instrText>
            </w:r>
            <w:r w:rsidRPr="001708C6">
              <w:rPr>
                <w:sz w:val="20"/>
                <w:szCs w:val="20"/>
              </w:rPr>
              <w:fldChar w:fldCharType="separate"/>
            </w:r>
            <w:r w:rsidRPr="001708C6">
              <w:rPr>
                <w:sz w:val="20"/>
                <w:szCs w:val="20"/>
              </w:rPr>
              <w:tab/>
            </w:r>
            <w:r w:rsidRPr="001708C6">
              <w:rPr>
                <w:sz w:val="20"/>
                <w:szCs w:val="20"/>
              </w:rPr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DB662B" w:rsidRDefault="00DA3214" w:rsidP="00980ACE">
            <w:pPr>
              <w:pStyle w:val="af7"/>
              <w:spacing w:after="0" w:line="240" w:lineRule="auto"/>
              <w:rPr>
                <w:szCs w:val="18"/>
                <w:lang w:val="en-US"/>
              </w:rPr>
            </w:pPr>
            <w:r w:rsidRPr="001708C6">
              <w:rPr>
                <w:sz w:val="20"/>
              </w:rPr>
              <w:fldChar w:fldCharType="begin"/>
            </w:r>
            <w:r w:rsidRPr="001708C6">
              <w:rPr>
                <w:sz w:val="20"/>
              </w:rPr>
              <w:instrText xml:space="preserve"> DOCPROPERTY  _cli_post_comm  \* MERGEFORMAT </w:instrText>
            </w:r>
            <w:r w:rsidRPr="001708C6">
              <w:rPr>
                <w:sz w:val="20"/>
              </w:rPr>
              <w:fldChar w:fldCharType="separate"/>
            </w:r>
            <w:r w:rsidRPr="001708C6">
              <w:rPr>
                <w:sz w:val="20"/>
              </w:rPr>
              <w:t xml:space="preserve"> </w:t>
            </w:r>
            <w:r w:rsidRPr="001708C6">
              <w:rPr>
                <w:sz w:val="20"/>
              </w:rPr>
              <w:fldChar w:fldCharType="end"/>
            </w:r>
            <w:r w:rsidR="00DB662B" w:rsidRPr="00DB662B">
              <w:rPr>
                <w:szCs w:val="18"/>
              </w:rPr>
              <w:t>(дол</w:t>
            </w:r>
            <w:r w:rsidR="00DB662B">
              <w:rPr>
                <w:szCs w:val="18"/>
              </w:rPr>
              <w:t>жность представителя)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F173D0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_cli_fio_comm  \* MERGEFORMAT </w:instrText>
            </w:r>
            <w:r>
              <w:fldChar w:fldCharType="separate"/>
            </w:r>
            <w:r w:rsidR="00DA3214" w:rsidRPr="001708C6"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DA3214" w:rsidRPr="001708C6">
              <w:t>(ФИО)</w:t>
            </w:r>
            <w:r>
              <w:fldChar w:fldCharType="end"/>
            </w:r>
          </w:p>
        </w:tc>
      </w:tr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fldChar w:fldCharType="begin"/>
            </w:r>
            <w:r w:rsidRPr="001708C6">
              <w:rPr>
                <w:sz w:val="20"/>
                <w:szCs w:val="20"/>
              </w:rPr>
              <w:instrText xml:space="preserve"> DOCPROPERTY  _cli_gb_fio  \* MERGEFORMAT </w:instrText>
            </w:r>
            <w:r w:rsidRPr="001708C6">
              <w:rPr>
                <w:sz w:val="20"/>
                <w:szCs w:val="20"/>
              </w:rPr>
              <w:fldChar w:fldCharType="separate"/>
            </w:r>
            <w:r w:rsidRPr="001708C6">
              <w:rPr>
                <w:sz w:val="20"/>
                <w:szCs w:val="20"/>
              </w:rPr>
              <w:tab/>
            </w:r>
            <w:r w:rsidRPr="001708C6">
              <w:rPr>
                <w:sz w:val="20"/>
                <w:szCs w:val="20"/>
              </w:rPr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  <w:ind w:left="851"/>
              <w:jc w:val="left"/>
            </w:pPr>
          </w:p>
          <w:p w:rsidR="00DA3214" w:rsidRPr="001708C6" w:rsidRDefault="00DA3214" w:rsidP="00980ACE">
            <w:pPr>
              <w:pStyle w:val="af7"/>
              <w:spacing w:after="0" w:line="240" w:lineRule="auto"/>
              <w:jc w:val="left"/>
              <w:rPr>
                <w:lang w:val="en-US"/>
              </w:rPr>
            </w:pPr>
            <w:r w:rsidRPr="001708C6">
              <w:t>М.П.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F173D0" w:rsidP="00980ACE">
            <w:pPr>
              <w:pStyle w:val="af7"/>
              <w:tabs>
                <w:tab w:val="clear" w:pos="567"/>
                <w:tab w:val="left" w:pos="3730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DA3214" w:rsidRPr="001708C6">
              <w:t>(ФИО)</w:t>
            </w:r>
            <w:r>
              <w:fldChar w:fldCharType="end"/>
            </w:r>
          </w:p>
        </w:tc>
      </w:tr>
    </w:tbl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ОТМЕТКИ БАНКА</w:t>
      </w: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 xml:space="preserve">Идентификацию Клиента осуществил, документы для открытия счета и совершения операций по счету проверил: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  <w:r w:rsidRPr="001708C6">
              <w:fldChar w:fldCharType="begin"/>
            </w:r>
            <w:r w:rsidRPr="001708C6">
              <w:instrText xml:space="preserve"> DOCPROPERTY  _bank_fio  \* MERGEFORMAT </w:instrText>
            </w:r>
            <w:r w:rsidRPr="001708C6"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  <w:r w:rsidR="00F173D0">
              <w:fldChar w:fldCharType="begin"/>
            </w:r>
            <w:r w:rsidR="00F173D0">
              <w:instrText xml:space="preserve"> DOCPROPERTY  _bank_post_comm  \* MERGEFORMAT </w:instrText>
            </w:r>
            <w:r w:rsidR="00F173D0">
              <w:fldChar w:fldCharType="separate"/>
            </w:r>
            <w:r w:rsidRPr="001708C6">
              <w:t xml:space="preserve"> </w:t>
            </w:r>
            <w:r w:rsidR="00F173D0">
              <w:fldChar w:fldCharType="end"/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F173D0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_bank_fio_comm  \* MERGEFORMAT </w:instrText>
            </w:r>
            <w:r>
              <w:fldChar w:fldCharType="separate"/>
            </w:r>
            <w:r w:rsidR="00DA3214" w:rsidRPr="001708C6">
              <w:t xml:space="preserve"> </w:t>
            </w:r>
            <w:r>
              <w:fldChar w:fldCharType="end"/>
            </w:r>
            <w:r w:rsidR="00DA3214"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 xml:space="preserve">Юридическую экспертизу документов для открытия счета и совершения операций по счету произвел: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Документы на открытие счета проверило Управление безопасности: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1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Документы на открытие счета проверила Служба финансового мониторинга: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lastRenderedPageBreak/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1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8"/>
        <w:rPr>
          <w:sz w:val="22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sz w:val="10"/>
          <w:szCs w:val="10"/>
        </w:rPr>
      </w:pPr>
    </w:p>
    <w:p w:rsidR="00DA3214" w:rsidRPr="00F7374B" w:rsidRDefault="00DB662B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b w:val="0"/>
          <w:bCs w:val="0"/>
          <w:sz w:val="20"/>
          <w:szCs w:val="20"/>
        </w:rPr>
      </w:pPr>
      <w:r w:rsidRPr="001708C6">
        <w:rPr>
          <w:sz w:val="20"/>
          <w:szCs w:val="20"/>
        </w:rPr>
        <w:t>ОТКРЫТЬ СЧЕТ РАЗРЕШАЮ</w:t>
      </w:r>
      <w:r>
        <w:rPr>
          <w:sz w:val="20"/>
          <w:szCs w:val="20"/>
        </w:rPr>
        <w:t xml:space="preserve">       </w:t>
      </w:r>
      <w:r w:rsidR="00DA3214" w:rsidRPr="001708C6">
        <w:rPr>
          <w:sz w:val="20"/>
          <w:szCs w:val="20"/>
        </w:rPr>
        <w:t xml:space="preserve">Председатель </w:t>
      </w:r>
      <w:r w:rsidR="00DA3214" w:rsidRPr="00F7374B">
        <w:rPr>
          <w:sz w:val="20"/>
          <w:szCs w:val="20"/>
        </w:rPr>
        <w:t>Правления</w:t>
      </w:r>
      <w:r w:rsidR="00DA3214" w:rsidRPr="00F7374B">
        <w:rPr>
          <w:color w:val="FF0000"/>
          <w:sz w:val="20"/>
          <w:szCs w:val="20"/>
        </w:rPr>
        <w:t xml:space="preserve"> </w:t>
      </w:r>
      <w:r w:rsidR="00DA3214" w:rsidRPr="00F7374B">
        <w:rPr>
          <w:b w:val="0"/>
          <w:bCs w:val="0"/>
          <w:sz w:val="20"/>
          <w:szCs w:val="20"/>
        </w:rPr>
        <w:t>(Заместитель, уполномоченный сотрудник</w:t>
      </w:r>
      <w:r w:rsidR="00CA0F9E" w:rsidRPr="00F7374B">
        <w:rPr>
          <w:b w:val="0"/>
          <w:bCs w:val="0"/>
          <w:sz w:val="20"/>
          <w:szCs w:val="20"/>
        </w:rPr>
        <w:t>)</w:t>
      </w:r>
      <w:r w:rsidR="00DA3214" w:rsidRPr="00F7374B">
        <w:rPr>
          <w:b w:val="0"/>
          <w:bCs w:val="0"/>
          <w:sz w:val="20"/>
          <w:szCs w:val="20"/>
        </w:rPr>
        <w:t xml:space="preserve"> </w:t>
      </w: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4536"/>
        <w:gridCol w:w="2258"/>
        <w:gridCol w:w="4013"/>
      </w:tblGrid>
      <w:tr w:rsidR="00DA3214" w:rsidRPr="001708C6" w:rsidTr="00980ACE">
        <w:tc>
          <w:tcPr>
            <w:tcW w:w="4536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013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4536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013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10"/>
          <w:szCs w:val="10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>СЧЕТ ОТКРЫТ</w:t>
      </w:r>
      <w:r w:rsidRPr="001708C6">
        <w:rPr>
          <w:sz w:val="20"/>
          <w:szCs w:val="20"/>
        </w:rPr>
        <w:tab/>
        <w:t xml:space="preserve">Главный бухгалтер </w:t>
      </w:r>
      <w:r w:rsidRPr="001708C6">
        <w:rPr>
          <w:b w:val="0"/>
          <w:sz w:val="20"/>
          <w:szCs w:val="20"/>
        </w:rPr>
        <w:t>(Заместитель, уполномоченный сотрудник)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827"/>
      </w:tblGrid>
      <w:tr w:rsidR="00DA3214" w:rsidRPr="001708C6" w:rsidTr="00980ACE">
        <w:tc>
          <w:tcPr>
            <w:tcW w:w="3969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977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72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827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3969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3827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</w:p>
        </w:tc>
      </w:tr>
    </w:tbl>
    <w:p w:rsidR="00DA3214" w:rsidRPr="001708C6" w:rsidRDefault="00DA3214" w:rsidP="00DA3214">
      <w:pPr>
        <w:rPr>
          <w:vanish/>
          <w:spacing w:val="-1"/>
          <w:kern w:val="65535"/>
          <w:position w:val="-1"/>
          <w:lang w:val="en-US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3402"/>
      </w:tblGrid>
      <w:tr w:rsidR="00DA3214" w:rsidRPr="001708C6" w:rsidTr="00980ACE">
        <w:tc>
          <w:tcPr>
            <w:tcW w:w="1413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1708C6">
              <w:rPr>
                <w:b/>
                <w:sz w:val="20"/>
                <w:szCs w:val="20"/>
              </w:rPr>
              <w:t>Номер</w:t>
            </w:r>
            <w:r w:rsidRPr="001708C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left="-113" w:firstLine="113"/>
              <w:jc w:val="center"/>
            </w:pPr>
            <w:r w:rsidRPr="001708C6">
              <w:rPr>
                <w:b/>
                <w:sz w:val="20"/>
                <w:szCs w:val="20"/>
              </w:rPr>
              <w:t>балансового счета</w:t>
            </w: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08C6">
              <w:rPr>
                <w:b/>
                <w:sz w:val="20"/>
                <w:szCs w:val="20"/>
              </w:rPr>
              <w:t>Номер</w:t>
            </w: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лицевого счета</w:t>
            </w:r>
          </w:p>
        </w:tc>
        <w:tc>
          <w:tcPr>
            <w:tcW w:w="3260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Владелец счета</w:t>
            </w:r>
          </w:p>
        </w:tc>
        <w:tc>
          <w:tcPr>
            <w:tcW w:w="3402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№ и дата Договора, на основании которого открывается счет</w:t>
            </w:r>
          </w:p>
        </w:tc>
      </w:tr>
      <w:tr w:rsidR="00DA3214" w:rsidRPr="001708C6" w:rsidTr="00980ACE">
        <w:tc>
          <w:tcPr>
            <w:tcW w:w="1413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  <w:r w:rsidRPr="001708C6">
              <w:t xml:space="preserve">                    </w:t>
            </w:r>
          </w:p>
        </w:tc>
        <w:tc>
          <w:tcPr>
            <w:tcW w:w="3260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3402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left="142" w:firstLine="0"/>
        <w:rPr>
          <w:sz w:val="20"/>
          <w:szCs w:val="20"/>
        </w:rPr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Default="00F97B66" w:rsidP="00C14A21">
      <w:pPr>
        <w:pStyle w:val="af3"/>
        <w:widowControl w:val="0"/>
        <w:spacing w:line="240" w:lineRule="auto"/>
      </w:pPr>
    </w:p>
    <w:p w:rsidR="001918D6" w:rsidRDefault="001918D6" w:rsidP="00C14A21">
      <w:pPr>
        <w:pStyle w:val="af3"/>
        <w:widowControl w:val="0"/>
        <w:spacing w:line="240" w:lineRule="auto"/>
      </w:pPr>
    </w:p>
    <w:p w:rsidR="001918D6" w:rsidRDefault="001918D6" w:rsidP="00C14A21">
      <w:pPr>
        <w:pStyle w:val="af3"/>
        <w:widowControl w:val="0"/>
        <w:spacing w:line="240" w:lineRule="auto"/>
      </w:pPr>
    </w:p>
    <w:p w:rsidR="001918D6" w:rsidRDefault="001918D6" w:rsidP="00C14A21">
      <w:pPr>
        <w:pStyle w:val="af3"/>
        <w:widowControl w:val="0"/>
        <w:spacing w:line="240" w:lineRule="auto"/>
      </w:pPr>
    </w:p>
    <w:p w:rsidR="001918D6" w:rsidRPr="001708C6" w:rsidRDefault="001918D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F97B66" w:rsidRPr="001708C6" w:rsidRDefault="00F97B66" w:rsidP="00C14A21">
      <w:pPr>
        <w:pStyle w:val="af3"/>
        <w:widowControl w:val="0"/>
        <w:spacing w:line="240" w:lineRule="auto"/>
      </w:pPr>
    </w:p>
    <w:p w:rsidR="005F03DB" w:rsidRPr="001708C6" w:rsidRDefault="005F03DB" w:rsidP="005F03DB">
      <w:pPr>
        <w:widowControl w:val="0"/>
        <w:jc w:val="right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lastRenderedPageBreak/>
        <w:t>Приложение 2</w:t>
      </w:r>
    </w:p>
    <w:p w:rsidR="00E97058" w:rsidRDefault="00E97058" w:rsidP="00E9705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к Договору оферты «Условия открытия и обслуживания</w:t>
      </w:r>
      <w:r>
        <w:rPr>
          <w:sz w:val="20"/>
          <w:szCs w:val="20"/>
        </w:rPr>
        <w:t xml:space="preserve"> </w:t>
      </w:r>
      <w:r w:rsidRPr="001708C6">
        <w:rPr>
          <w:sz w:val="20"/>
          <w:szCs w:val="20"/>
        </w:rPr>
        <w:t xml:space="preserve">Банком РМП (АО) </w:t>
      </w:r>
    </w:p>
    <w:p w:rsidR="00E97058" w:rsidRDefault="00E97058" w:rsidP="00E9705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банковского счета в валюте РФ</w:t>
      </w:r>
      <w:r>
        <w:rPr>
          <w:sz w:val="20"/>
          <w:szCs w:val="20"/>
        </w:rPr>
        <w:t xml:space="preserve"> </w:t>
      </w:r>
      <w:r w:rsidRPr="001708C6">
        <w:rPr>
          <w:sz w:val="20"/>
          <w:szCs w:val="20"/>
        </w:rPr>
        <w:t xml:space="preserve">юридического лица, созданного в </w:t>
      </w:r>
    </w:p>
    <w:p w:rsidR="00E97058" w:rsidRDefault="00E97058" w:rsidP="00E97058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соответствии с законодательством</w:t>
      </w:r>
      <w:r>
        <w:rPr>
          <w:sz w:val="20"/>
          <w:szCs w:val="20"/>
        </w:rPr>
        <w:t xml:space="preserve"> иностранного государства</w:t>
      </w:r>
      <w:r w:rsidR="005678C8">
        <w:rPr>
          <w:sz w:val="20"/>
          <w:szCs w:val="20"/>
        </w:rPr>
        <w:t>»</w:t>
      </w:r>
    </w:p>
    <w:p w:rsidR="00E97058" w:rsidRDefault="00E97058" w:rsidP="005F03DB">
      <w:pPr>
        <w:widowControl w:val="0"/>
        <w:jc w:val="right"/>
        <w:rPr>
          <w:sz w:val="20"/>
          <w:szCs w:val="20"/>
        </w:rPr>
      </w:pPr>
    </w:p>
    <w:p w:rsidR="007C59BE" w:rsidRPr="001708C6" w:rsidRDefault="007C59BE" w:rsidP="007C59BE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kern w:val="32"/>
          <w:szCs w:val="22"/>
        </w:rPr>
      </w:pPr>
      <w:r w:rsidRPr="001708C6">
        <w:rPr>
          <w:kern w:val="32"/>
          <w:szCs w:val="22"/>
        </w:rPr>
        <w:t>УВЕДОМЛЕНИЕ</w:t>
      </w:r>
      <w:r w:rsidRPr="001708C6">
        <w:rPr>
          <w:kern w:val="32"/>
          <w:szCs w:val="22"/>
        </w:rPr>
        <w:br/>
        <w:t xml:space="preserve">об открытии банковского счета в валюте РФ </w:t>
      </w:r>
    </w:p>
    <w:p w:rsidR="007C59BE" w:rsidRPr="001708C6" w:rsidRDefault="00E97058" w:rsidP="007C59BE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kern w:val="32"/>
          <w:szCs w:val="22"/>
        </w:rPr>
      </w:pPr>
      <w:r>
        <w:rPr>
          <w:kern w:val="32"/>
          <w:szCs w:val="22"/>
        </w:rPr>
        <w:t xml:space="preserve">иностранного </w:t>
      </w:r>
      <w:r w:rsidR="007C59BE" w:rsidRPr="001708C6">
        <w:rPr>
          <w:kern w:val="32"/>
          <w:szCs w:val="22"/>
        </w:rPr>
        <w:t xml:space="preserve">юридического лица* </w:t>
      </w:r>
    </w:p>
    <w:p w:rsidR="007C59BE" w:rsidRPr="001708C6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</w:rPr>
      </w:pPr>
    </w:p>
    <w:p w:rsidR="007C59BE" w:rsidRPr="001708C6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</w:rPr>
      </w:pPr>
    </w:p>
    <w:p w:rsidR="007C59BE" w:rsidRPr="001708C6" w:rsidRDefault="007C59BE" w:rsidP="007C59BE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szCs w:val="28"/>
        </w:rPr>
      </w:pPr>
      <w:r w:rsidRPr="001708C6">
        <w:rPr>
          <w:rFonts w:eastAsia="Arial Unicode MS"/>
        </w:rPr>
        <w:t>г. Москва</w:t>
      </w:r>
      <w:r w:rsidRPr="001708C6">
        <w:rPr>
          <w:rFonts w:eastAsia="Arial Unicode MS"/>
        </w:rPr>
        <w:tab/>
      </w:r>
      <w:r w:rsidRPr="001708C6">
        <w:rPr>
          <w:rFonts w:eastAsia="Arial Unicode MS" w:hint="eastAsia"/>
        </w:rPr>
        <w:t>«</w:t>
      </w:r>
      <w:r w:rsidRPr="001708C6">
        <w:rPr>
          <w:rFonts w:eastAsia="Arial Unicode MS"/>
        </w:rPr>
        <w:t>___</w:t>
      </w:r>
      <w:r w:rsidRPr="001708C6">
        <w:rPr>
          <w:rFonts w:eastAsia="Arial Unicode MS" w:hint="eastAsia"/>
        </w:rPr>
        <w:t>»</w:t>
      </w:r>
      <w:r w:rsidRPr="001708C6">
        <w:rPr>
          <w:rFonts w:eastAsia="Arial Unicode MS"/>
        </w:rPr>
        <w:t xml:space="preserve"> ______________ 202__г.</w:t>
      </w: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</w:pP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  <w:r w:rsidRPr="001708C6">
        <w:t xml:space="preserve">Настоящим </w:t>
      </w:r>
      <w:r w:rsidRPr="001708C6">
        <w:rPr>
          <w:b/>
        </w:rPr>
        <w:t>Б</w:t>
      </w:r>
      <w:r w:rsidRPr="001708C6">
        <w:rPr>
          <w:b/>
          <w:szCs w:val="22"/>
        </w:rPr>
        <w:t>анк развития и модернизации промышленности (публичное акционерное общество)</w:t>
      </w:r>
      <w:r w:rsidRPr="001708C6">
        <w:rPr>
          <w:szCs w:val="22"/>
        </w:rPr>
        <w:t xml:space="preserve"> уведомляет </w:t>
      </w:r>
      <w:r w:rsidR="00A64657" w:rsidRPr="001708C6">
        <w:rPr>
          <w:b/>
          <w:szCs w:val="22"/>
        </w:rPr>
        <w:t>______________________________</w:t>
      </w:r>
      <w:r w:rsidR="002A0F20">
        <w:rPr>
          <w:b/>
          <w:szCs w:val="22"/>
        </w:rPr>
        <w:t xml:space="preserve"> </w:t>
      </w:r>
      <w:r w:rsidRPr="001708C6">
        <w:rPr>
          <w:b/>
        </w:rPr>
        <w:t>(</w:t>
      </w:r>
      <w:r w:rsidR="00B71EA6">
        <w:rPr>
          <w:b/>
        </w:rPr>
        <w:t>ИНН</w:t>
      </w:r>
      <w:r w:rsidRPr="001708C6">
        <w:rPr>
          <w:b/>
        </w:rPr>
        <w:t xml:space="preserve"> ____________)</w:t>
      </w:r>
      <w:r w:rsidRPr="001708C6">
        <w:t xml:space="preserve"> об открытии </w:t>
      </w:r>
      <w:r w:rsidRPr="001708C6">
        <w:rPr>
          <w:szCs w:val="22"/>
        </w:rPr>
        <w:t>банковского счета на основании Договора оферты «</w:t>
      </w:r>
      <w:r w:rsidRPr="001708C6">
        <w:rPr>
          <w:bCs/>
          <w:szCs w:val="22"/>
        </w:rPr>
        <w:t>Условия</w:t>
      </w:r>
      <w:r w:rsidRPr="001708C6">
        <w:rPr>
          <w:szCs w:val="22"/>
        </w:rPr>
        <w:t xml:space="preserve"> открытия и обслуживания Банком РМП (</w:t>
      </w:r>
      <w:r w:rsidR="008568F9">
        <w:rPr>
          <w:szCs w:val="22"/>
        </w:rPr>
        <w:t>АО</w:t>
      </w:r>
      <w:r w:rsidRPr="001708C6">
        <w:rPr>
          <w:szCs w:val="22"/>
        </w:rPr>
        <w:t xml:space="preserve">) банковского счета в валюте РФ юридического лица, созданного в соответствии с законодательством </w:t>
      </w:r>
      <w:r w:rsidR="00FE5E92">
        <w:rPr>
          <w:szCs w:val="22"/>
        </w:rPr>
        <w:t>иностранного государства</w:t>
      </w:r>
      <w:r w:rsidRPr="001708C6">
        <w:rPr>
          <w:bCs/>
          <w:szCs w:val="22"/>
        </w:rPr>
        <w:t>»</w:t>
      </w:r>
      <w:r w:rsidRPr="001708C6">
        <w:rPr>
          <w:szCs w:val="22"/>
        </w:rPr>
        <w:t>.</w:t>
      </w: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 w:val="10"/>
          <w:szCs w:val="1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377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37"/>
        <w:gridCol w:w="32"/>
        <w:gridCol w:w="369"/>
      </w:tblGrid>
      <w:tr w:rsidR="007C59BE" w:rsidRPr="001708C6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1708C6">
              <w:rPr>
                <w:b/>
                <w:szCs w:val="22"/>
              </w:rPr>
              <w:t xml:space="preserve">№ Договора </w:t>
            </w:r>
          </w:p>
        </w:tc>
        <w:tc>
          <w:tcPr>
            <w:tcW w:w="6979" w:type="dxa"/>
            <w:gridSpan w:val="19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1708C6">
              <w:rPr>
                <w:szCs w:val="22"/>
              </w:rPr>
              <w:t>_________________________</w:t>
            </w:r>
          </w:p>
        </w:tc>
      </w:tr>
      <w:tr w:rsidR="007C59BE" w:rsidRPr="001708C6" w:rsidTr="007F0A90">
        <w:trPr>
          <w:gridAfter w:val="2"/>
          <w:wAfter w:w="401" w:type="dxa"/>
        </w:trPr>
        <w:tc>
          <w:tcPr>
            <w:tcW w:w="2235" w:type="dxa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jc w:val="left"/>
              <w:rPr>
                <w:b/>
                <w:szCs w:val="22"/>
              </w:rPr>
            </w:pPr>
            <w:r w:rsidRPr="001708C6">
              <w:rPr>
                <w:b/>
                <w:szCs w:val="22"/>
              </w:rPr>
              <w:t xml:space="preserve">Дата открытия счета (дата заключения Договора) </w:t>
            </w:r>
          </w:p>
        </w:tc>
        <w:tc>
          <w:tcPr>
            <w:tcW w:w="6979" w:type="dxa"/>
            <w:gridSpan w:val="19"/>
            <w:vAlign w:val="bottom"/>
          </w:tcPr>
          <w:p w:rsidR="007C59BE" w:rsidRPr="001708C6" w:rsidRDefault="007C59BE" w:rsidP="00980ACE">
            <w:pPr>
              <w:pStyle w:val="af3"/>
              <w:widowControl w:val="0"/>
              <w:tabs>
                <w:tab w:val="right" w:pos="10745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1708C6">
              <w:rPr>
                <w:szCs w:val="22"/>
              </w:rPr>
              <w:t>«___»</w:t>
            </w:r>
            <w:r w:rsidRPr="001708C6">
              <w:rPr>
                <w:rFonts w:eastAsia="Arial Unicode MS"/>
              </w:rPr>
              <w:t xml:space="preserve"> ______________ 202__ г. </w:t>
            </w:r>
          </w:p>
        </w:tc>
      </w:tr>
      <w:tr w:rsidR="007C59BE" w:rsidRPr="001708C6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1708C6">
              <w:rPr>
                <w:b/>
                <w:szCs w:val="22"/>
              </w:rPr>
              <w:t>Вид счета</w:t>
            </w:r>
          </w:p>
        </w:tc>
        <w:tc>
          <w:tcPr>
            <w:tcW w:w="6979" w:type="dxa"/>
            <w:gridSpan w:val="19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1708C6">
              <w:rPr>
                <w:szCs w:val="22"/>
              </w:rPr>
              <w:t>Банковский счет (расчетный)</w:t>
            </w:r>
          </w:p>
        </w:tc>
      </w:tr>
      <w:tr w:rsidR="007C59BE" w:rsidRPr="001708C6" w:rsidTr="00883D5D">
        <w:trPr>
          <w:gridAfter w:val="2"/>
          <w:wAfter w:w="401" w:type="dxa"/>
        </w:trPr>
        <w:tc>
          <w:tcPr>
            <w:tcW w:w="2235" w:type="dxa"/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1708C6">
              <w:rPr>
                <w:b/>
                <w:szCs w:val="22"/>
              </w:rPr>
              <w:t>Валюта счета</w:t>
            </w:r>
          </w:p>
        </w:tc>
        <w:tc>
          <w:tcPr>
            <w:tcW w:w="6979" w:type="dxa"/>
            <w:gridSpan w:val="19"/>
            <w:tcBorders>
              <w:bottom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szCs w:val="22"/>
              </w:rPr>
            </w:pPr>
            <w:r w:rsidRPr="001708C6">
              <w:rPr>
                <w:szCs w:val="22"/>
              </w:rPr>
              <w:t>Валюта РФ</w:t>
            </w:r>
          </w:p>
        </w:tc>
      </w:tr>
      <w:tr w:rsidR="007C59BE" w:rsidRPr="001708C6" w:rsidTr="00883D5D">
        <w:tc>
          <w:tcPr>
            <w:tcW w:w="2235" w:type="dxa"/>
            <w:tcBorders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left="-108" w:firstLine="0"/>
              <w:rPr>
                <w:b/>
                <w:szCs w:val="22"/>
              </w:rPr>
            </w:pPr>
            <w:r w:rsidRPr="001708C6">
              <w:rPr>
                <w:b/>
                <w:szCs w:val="22"/>
              </w:rPr>
              <w:t xml:space="preserve">№ счета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E" w:rsidRPr="001708C6" w:rsidRDefault="007C59BE" w:rsidP="00980ACE">
            <w:pPr>
              <w:pStyle w:val="af3"/>
              <w:widowControl w:val="0"/>
              <w:tabs>
                <w:tab w:val="left" w:leader="underscore" w:pos="7797"/>
              </w:tabs>
              <w:spacing w:before="120" w:after="120" w:line="240" w:lineRule="auto"/>
              <w:ind w:right="34" w:firstLine="0"/>
              <w:jc w:val="center"/>
              <w:rPr>
                <w:szCs w:val="22"/>
              </w:rPr>
            </w:pPr>
          </w:p>
        </w:tc>
      </w:tr>
    </w:tbl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 w:val="10"/>
          <w:szCs w:val="10"/>
        </w:rPr>
      </w:pP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b/>
          <w:szCs w:val="22"/>
        </w:rPr>
      </w:pPr>
    </w:p>
    <w:p w:rsidR="007C59BE" w:rsidRPr="001708C6" w:rsidRDefault="007C59BE" w:rsidP="007C59BE">
      <w:pPr>
        <w:widowControl w:val="0"/>
        <w:jc w:val="center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t>АДРЕС И РЕКВИЗИТЫ БАНКА</w:t>
      </w:r>
    </w:p>
    <w:p w:rsidR="007C59BE" w:rsidRPr="001708C6" w:rsidRDefault="007C59BE" w:rsidP="007C59BE">
      <w:pPr>
        <w:pStyle w:val="14"/>
        <w:widowControl/>
        <w:ind w:left="-167"/>
        <w:rPr>
          <w:sz w:val="10"/>
          <w:szCs w:val="10"/>
        </w:rPr>
      </w:pPr>
    </w:p>
    <w:p w:rsidR="003678BA" w:rsidRPr="001708C6" w:rsidRDefault="003678BA" w:rsidP="003678BA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Банк развития и модернизации промышленности (акционерное общество), Банк РМП (АО)</w:t>
      </w:r>
    </w:p>
    <w:p w:rsidR="003678BA" w:rsidRPr="001708C6" w:rsidRDefault="003678BA" w:rsidP="003678BA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123557, Москва, ул. </w:t>
      </w:r>
      <w:proofErr w:type="spellStart"/>
      <w:r w:rsidRPr="001708C6">
        <w:rPr>
          <w:sz w:val="22"/>
          <w:szCs w:val="22"/>
        </w:rPr>
        <w:t>Климашкина</w:t>
      </w:r>
      <w:proofErr w:type="spellEnd"/>
      <w:r w:rsidRPr="001708C6">
        <w:rPr>
          <w:sz w:val="22"/>
          <w:szCs w:val="22"/>
        </w:rPr>
        <w:t>, д. 21, стр. 1</w:t>
      </w:r>
    </w:p>
    <w:p w:rsidR="003678BA" w:rsidRPr="001708C6" w:rsidRDefault="003678BA" w:rsidP="003678BA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 xml:space="preserve">ИНН 7722022528, БИК </w:t>
      </w:r>
      <w:r w:rsidRPr="001708C6">
        <w:rPr>
          <w:color w:val="auto"/>
          <w:sz w:val="22"/>
          <w:szCs w:val="22"/>
        </w:rPr>
        <w:t>044525583</w:t>
      </w:r>
    </w:p>
    <w:p w:rsidR="003678BA" w:rsidRPr="001708C6" w:rsidRDefault="003678BA" w:rsidP="003678BA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>Корреспондентский счет № 30101 810 3 452 500 00583 в Главно</w:t>
      </w:r>
      <w:r w:rsidR="00A715BA">
        <w:rPr>
          <w:sz w:val="22"/>
          <w:szCs w:val="22"/>
        </w:rPr>
        <w:t>м</w:t>
      </w:r>
      <w:r w:rsidRPr="001708C6">
        <w:rPr>
          <w:sz w:val="22"/>
          <w:szCs w:val="22"/>
        </w:rPr>
        <w:t xml:space="preserve"> управлени</w:t>
      </w:r>
      <w:r w:rsidR="00A715BA">
        <w:rPr>
          <w:sz w:val="22"/>
          <w:szCs w:val="22"/>
        </w:rPr>
        <w:t>и</w:t>
      </w:r>
      <w:r w:rsidRPr="001708C6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3678BA" w:rsidRPr="001708C6" w:rsidRDefault="003678BA" w:rsidP="003678BA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Телефон/факс: +7 (495) 737-86-43, +7 (495) 737-86-44</w:t>
      </w:r>
      <w:r>
        <w:rPr>
          <w:sz w:val="22"/>
          <w:szCs w:val="22"/>
        </w:rPr>
        <w:t xml:space="preserve">, </w:t>
      </w:r>
      <w:r w:rsidRPr="00FB169D">
        <w:rPr>
          <w:sz w:val="22"/>
          <w:szCs w:val="22"/>
        </w:rPr>
        <w:t>+7 (499) 967-86-44</w:t>
      </w:r>
    </w:p>
    <w:p w:rsidR="003678BA" w:rsidRPr="001708C6" w:rsidRDefault="003678BA" w:rsidP="003678BA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Официальный Интернет-</w:t>
      </w:r>
      <w:r w:rsidRPr="001708C6">
        <w:rPr>
          <w:bCs/>
          <w:sz w:val="22"/>
          <w:szCs w:val="22"/>
        </w:rPr>
        <w:t xml:space="preserve">сайт </w:t>
      </w:r>
      <w:hyperlink r:id="rId14" w:history="1">
        <w:r w:rsidRPr="001708C6">
          <w:rPr>
            <w:rStyle w:val="a4"/>
            <w:b/>
            <w:sz w:val="22"/>
            <w:szCs w:val="22"/>
            <w:lang w:val="en-US"/>
          </w:rPr>
          <w:t>www</w:t>
        </w:r>
        <w:r w:rsidRPr="001708C6">
          <w:rPr>
            <w:rStyle w:val="a4"/>
            <w:b/>
            <w:sz w:val="22"/>
            <w:szCs w:val="22"/>
          </w:rPr>
          <w:t>.</w:t>
        </w:r>
        <w:proofErr w:type="spellStart"/>
        <w:r w:rsidRPr="001708C6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Pr="001708C6">
          <w:rPr>
            <w:rStyle w:val="a4"/>
            <w:b/>
            <w:sz w:val="22"/>
            <w:szCs w:val="22"/>
          </w:rPr>
          <w:t>.</w:t>
        </w:r>
        <w:proofErr w:type="spellStart"/>
        <w:r w:rsidRPr="001708C6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3678BA" w:rsidRPr="001708C6" w:rsidRDefault="003678BA" w:rsidP="007C59BE">
      <w:pPr>
        <w:pStyle w:val="14"/>
        <w:widowControl/>
        <w:jc w:val="both"/>
        <w:rPr>
          <w:sz w:val="22"/>
          <w:szCs w:val="22"/>
        </w:rPr>
      </w:pPr>
    </w:p>
    <w:p w:rsidR="007C59BE" w:rsidRPr="001708C6" w:rsidRDefault="007C59BE" w:rsidP="007C59BE">
      <w:pPr>
        <w:widowControl w:val="0"/>
        <w:jc w:val="both"/>
        <w:rPr>
          <w:sz w:val="10"/>
          <w:szCs w:val="10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4111"/>
      </w:tblGrid>
      <w:tr w:rsidR="007C59BE" w:rsidRPr="001708C6" w:rsidTr="00980ACE">
        <w:tc>
          <w:tcPr>
            <w:tcW w:w="5354" w:type="dxa"/>
            <w:vAlign w:val="bottom"/>
          </w:tcPr>
          <w:p w:rsidR="007C59BE" w:rsidRPr="003678BA" w:rsidRDefault="007C59BE" w:rsidP="00980ACE">
            <w:pPr>
              <w:pStyle w:val="af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</w:pPr>
          </w:p>
          <w:p w:rsidR="007C59BE" w:rsidRPr="003678BA" w:rsidRDefault="007C59BE" w:rsidP="00980ACE">
            <w:pPr>
              <w:pStyle w:val="af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</w:pPr>
            <w:r w:rsidRPr="003678BA">
              <w:tab/>
            </w:r>
          </w:p>
        </w:tc>
        <w:tc>
          <w:tcPr>
            <w:tcW w:w="1450" w:type="dxa"/>
            <w:vAlign w:val="bottom"/>
          </w:tcPr>
          <w:p w:rsidR="007C59BE" w:rsidRPr="003678BA" w:rsidRDefault="007C59BE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</w:pPr>
            <w:r w:rsidRPr="003678BA">
              <w:tab/>
            </w:r>
          </w:p>
        </w:tc>
        <w:tc>
          <w:tcPr>
            <w:tcW w:w="4111" w:type="dxa"/>
            <w:vAlign w:val="bottom"/>
          </w:tcPr>
          <w:p w:rsidR="007C59BE" w:rsidRPr="003678BA" w:rsidRDefault="007C59BE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</w:pPr>
            <w:r w:rsidRPr="003678BA">
              <w:tab/>
            </w:r>
          </w:p>
        </w:tc>
      </w:tr>
      <w:tr w:rsidR="007C59BE" w:rsidRPr="001708C6" w:rsidTr="00980ACE">
        <w:tc>
          <w:tcPr>
            <w:tcW w:w="5354" w:type="dxa"/>
          </w:tcPr>
          <w:p w:rsidR="007C59BE" w:rsidRPr="001708C6" w:rsidRDefault="007C59BE" w:rsidP="00980ACE">
            <w:pPr>
              <w:pStyle w:val="af7"/>
              <w:tabs>
                <w:tab w:val="clear" w:pos="567"/>
                <w:tab w:val="left" w:pos="0"/>
              </w:tabs>
              <w:spacing w:after="0" w:line="240" w:lineRule="auto"/>
            </w:pPr>
            <w:r w:rsidRPr="001708C6">
              <w:t xml:space="preserve">(должность уполномоченного сотрудника Банка, </w:t>
            </w:r>
          </w:p>
          <w:p w:rsidR="007C59BE" w:rsidRPr="001708C6" w:rsidRDefault="007C59BE" w:rsidP="00980ACE">
            <w:pPr>
              <w:pStyle w:val="af7"/>
              <w:tabs>
                <w:tab w:val="clear" w:pos="567"/>
                <w:tab w:val="left" w:pos="0"/>
              </w:tabs>
              <w:spacing w:after="0" w:line="240" w:lineRule="auto"/>
            </w:pPr>
            <w:r w:rsidRPr="001708C6">
              <w:t>передавшего Уведомление Клиенту)</w:t>
            </w:r>
          </w:p>
        </w:tc>
        <w:tc>
          <w:tcPr>
            <w:tcW w:w="1450" w:type="dxa"/>
          </w:tcPr>
          <w:p w:rsidR="007C59BE" w:rsidRPr="001708C6" w:rsidRDefault="007C59BE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11" w:type="dxa"/>
          </w:tcPr>
          <w:p w:rsidR="007C59BE" w:rsidRPr="001708C6" w:rsidRDefault="007C59BE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0"/>
        <w:rPr>
          <w:b/>
          <w:szCs w:val="22"/>
        </w:rPr>
      </w:pP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0"/>
        <w:rPr>
          <w:b/>
          <w:szCs w:val="22"/>
        </w:rPr>
      </w:pPr>
      <w:r w:rsidRPr="001708C6">
        <w:rPr>
          <w:b/>
          <w:szCs w:val="22"/>
        </w:rPr>
        <w:t>Уведомление об открытии банковского счета получено Клиентом «___» _______________ 202__ г.</w:t>
      </w:r>
    </w:p>
    <w:p w:rsidR="007C59BE" w:rsidRPr="001708C6" w:rsidRDefault="007C59BE" w:rsidP="007C59BE">
      <w:pPr>
        <w:pStyle w:val="af3"/>
        <w:widowControl w:val="0"/>
        <w:tabs>
          <w:tab w:val="left" w:leader="underscore" w:pos="7797"/>
        </w:tabs>
        <w:spacing w:line="240" w:lineRule="auto"/>
        <w:ind w:firstLine="567"/>
        <w:rPr>
          <w:szCs w:val="22"/>
        </w:rPr>
      </w:pPr>
    </w:p>
    <w:tbl>
      <w:tblPr>
        <w:tblW w:w="110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4121"/>
      </w:tblGrid>
      <w:tr w:rsidR="007C59BE" w:rsidRPr="001708C6" w:rsidTr="00980ACE">
        <w:tc>
          <w:tcPr>
            <w:tcW w:w="5529" w:type="dxa"/>
            <w:vAlign w:val="bottom"/>
          </w:tcPr>
          <w:p w:rsidR="007C59BE" w:rsidRPr="001708C6" w:rsidRDefault="00B76499" w:rsidP="00956EE6">
            <w:pPr>
              <w:pStyle w:val="af3"/>
              <w:widowControl w:val="0"/>
              <w:tabs>
                <w:tab w:val="left" w:leader="underscore" w:pos="4712"/>
              </w:tabs>
              <w:spacing w:line="240" w:lineRule="auto"/>
              <w:ind w:firstLine="0"/>
              <w:jc w:val="left"/>
            </w:pPr>
            <w:r>
              <w:t>______________________</w:t>
            </w:r>
            <w:r w:rsidR="00956EE6" w:rsidRPr="001708C6">
              <w:t xml:space="preserve">____ </w:t>
            </w:r>
            <w:r w:rsidR="007C59BE" w:rsidRPr="001708C6">
              <w:t>_____________________</w:t>
            </w:r>
          </w:p>
        </w:tc>
        <w:tc>
          <w:tcPr>
            <w:tcW w:w="1417" w:type="dxa"/>
            <w:vAlign w:val="bottom"/>
          </w:tcPr>
          <w:p w:rsidR="007C59BE" w:rsidRPr="001708C6" w:rsidRDefault="007C59BE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</w:pPr>
            <w:r w:rsidRPr="001708C6">
              <w:tab/>
            </w:r>
          </w:p>
        </w:tc>
        <w:tc>
          <w:tcPr>
            <w:tcW w:w="4121" w:type="dxa"/>
            <w:vAlign w:val="bottom"/>
          </w:tcPr>
          <w:p w:rsidR="007C59BE" w:rsidRPr="001708C6" w:rsidRDefault="00F173D0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</w:pPr>
            <w:r>
              <w:fldChar w:fldCharType="begin"/>
            </w:r>
            <w:r>
              <w:instrText xml:space="preserve"> DOCPROPERTY  _cli_gb_fio  \* MERGEFORMAT </w:instrText>
            </w:r>
            <w:r>
              <w:fldChar w:fldCharType="separate"/>
            </w:r>
            <w:r w:rsidR="007C59BE" w:rsidRPr="001708C6">
              <w:tab/>
            </w:r>
            <w:r>
              <w:fldChar w:fldCharType="end"/>
            </w:r>
          </w:p>
        </w:tc>
      </w:tr>
      <w:tr w:rsidR="007C59BE" w:rsidRPr="001708C6" w:rsidTr="00980ACE">
        <w:tc>
          <w:tcPr>
            <w:tcW w:w="5529" w:type="dxa"/>
          </w:tcPr>
          <w:p w:rsidR="007C59BE" w:rsidRPr="001708C6" w:rsidRDefault="00B76499" w:rsidP="00B76499">
            <w:pPr>
              <w:pStyle w:val="af7"/>
              <w:spacing w:after="0" w:line="240" w:lineRule="auto"/>
              <w:jc w:val="left"/>
              <w:rPr>
                <w:lang w:val="en-US"/>
              </w:rPr>
            </w:pPr>
            <w:r>
              <w:t xml:space="preserve">      (должность представителя)</w:t>
            </w:r>
            <w:r w:rsidR="00F173D0">
              <w:fldChar w:fldCharType="begin"/>
            </w:r>
            <w:r w:rsidR="00F173D0">
              <w:instrText xml:space="preserve"> DOCPROPERTY  _cli_post_comm  \* MERGEFORMAT </w:instrText>
            </w:r>
            <w:r w:rsidR="00F173D0">
              <w:fldChar w:fldCharType="separate"/>
            </w:r>
            <w:r w:rsidR="007C59BE" w:rsidRPr="001708C6">
              <w:t xml:space="preserve"> </w:t>
            </w:r>
            <w:r w:rsidR="00F173D0">
              <w:fldChar w:fldCharType="end"/>
            </w:r>
          </w:p>
        </w:tc>
        <w:tc>
          <w:tcPr>
            <w:tcW w:w="1417" w:type="dxa"/>
          </w:tcPr>
          <w:p w:rsidR="007C59BE" w:rsidRPr="001708C6" w:rsidRDefault="007C59BE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7C59BE" w:rsidRPr="001708C6" w:rsidRDefault="00F173D0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_cli_fio_comm  \* MERGEFORMAT </w:instrText>
            </w:r>
            <w:r>
              <w:fldChar w:fldCharType="separate"/>
            </w:r>
            <w:r w:rsidR="007C59BE" w:rsidRPr="001708C6"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7C59BE" w:rsidRPr="001708C6">
              <w:t>(ФИО)</w:t>
            </w:r>
            <w:r>
              <w:fldChar w:fldCharType="end"/>
            </w:r>
          </w:p>
        </w:tc>
      </w:tr>
    </w:tbl>
    <w:p w:rsidR="007C59BE" w:rsidRPr="001708C6" w:rsidRDefault="007C59BE" w:rsidP="007C59BE">
      <w:pPr>
        <w:widowControl w:val="0"/>
        <w:ind w:firstLine="567"/>
        <w:jc w:val="both"/>
        <w:rPr>
          <w:sz w:val="22"/>
          <w:szCs w:val="22"/>
        </w:rPr>
      </w:pPr>
    </w:p>
    <w:p w:rsidR="007C59BE" w:rsidRPr="001708C6" w:rsidRDefault="007C59BE" w:rsidP="007C59BE">
      <w:pPr>
        <w:widowControl w:val="0"/>
        <w:jc w:val="both"/>
        <w:rPr>
          <w:sz w:val="22"/>
          <w:szCs w:val="22"/>
        </w:rPr>
      </w:pPr>
      <w:r w:rsidRPr="001708C6">
        <w:rPr>
          <w:sz w:val="22"/>
          <w:szCs w:val="22"/>
        </w:rPr>
        <w:t>______________________</w:t>
      </w:r>
    </w:p>
    <w:p w:rsidR="007C59BE" w:rsidRPr="001708C6" w:rsidRDefault="007C59BE" w:rsidP="007C59BE">
      <w:pPr>
        <w:widowControl w:val="0"/>
        <w:jc w:val="both"/>
        <w:rPr>
          <w:sz w:val="10"/>
          <w:szCs w:val="10"/>
        </w:rPr>
      </w:pPr>
    </w:p>
    <w:p w:rsidR="007C59BE" w:rsidRPr="001708C6" w:rsidRDefault="007C59BE" w:rsidP="007C59BE">
      <w:pPr>
        <w:widowControl w:val="0"/>
        <w:jc w:val="both"/>
      </w:pPr>
      <w:r w:rsidRPr="001708C6">
        <w:rPr>
          <w:b/>
          <w:bCs/>
          <w:sz w:val="22"/>
          <w:szCs w:val="22"/>
        </w:rPr>
        <w:t>*</w:t>
      </w:r>
      <w:r w:rsidRPr="001708C6">
        <w:rPr>
          <w:bCs/>
          <w:sz w:val="22"/>
          <w:szCs w:val="22"/>
        </w:rPr>
        <w:t xml:space="preserve"> </w:t>
      </w:r>
      <w:r w:rsidRPr="001708C6">
        <w:rPr>
          <w:bCs/>
          <w:i/>
          <w:sz w:val="20"/>
          <w:szCs w:val="20"/>
        </w:rPr>
        <w:t xml:space="preserve">Уведомление об открытии банковского счета в валюте РФ </w:t>
      </w:r>
      <w:r w:rsidR="00D0591B">
        <w:rPr>
          <w:bCs/>
          <w:i/>
          <w:sz w:val="20"/>
          <w:szCs w:val="20"/>
        </w:rPr>
        <w:t xml:space="preserve">иностранного </w:t>
      </w:r>
      <w:r w:rsidRPr="001708C6">
        <w:rPr>
          <w:bCs/>
          <w:i/>
          <w:sz w:val="20"/>
          <w:szCs w:val="20"/>
        </w:rPr>
        <w:t>юридического лица</w:t>
      </w:r>
      <w:r w:rsidRPr="001708C6">
        <w:rPr>
          <w:bCs/>
          <w:sz w:val="20"/>
          <w:szCs w:val="20"/>
        </w:rPr>
        <w:t xml:space="preserve"> оформляется в двух экземплярах, один экземпляр передается Клиенту, второй экземпляр хранится в Банке </w:t>
      </w:r>
    </w:p>
    <w:p w:rsidR="001918D6" w:rsidRDefault="001918D6" w:rsidP="00F97B66">
      <w:pPr>
        <w:widowControl w:val="0"/>
        <w:jc w:val="right"/>
        <w:rPr>
          <w:b/>
          <w:sz w:val="22"/>
          <w:szCs w:val="22"/>
        </w:rPr>
      </w:pPr>
    </w:p>
    <w:p w:rsidR="001918D6" w:rsidRDefault="001918D6" w:rsidP="00F97B66">
      <w:pPr>
        <w:widowControl w:val="0"/>
        <w:jc w:val="right"/>
        <w:rPr>
          <w:b/>
          <w:sz w:val="22"/>
          <w:szCs w:val="22"/>
        </w:rPr>
      </w:pPr>
    </w:p>
    <w:p w:rsidR="001918D6" w:rsidRDefault="001918D6" w:rsidP="00F97B66">
      <w:pPr>
        <w:widowControl w:val="0"/>
        <w:jc w:val="right"/>
        <w:rPr>
          <w:b/>
          <w:sz w:val="22"/>
          <w:szCs w:val="22"/>
        </w:rPr>
      </w:pPr>
    </w:p>
    <w:p w:rsidR="00F97B66" w:rsidRPr="001708C6" w:rsidRDefault="00F97B66" w:rsidP="00F97B66">
      <w:pPr>
        <w:widowControl w:val="0"/>
        <w:jc w:val="right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lastRenderedPageBreak/>
        <w:t>Приложение 3</w:t>
      </w:r>
    </w:p>
    <w:p w:rsidR="00FE5E92" w:rsidRDefault="00FE5E92" w:rsidP="00FE5E92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к Договору оферты «Условия открытия и обслуживания</w:t>
      </w:r>
      <w:r>
        <w:rPr>
          <w:sz w:val="20"/>
          <w:szCs w:val="20"/>
        </w:rPr>
        <w:t xml:space="preserve"> </w:t>
      </w:r>
      <w:r w:rsidRPr="001708C6">
        <w:rPr>
          <w:sz w:val="20"/>
          <w:szCs w:val="20"/>
        </w:rPr>
        <w:t xml:space="preserve">Банком РМП (АО) </w:t>
      </w:r>
    </w:p>
    <w:p w:rsidR="00FE5E92" w:rsidRDefault="00FE5E92" w:rsidP="00FE5E92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банковского счета в валюте РФ</w:t>
      </w:r>
      <w:r>
        <w:rPr>
          <w:sz w:val="20"/>
          <w:szCs w:val="20"/>
        </w:rPr>
        <w:t xml:space="preserve"> </w:t>
      </w:r>
      <w:r w:rsidRPr="001708C6">
        <w:rPr>
          <w:sz w:val="20"/>
          <w:szCs w:val="20"/>
        </w:rPr>
        <w:t xml:space="preserve">юридического лица, созданного в </w:t>
      </w:r>
    </w:p>
    <w:p w:rsidR="00FE5E92" w:rsidRDefault="00FE5E92" w:rsidP="00FE5E92">
      <w:pPr>
        <w:widowControl w:val="0"/>
        <w:jc w:val="right"/>
        <w:rPr>
          <w:sz w:val="20"/>
          <w:szCs w:val="20"/>
        </w:rPr>
      </w:pPr>
      <w:r w:rsidRPr="001708C6">
        <w:rPr>
          <w:sz w:val="20"/>
          <w:szCs w:val="20"/>
        </w:rPr>
        <w:t>соответствии с законодательством</w:t>
      </w:r>
      <w:r>
        <w:rPr>
          <w:sz w:val="20"/>
          <w:szCs w:val="20"/>
        </w:rPr>
        <w:t xml:space="preserve"> иностранного государства</w:t>
      </w:r>
      <w:r w:rsidR="005678C8">
        <w:rPr>
          <w:sz w:val="20"/>
          <w:szCs w:val="20"/>
        </w:rPr>
        <w:t>»</w:t>
      </w:r>
    </w:p>
    <w:p w:rsidR="00FE5E92" w:rsidRDefault="00FE5E92" w:rsidP="00F63384">
      <w:pPr>
        <w:pStyle w:val="15"/>
        <w:spacing w:before="0" w:after="0" w:line="240" w:lineRule="auto"/>
        <w:ind w:firstLine="0"/>
        <w:rPr>
          <w:szCs w:val="22"/>
        </w:rPr>
      </w:pPr>
    </w:p>
    <w:p w:rsidR="001918D6" w:rsidRDefault="001918D6" w:rsidP="00F63384">
      <w:pPr>
        <w:pStyle w:val="15"/>
        <w:spacing w:before="0" w:after="0" w:line="240" w:lineRule="auto"/>
        <w:ind w:firstLine="0"/>
        <w:rPr>
          <w:szCs w:val="22"/>
        </w:rPr>
      </w:pPr>
    </w:p>
    <w:p w:rsidR="008864EE" w:rsidRPr="001708C6" w:rsidRDefault="00EB3134" w:rsidP="00F63384">
      <w:pPr>
        <w:pStyle w:val="15"/>
        <w:spacing w:before="0" w:after="0" w:line="240" w:lineRule="auto"/>
        <w:ind w:firstLine="0"/>
        <w:rPr>
          <w:sz w:val="20"/>
          <w:szCs w:val="20"/>
        </w:rPr>
      </w:pPr>
      <w:r w:rsidRPr="001708C6">
        <w:rPr>
          <w:szCs w:val="22"/>
        </w:rPr>
        <w:t xml:space="preserve">ДОПОЛНИТЕЛЬНОЕ </w:t>
      </w:r>
      <w:r w:rsidR="008864EE" w:rsidRPr="001708C6">
        <w:rPr>
          <w:szCs w:val="22"/>
        </w:rPr>
        <w:t>СОГЛАШЕНИЕ</w:t>
      </w:r>
      <w:r w:rsidR="008864EE" w:rsidRPr="001708C6">
        <w:rPr>
          <w:szCs w:val="22"/>
        </w:rPr>
        <w:br/>
        <w:t>о соблюдении требований Федерального закона от 07.08.2001 № 115-ФЗ</w:t>
      </w:r>
      <w:r w:rsidR="008864EE" w:rsidRPr="001708C6">
        <w:rPr>
          <w:szCs w:val="22"/>
        </w:rPr>
        <w:br/>
        <w:t>«О противодействии легализации (отмыванию) доходов, полученных преступным путем, и финансированию</w:t>
      </w:r>
      <w:r w:rsidR="00F97B66" w:rsidRPr="001708C6">
        <w:rPr>
          <w:szCs w:val="22"/>
        </w:rPr>
        <w:t xml:space="preserve"> </w:t>
      </w:r>
      <w:r w:rsidR="008864EE" w:rsidRPr="001708C6">
        <w:rPr>
          <w:szCs w:val="22"/>
        </w:rPr>
        <w:t xml:space="preserve">терроризма» и нормативных документов </w:t>
      </w:r>
      <w:r w:rsidR="00820612" w:rsidRPr="001708C6">
        <w:rPr>
          <w:szCs w:val="22"/>
        </w:rPr>
        <w:t>Б</w:t>
      </w:r>
      <w:r w:rsidR="008864EE" w:rsidRPr="001708C6">
        <w:rPr>
          <w:szCs w:val="22"/>
        </w:rPr>
        <w:t xml:space="preserve">анка России </w:t>
      </w:r>
      <w:r w:rsidR="008864EE" w:rsidRPr="001708C6">
        <w:rPr>
          <w:szCs w:val="22"/>
        </w:rPr>
        <w:br/>
      </w:r>
    </w:p>
    <w:p w:rsidR="00F63384" w:rsidRPr="001708C6" w:rsidRDefault="00F63384" w:rsidP="00F63384">
      <w:pPr>
        <w:tabs>
          <w:tab w:val="left" w:pos="-993"/>
        </w:tabs>
        <w:jc w:val="both"/>
        <w:rPr>
          <w:sz w:val="22"/>
          <w:szCs w:val="22"/>
        </w:rPr>
      </w:pPr>
      <w:r w:rsidRPr="001708C6">
        <w:rPr>
          <w:sz w:val="22"/>
          <w:szCs w:val="22"/>
        </w:rPr>
        <w:t>г. Москва</w:t>
      </w:r>
    </w:p>
    <w:p w:rsidR="00F63384" w:rsidRPr="001708C6" w:rsidRDefault="00F63384" w:rsidP="00F63384">
      <w:pPr>
        <w:tabs>
          <w:tab w:val="left" w:pos="-993"/>
        </w:tabs>
        <w:ind w:firstLine="567"/>
        <w:jc w:val="both"/>
        <w:rPr>
          <w:b/>
          <w:sz w:val="10"/>
          <w:szCs w:val="10"/>
        </w:rPr>
      </w:pPr>
    </w:p>
    <w:p w:rsidR="00F63384" w:rsidRPr="001708C6" w:rsidRDefault="00F63384" w:rsidP="00A64657">
      <w:pPr>
        <w:pStyle w:val="14"/>
        <w:widowControl/>
        <w:ind w:firstLine="284"/>
        <w:jc w:val="both"/>
        <w:rPr>
          <w:sz w:val="22"/>
          <w:szCs w:val="22"/>
        </w:rPr>
      </w:pPr>
      <w:r w:rsidRPr="001708C6">
        <w:rPr>
          <w:b/>
          <w:sz w:val="22"/>
          <w:szCs w:val="22"/>
        </w:rPr>
        <w:t>Банк развития и модернизации промышленности (акционерное общество)</w:t>
      </w:r>
      <w:r w:rsidR="00AA4ADC" w:rsidRPr="001708C6">
        <w:rPr>
          <w:b/>
          <w:sz w:val="22"/>
          <w:szCs w:val="22"/>
        </w:rPr>
        <w:t xml:space="preserve"> </w:t>
      </w:r>
      <w:r w:rsidR="00AA4ADC" w:rsidRPr="001708C6">
        <w:rPr>
          <w:sz w:val="22"/>
          <w:szCs w:val="22"/>
        </w:rPr>
        <w:t xml:space="preserve">(Базовая лицензия на осуществление банковских операций № 2574 от </w:t>
      </w:r>
      <w:r w:rsidR="008568F9">
        <w:rPr>
          <w:sz w:val="22"/>
          <w:szCs w:val="22"/>
        </w:rPr>
        <w:t>12</w:t>
      </w:r>
      <w:r w:rsidR="00AA4ADC" w:rsidRPr="001708C6">
        <w:rPr>
          <w:sz w:val="22"/>
          <w:szCs w:val="22"/>
        </w:rPr>
        <w:t>.11.20</w:t>
      </w:r>
      <w:r w:rsidR="008568F9">
        <w:rPr>
          <w:sz w:val="22"/>
          <w:szCs w:val="22"/>
        </w:rPr>
        <w:t>20</w:t>
      </w:r>
      <w:r w:rsidR="00AA4ADC" w:rsidRPr="001708C6">
        <w:rPr>
          <w:sz w:val="22"/>
          <w:szCs w:val="22"/>
        </w:rPr>
        <w:t xml:space="preserve">), </w:t>
      </w:r>
      <w:r w:rsidRPr="001708C6">
        <w:rPr>
          <w:sz w:val="22"/>
          <w:szCs w:val="22"/>
        </w:rPr>
        <w:t xml:space="preserve">именуемый в дальнейшем </w:t>
      </w:r>
      <w:r w:rsidRPr="001708C6">
        <w:rPr>
          <w:b/>
          <w:bCs/>
          <w:sz w:val="22"/>
          <w:szCs w:val="22"/>
        </w:rPr>
        <w:t>«Б</w:t>
      </w:r>
      <w:r w:rsidR="00E40C88" w:rsidRPr="001708C6">
        <w:rPr>
          <w:b/>
          <w:bCs/>
          <w:sz w:val="22"/>
          <w:szCs w:val="22"/>
        </w:rPr>
        <w:t>анк</w:t>
      </w:r>
      <w:r w:rsidRPr="001708C6">
        <w:rPr>
          <w:b/>
          <w:bCs/>
          <w:sz w:val="22"/>
          <w:szCs w:val="22"/>
        </w:rPr>
        <w:t>»</w:t>
      </w:r>
      <w:r w:rsidRPr="001708C6">
        <w:rPr>
          <w:sz w:val="22"/>
          <w:szCs w:val="22"/>
        </w:rPr>
        <w:t xml:space="preserve">, </w:t>
      </w:r>
      <w:r w:rsidRPr="001708C6">
        <w:rPr>
          <w:bCs/>
          <w:sz w:val="22"/>
          <w:szCs w:val="22"/>
        </w:rPr>
        <w:t xml:space="preserve">в </w:t>
      </w:r>
      <w:r w:rsidRPr="001708C6">
        <w:rPr>
          <w:sz w:val="22"/>
          <w:szCs w:val="22"/>
        </w:rPr>
        <w:t xml:space="preserve">лице Председателя Правления Зиминой Н.О., действующей на основании Устава Банка, и юридическое лицо, созданное в соответствии с законодательством </w:t>
      </w:r>
      <w:r w:rsidR="00FE5E92" w:rsidRPr="00FE5E92">
        <w:rPr>
          <w:sz w:val="22"/>
          <w:szCs w:val="22"/>
        </w:rPr>
        <w:t>иностранного государства</w:t>
      </w:r>
      <w:r w:rsidRPr="001708C6">
        <w:rPr>
          <w:sz w:val="22"/>
          <w:szCs w:val="22"/>
        </w:rPr>
        <w:t xml:space="preserve">, именуемое в дальнейшем </w:t>
      </w:r>
      <w:r w:rsidRPr="001708C6">
        <w:rPr>
          <w:b/>
          <w:sz w:val="22"/>
          <w:szCs w:val="22"/>
        </w:rPr>
        <w:t>«К</w:t>
      </w:r>
      <w:r w:rsidR="00E40C88" w:rsidRPr="001708C6">
        <w:rPr>
          <w:b/>
          <w:sz w:val="22"/>
          <w:szCs w:val="22"/>
        </w:rPr>
        <w:t>лиент</w:t>
      </w:r>
      <w:r w:rsidRPr="001708C6">
        <w:rPr>
          <w:b/>
          <w:sz w:val="22"/>
          <w:szCs w:val="22"/>
        </w:rPr>
        <w:t>»</w:t>
      </w:r>
      <w:r w:rsidRPr="001708C6">
        <w:rPr>
          <w:sz w:val="22"/>
          <w:szCs w:val="22"/>
        </w:rPr>
        <w:t xml:space="preserve">, совместно именуемые </w:t>
      </w:r>
      <w:r w:rsidRPr="001708C6">
        <w:rPr>
          <w:b/>
          <w:sz w:val="22"/>
          <w:szCs w:val="22"/>
        </w:rPr>
        <w:t>«Стороны»</w:t>
      </w:r>
      <w:r w:rsidRPr="001708C6">
        <w:rPr>
          <w:sz w:val="22"/>
          <w:szCs w:val="22"/>
        </w:rPr>
        <w:t xml:space="preserve">, </w:t>
      </w:r>
      <w:r w:rsidR="008864EE" w:rsidRPr="001708C6">
        <w:rPr>
          <w:sz w:val="22"/>
          <w:szCs w:val="22"/>
        </w:rPr>
        <w:t xml:space="preserve">заключили настоящее </w:t>
      </w:r>
      <w:r w:rsidR="00EB3134" w:rsidRPr="001708C6">
        <w:rPr>
          <w:sz w:val="22"/>
          <w:szCs w:val="22"/>
        </w:rPr>
        <w:t>Дополнительное с</w:t>
      </w:r>
      <w:r w:rsidR="008864EE" w:rsidRPr="001708C6">
        <w:rPr>
          <w:sz w:val="22"/>
          <w:szCs w:val="22"/>
        </w:rPr>
        <w:t xml:space="preserve">оглашение о соблюдении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и нормативных документов </w:t>
      </w:r>
      <w:r w:rsidR="00820612" w:rsidRPr="001708C6">
        <w:rPr>
          <w:sz w:val="22"/>
          <w:szCs w:val="22"/>
        </w:rPr>
        <w:t>Б</w:t>
      </w:r>
      <w:r w:rsidR="008864EE" w:rsidRPr="001708C6">
        <w:rPr>
          <w:sz w:val="22"/>
          <w:szCs w:val="22"/>
        </w:rPr>
        <w:t xml:space="preserve">анка России (далее – </w:t>
      </w:r>
      <w:r w:rsidR="00EB3134" w:rsidRPr="001708C6">
        <w:rPr>
          <w:sz w:val="22"/>
          <w:szCs w:val="22"/>
        </w:rPr>
        <w:t>Дополнительное с</w:t>
      </w:r>
      <w:r w:rsidR="008864EE" w:rsidRPr="001708C6">
        <w:rPr>
          <w:sz w:val="22"/>
          <w:szCs w:val="22"/>
        </w:rPr>
        <w:t xml:space="preserve">оглашение) </w:t>
      </w:r>
      <w:r w:rsidRPr="001708C6">
        <w:rPr>
          <w:sz w:val="22"/>
          <w:szCs w:val="22"/>
        </w:rPr>
        <w:t>о нижеследующем.</w:t>
      </w:r>
    </w:p>
    <w:p w:rsidR="008864EE" w:rsidRPr="001708C6" w:rsidRDefault="008864EE" w:rsidP="00F63384">
      <w:pPr>
        <w:pStyle w:val="af5"/>
        <w:spacing w:before="0" w:after="0" w:line="240" w:lineRule="auto"/>
        <w:jc w:val="both"/>
        <w:rPr>
          <w:b w:val="0"/>
        </w:rPr>
      </w:pPr>
      <w:r w:rsidRPr="001708C6">
        <w:t>1.</w:t>
      </w:r>
      <w:r w:rsidRPr="001708C6">
        <w:rPr>
          <w:lang w:val="en-US"/>
        </w:rPr>
        <w:t> </w:t>
      </w:r>
      <w:r w:rsidRPr="001708C6">
        <w:t xml:space="preserve">В связи с исполнением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 и нормативных документов </w:t>
      </w:r>
      <w:r w:rsidR="00820612" w:rsidRPr="001708C6">
        <w:t>Банка России</w:t>
      </w:r>
      <w:r w:rsidR="00F63384" w:rsidRPr="001708C6">
        <w:t xml:space="preserve"> </w:t>
      </w:r>
      <w:r w:rsidRPr="001708C6">
        <w:t>Банк вправе:</w:t>
      </w:r>
    </w:p>
    <w:p w:rsidR="008864EE" w:rsidRPr="001708C6" w:rsidRDefault="008864EE" w:rsidP="00790E22">
      <w:pPr>
        <w:pStyle w:val="af3"/>
        <w:spacing w:line="240" w:lineRule="auto"/>
      </w:pPr>
      <w:r w:rsidRPr="001708C6">
        <w:rPr>
          <w:b/>
        </w:rPr>
        <w:t>1.1.</w:t>
      </w:r>
      <w:r w:rsidRPr="001708C6">
        <w:rPr>
          <w:lang w:val="en-US"/>
        </w:rPr>
        <w:t> </w:t>
      </w:r>
      <w:r w:rsidRPr="001708C6">
        <w:rPr>
          <w:b/>
        </w:rPr>
        <w:t>запрашивать у Клиента следующие документы и сведения</w:t>
      </w:r>
      <w:r w:rsidRPr="001708C6">
        <w:t xml:space="preserve"> (устанавливая при этом достаточные для их подготовки и представления сроки):</w:t>
      </w:r>
    </w:p>
    <w:p w:rsidR="008864EE" w:rsidRPr="001708C6" w:rsidRDefault="008864EE" w:rsidP="00790E22">
      <w:pPr>
        <w:pStyle w:val="af3"/>
        <w:spacing w:line="240" w:lineRule="auto"/>
      </w:pPr>
      <w:r w:rsidRPr="001708C6">
        <w:rPr>
          <w:b/>
        </w:rPr>
        <w:t>1.1.1.</w:t>
      </w:r>
      <w:r w:rsidRPr="001708C6">
        <w:rPr>
          <w:lang w:val="en-US"/>
        </w:rPr>
        <w:t> </w:t>
      </w:r>
      <w:r w:rsidRPr="001708C6">
        <w:t>анкетные данные, необходимые для проведения идентификации/обновления сведений о Клиенте, его представителях, выгодоприобретателях и бенефициарных владельцах</w:t>
      </w:r>
      <w:r w:rsidRPr="001708C6">
        <w:rPr>
          <w:b/>
        </w:rPr>
        <w:t>*</w:t>
      </w:r>
      <w:r w:rsidRPr="001708C6">
        <w:t>;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864EE" w:rsidRPr="001708C6" w:rsidTr="00E40C88"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EE" w:rsidRPr="001708C6" w:rsidRDefault="008864EE" w:rsidP="00E40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8C6">
              <w:rPr>
                <w:b/>
                <w:sz w:val="22"/>
                <w:szCs w:val="22"/>
              </w:rPr>
              <w:t>*</w:t>
            </w:r>
            <w:r w:rsidRPr="001708C6">
              <w:rPr>
                <w:b/>
                <w:sz w:val="20"/>
                <w:szCs w:val="20"/>
              </w:rPr>
              <w:t xml:space="preserve"> </w:t>
            </w:r>
            <w:r w:rsidRPr="001708C6">
              <w:rPr>
                <w:i/>
                <w:sz w:val="20"/>
                <w:szCs w:val="20"/>
              </w:rPr>
              <w:t>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      </w:r>
          </w:p>
        </w:tc>
      </w:tr>
    </w:tbl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1.1.2.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сведения о видах деятельности Клиента, с которыми связаны платежи по его банковскому счету</w:t>
      </w:r>
      <w:r w:rsidR="008972AA" w:rsidRPr="001708C6">
        <w:rPr>
          <w:szCs w:val="22"/>
        </w:rPr>
        <w:t>, открытому в Банке (далее – Счет)</w:t>
      </w:r>
      <w:r w:rsidRPr="001708C6">
        <w:rPr>
          <w:szCs w:val="22"/>
        </w:rPr>
        <w:t>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1.1.3.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документы, подтверждающие экономическую обоснованность проводимых Клиентом операций – договоры (контракты), счета (инвойсы), счета-фактуры, товарные накладные, грузовые таможенные декларации, акты о выполнении работ (оказании услуг), письма с разъяснениями и т.п.;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1.1.4.</w:t>
      </w:r>
      <w:r w:rsidRPr="001708C6">
        <w:rPr>
          <w:szCs w:val="22"/>
          <w:lang w:val="en-US"/>
        </w:rPr>
        <w:t> </w:t>
      </w:r>
      <w:r w:rsidR="00256526">
        <w:rPr>
          <w:szCs w:val="22"/>
        </w:rPr>
        <w:t>финансову</w:t>
      </w:r>
      <w:r w:rsidRPr="001708C6">
        <w:rPr>
          <w:szCs w:val="22"/>
        </w:rPr>
        <w:t xml:space="preserve">ю отчетность, </w:t>
      </w:r>
      <w:r w:rsidR="00256526">
        <w:rPr>
          <w:szCs w:val="22"/>
        </w:rPr>
        <w:t xml:space="preserve">составляемую Клиентом </w:t>
      </w:r>
      <w:r w:rsidR="00EA26B9">
        <w:rPr>
          <w:szCs w:val="22"/>
        </w:rPr>
        <w:t xml:space="preserve">в соответствии </w:t>
      </w:r>
      <w:r w:rsidR="00F87ABD" w:rsidRPr="001708C6">
        <w:rPr>
          <w:szCs w:val="22"/>
        </w:rPr>
        <w:t xml:space="preserve">с законодательством </w:t>
      </w:r>
      <w:r w:rsidR="00F87ABD" w:rsidRPr="00FE5E92">
        <w:rPr>
          <w:szCs w:val="22"/>
        </w:rPr>
        <w:t>иностранного государства</w:t>
      </w:r>
      <w:r w:rsidR="00EA26B9">
        <w:rPr>
          <w:szCs w:val="22"/>
        </w:rPr>
        <w:t>, в котором Клиент зарегистрирован,</w:t>
      </w:r>
      <w:r w:rsidR="00F87ABD" w:rsidRPr="00FE5E92">
        <w:rPr>
          <w:szCs w:val="22"/>
        </w:rPr>
        <w:t xml:space="preserve"> </w:t>
      </w:r>
      <w:r w:rsidR="00EA26B9">
        <w:rPr>
          <w:szCs w:val="22"/>
        </w:rPr>
        <w:t xml:space="preserve">а также, в случае если Клиент уплачивает налоги в Российской Федерации – соответствующие </w:t>
      </w:r>
      <w:r w:rsidRPr="001708C6">
        <w:rPr>
          <w:szCs w:val="22"/>
        </w:rPr>
        <w:t>налоговые декларации;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1.1.5.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договоры аренды/субаренды либо документы, подтверждающие право собственности Клиента на помещение по адресу его фактического местонахождения</w:t>
      </w:r>
      <w:r w:rsidR="00EA26B9">
        <w:rPr>
          <w:szCs w:val="22"/>
        </w:rPr>
        <w:t xml:space="preserve"> на территории Российской Федерации</w:t>
      </w:r>
      <w:r w:rsidR="001C6A59">
        <w:rPr>
          <w:szCs w:val="22"/>
        </w:rPr>
        <w:t xml:space="preserve"> (при наличии)</w:t>
      </w:r>
      <w:r w:rsidRPr="001708C6">
        <w:rPr>
          <w:szCs w:val="22"/>
        </w:rPr>
        <w:t>;</w:t>
      </w:r>
    </w:p>
    <w:p w:rsidR="00E65FE9" w:rsidRPr="001708C6" w:rsidRDefault="008864EE" w:rsidP="0025612B">
      <w:pPr>
        <w:pStyle w:val="af3"/>
        <w:spacing w:line="240" w:lineRule="auto"/>
      </w:pPr>
      <w:r w:rsidRPr="001708C6">
        <w:rPr>
          <w:b/>
          <w:szCs w:val="22"/>
        </w:rPr>
        <w:t>1.1.6.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информацию о склад</w:t>
      </w:r>
      <w:r w:rsidR="00EA6AC4" w:rsidRPr="001708C6">
        <w:rPr>
          <w:szCs w:val="22"/>
        </w:rPr>
        <w:t>ских помещениях</w:t>
      </w:r>
      <w:r w:rsidRPr="001708C6">
        <w:rPr>
          <w:szCs w:val="22"/>
        </w:rPr>
        <w:t>, используемых Клиентом для хранения товаров (в случае ведения им</w:t>
      </w:r>
      <w:r w:rsidR="0025612B" w:rsidRPr="001708C6">
        <w:rPr>
          <w:szCs w:val="22"/>
        </w:rPr>
        <w:t xml:space="preserve"> производственной и/или</w:t>
      </w:r>
      <w:r w:rsidRPr="001708C6">
        <w:rPr>
          <w:szCs w:val="22"/>
        </w:rPr>
        <w:t xml:space="preserve"> торговой деятельности</w:t>
      </w:r>
      <w:r w:rsidR="004C5BD7">
        <w:rPr>
          <w:szCs w:val="22"/>
        </w:rPr>
        <w:t xml:space="preserve"> на территории Российской Федерации</w:t>
      </w:r>
      <w:r w:rsidRPr="001708C6">
        <w:rPr>
          <w:szCs w:val="22"/>
        </w:rPr>
        <w:t>)</w:t>
      </w:r>
      <w:r w:rsidR="0025612B" w:rsidRPr="001708C6">
        <w:rPr>
          <w:szCs w:val="22"/>
        </w:rPr>
        <w:t xml:space="preserve">, </w:t>
      </w:r>
      <w:r w:rsidR="00E65FE9" w:rsidRPr="001708C6">
        <w:t>в том числе</w:t>
      </w:r>
      <w:r w:rsidR="006C094D" w:rsidRPr="001708C6">
        <w:t>,</w:t>
      </w:r>
      <w:r w:rsidR="00E65FE9" w:rsidRPr="001708C6">
        <w:t xml:space="preserve"> адреса местонахождения указанных склад</w:t>
      </w:r>
      <w:r w:rsidR="006C094D" w:rsidRPr="001708C6">
        <w:t>ских помещений</w:t>
      </w:r>
      <w:r w:rsidR="00E65FE9" w:rsidRPr="001708C6">
        <w:t>, а также документы, подтверждающие их аренду</w:t>
      </w:r>
      <w:r w:rsidR="00980ACE" w:rsidRPr="001708C6">
        <w:t>/субаренду</w:t>
      </w:r>
      <w:r w:rsidR="00E65FE9" w:rsidRPr="001708C6">
        <w:t xml:space="preserve"> </w:t>
      </w:r>
      <w:r w:rsidR="006C094D" w:rsidRPr="001708C6">
        <w:t>либо</w:t>
      </w:r>
      <w:r w:rsidR="00E65FE9" w:rsidRPr="001708C6">
        <w:t xml:space="preserve"> право собственности на них</w:t>
      </w:r>
      <w:r w:rsidR="00C217A3">
        <w:t xml:space="preserve">; </w:t>
      </w:r>
    </w:p>
    <w:p w:rsidR="0025612B" w:rsidRPr="004C5BD7" w:rsidRDefault="00331F32" w:rsidP="0025612B">
      <w:pPr>
        <w:pStyle w:val="af3"/>
        <w:spacing w:line="240" w:lineRule="auto"/>
      </w:pPr>
      <w:r w:rsidRPr="004C5BD7">
        <w:rPr>
          <w:b/>
        </w:rPr>
        <w:t>1.1.7.</w:t>
      </w:r>
      <w:r w:rsidRPr="004C5BD7">
        <w:t> информацию</w:t>
      </w:r>
      <w:r w:rsidR="00EA26B9" w:rsidRPr="004C5BD7">
        <w:t xml:space="preserve"> о средствах производства</w:t>
      </w:r>
      <w:r w:rsidRPr="004C5BD7">
        <w:t xml:space="preserve"> </w:t>
      </w:r>
      <w:r w:rsidR="00EA26B9" w:rsidRPr="004C5BD7">
        <w:t xml:space="preserve">и иных товарно-материальных ценностях, имеющихся у Клиента </w:t>
      </w:r>
      <w:r w:rsidR="004C5BD7" w:rsidRPr="004C5BD7">
        <w:t xml:space="preserve">на территории Российской Федерации </w:t>
      </w:r>
      <w:r w:rsidRPr="004C5BD7">
        <w:t xml:space="preserve">или арендованных им, включая фотоотчеты </w:t>
      </w:r>
      <w:r w:rsidR="00251CA9" w:rsidRPr="004C5BD7">
        <w:t xml:space="preserve">и </w:t>
      </w:r>
      <w:r w:rsidR="00E91D1A" w:rsidRPr="004C5BD7">
        <w:t>справки, подтверждающие</w:t>
      </w:r>
      <w:r w:rsidR="0025612B" w:rsidRPr="004C5BD7">
        <w:t xml:space="preserve"> наличие</w:t>
      </w:r>
      <w:r w:rsidR="00251CA9" w:rsidRPr="004C5BD7">
        <w:t xml:space="preserve"> ценностей </w:t>
      </w:r>
      <w:r w:rsidR="0025612B" w:rsidRPr="004C5BD7">
        <w:t>на складах</w:t>
      </w:r>
      <w:r w:rsidR="004C5BD7" w:rsidRPr="004C5BD7">
        <w:t xml:space="preserve"> (при наличии)</w:t>
      </w:r>
      <w:r w:rsidR="0025612B" w:rsidRPr="004C5BD7">
        <w:t>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</w:t>
      </w:r>
      <w:r w:rsidR="00251CA9" w:rsidRPr="001708C6">
        <w:rPr>
          <w:b/>
          <w:szCs w:val="22"/>
        </w:rPr>
        <w:t>8</w:t>
      </w:r>
      <w:r w:rsidRPr="001708C6">
        <w:rPr>
          <w:b/>
          <w:szCs w:val="22"/>
        </w:rPr>
        <w:t>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информацию о штатном составе Клиента;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</w:t>
      </w:r>
      <w:r w:rsidR="00251CA9" w:rsidRPr="001708C6">
        <w:rPr>
          <w:b/>
          <w:szCs w:val="22"/>
        </w:rPr>
        <w:t>9</w:t>
      </w:r>
      <w:r w:rsidRPr="001708C6">
        <w:rPr>
          <w:b/>
          <w:szCs w:val="22"/>
        </w:rPr>
        <w:t>.</w:t>
      </w:r>
      <w:r w:rsidRPr="001708C6">
        <w:rPr>
          <w:b/>
          <w:szCs w:val="22"/>
          <w:lang w:val="en-US"/>
        </w:rPr>
        <w:t> </w:t>
      </w:r>
      <w:r w:rsidRPr="001708C6">
        <w:rPr>
          <w:szCs w:val="22"/>
        </w:rPr>
        <w:t>информацию о наличии банковских счетов, открытых Клиент</w:t>
      </w:r>
      <w:r w:rsidR="00331F32" w:rsidRPr="001708C6">
        <w:rPr>
          <w:szCs w:val="22"/>
        </w:rPr>
        <w:t>ом</w:t>
      </w:r>
      <w:r w:rsidRPr="001708C6">
        <w:rPr>
          <w:szCs w:val="22"/>
        </w:rPr>
        <w:t xml:space="preserve"> в других </w:t>
      </w:r>
      <w:r w:rsidR="00EA26B9">
        <w:rPr>
          <w:szCs w:val="22"/>
        </w:rPr>
        <w:t xml:space="preserve">российских </w:t>
      </w:r>
      <w:r w:rsidRPr="001708C6">
        <w:rPr>
          <w:szCs w:val="22"/>
        </w:rPr>
        <w:t>кредитных организациях</w:t>
      </w:r>
      <w:r w:rsidR="004C5BD7">
        <w:rPr>
          <w:szCs w:val="22"/>
        </w:rPr>
        <w:t>, а также</w:t>
      </w:r>
      <w:r w:rsidR="00EA26B9">
        <w:rPr>
          <w:szCs w:val="22"/>
        </w:rPr>
        <w:t xml:space="preserve"> иностранных банках</w:t>
      </w:r>
      <w:r w:rsidRPr="001708C6">
        <w:rPr>
          <w:szCs w:val="22"/>
        </w:rPr>
        <w:t xml:space="preserve">; </w:t>
      </w:r>
    </w:p>
    <w:p w:rsidR="00C217A3" w:rsidRDefault="008864EE" w:rsidP="00FA6C5B">
      <w:pPr>
        <w:pStyle w:val="af3"/>
        <w:spacing w:line="240" w:lineRule="auto"/>
        <w:rPr>
          <w:b/>
          <w:szCs w:val="22"/>
        </w:rPr>
      </w:pPr>
      <w:r w:rsidRPr="001708C6">
        <w:rPr>
          <w:b/>
          <w:szCs w:val="22"/>
        </w:rPr>
        <w:t>1.1.</w:t>
      </w:r>
      <w:r w:rsidR="00251CA9" w:rsidRPr="001708C6">
        <w:rPr>
          <w:b/>
          <w:szCs w:val="22"/>
        </w:rPr>
        <w:t>10</w:t>
      </w:r>
      <w:r w:rsidRPr="001708C6">
        <w:rPr>
          <w:b/>
          <w:szCs w:val="22"/>
        </w:rPr>
        <w:t>.</w:t>
      </w:r>
      <w:r w:rsidRPr="001708C6">
        <w:rPr>
          <w:szCs w:val="22"/>
          <w:lang w:val="en-US"/>
        </w:rPr>
        <w:t> </w:t>
      </w:r>
      <w:r w:rsidR="004C5BD7">
        <w:rPr>
          <w:szCs w:val="22"/>
        </w:rPr>
        <w:t xml:space="preserve">в случае если Клиент </w:t>
      </w:r>
      <w:r w:rsidR="009F0264">
        <w:rPr>
          <w:szCs w:val="22"/>
        </w:rPr>
        <w:t>имеет</w:t>
      </w:r>
      <w:r w:rsidR="009F0264" w:rsidRPr="001708C6">
        <w:rPr>
          <w:szCs w:val="22"/>
        </w:rPr>
        <w:t xml:space="preserve"> банковски</w:t>
      </w:r>
      <w:r w:rsidR="009F0264">
        <w:rPr>
          <w:szCs w:val="22"/>
        </w:rPr>
        <w:t>е</w:t>
      </w:r>
      <w:r w:rsidR="009F0264" w:rsidRPr="001708C6">
        <w:rPr>
          <w:szCs w:val="22"/>
        </w:rPr>
        <w:t xml:space="preserve"> счет</w:t>
      </w:r>
      <w:r w:rsidR="009F0264">
        <w:rPr>
          <w:szCs w:val="22"/>
        </w:rPr>
        <w:t xml:space="preserve">а в </w:t>
      </w:r>
      <w:r w:rsidR="009F0264" w:rsidRPr="001708C6">
        <w:rPr>
          <w:szCs w:val="22"/>
        </w:rPr>
        <w:t xml:space="preserve">других </w:t>
      </w:r>
      <w:r w:rsidR="009F0264">
        <w:rPr>
          <w:szCs w:val="22"/>
        </w:rPr>
        <w:t xml:space="preserve">российских </w:t>
      </w:r>
      <w:r w:rsidR="009F0264" w:rsidRPr="001708C6">
        <w:rPr>
          <w:szCs w:val="22"/>
        </w:rPr>
        <w:t xml:space="preserve">кредитных организациях </w:t>
      </w:r>
      <w:r w:rsidR="009F0264">
        <w:rPr>
          <w:szCs w:val="22"/>
        </w:rPr>
        <w:t xml:space="preserve">и перечисляет с указанных счетов </w:t>
      </w:r>
      <w:r w:rsidR="004C5BD7">
        <w:rPr>
          <w:szCs w:val="22"/>
        </w:rPr>
        <w:t xml:space="preserve">налоги в </w:t>
      </w:r>
      <w:r w:rsidR="009F0264">
        <w:rPr>
          <w:szCs w:val="22"/>
        </w:rPr>
        <w:t xml:space="preserve">соответствии с законодательством </w:t>
      </w:r>
      <w:r w:rsidR="004C5BD7">
        <w:rPr>
          <w:szCs w:val="22"/>
        </w:rPr>
        <w:t xml:space="preserve">Российской Федерации </w:t>
      </w:r>
      <w:r w:rsidR="009F0264">
        <w:rPr>
          <w:szCs w:val="22"/>
        </w:rPr>
        <w:t xml:space="preserve">и/или хозяйственные платежи (включая плату за </w:t>
      </w:r>
      <w:r w:rsidR="009F0264" w:rsidRPr="001708C6">
        <w:rPr>
          <w:szCs w:val="22"/>
        </w:rPr>
        <w:t>аренду помещений</w:t>
      </w:r>
      <w:r w:rsidR="009F0264">
        <w:rPr>
          <w:szCs w:val="22"/>
        </w:rPr>
        <w:t xml:space="preserve"> на территории Российской Федерации) </w:t>
      </w:r>
      <w:r w:rsidR="004C5BD7">
        <w:rPr>
          <w:szCs w:val="22"/>
        </w:rPr>
        <w:t xml:space="preserve">– </w:t>
      </w:r>
      <w:r w:rsidRPr="001708C6">
        <w:rPr>
          <w:szCs w:val="22"/>
        </w:rPr>
        <w:t xml:space="preserve">документы, подтверждающие </w:t>
      </w:r>
      <w:r w:rsidR="00FA6C5B">
        <w:rPr>
          <w:szCs w:val="22"/>
        </w:rPr>
        <w:t>соответствующие перечисления;</w:t>
      </w:r>
      <w:r w:rsidR="00FA6C5B">
        <w:rPr>
          <w:b/>
          <w:szCs w:val="22"/>
        </w:rPr>
        <w:t xml:space="preserve"> </w:t>
      </w:r>
    </w:p>
    <w:p w:rsidR="00251CA9" w:rsidRPr="001708C6" w:rsidRDefault="008864EE" w:rsidP="00980ACE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1.1.1</w:t>
      </w:r>
      <w:r w:rsidR="00251CA9" w:rsidRPr="001708C6">
        <w:rPr>
          <w:b/>
          <w:szCs w:val="22"/>
        </w:rPr>
        <w:t>1</w:t>
      </w:r>
      <w:r w:rsidRPr="001708C6">
        <w:rPr>
          <w:b/>
          <w:szCs w:val="22"/>
        </w:rPr>
        <w:t>.</w:t>
      </w:r>
      <w:r w:rsidRPr="001708C6">
        <w:rPr>
          <w:szCs w:val="22"/>
          <w:lang w:val="en-US"/>
        </w:rPr>
        <w:t> </w:t>
      </w:r>
      <w:r w:rsidR="00867D48" w:rsidRPr="001708C6">
        <w:rPr>
          <w:szCs w:val="22"/>
        </w:rPr>
        <w:t xml:space="preserve">в случае </w:t>
      </w:r>
      <w:r w:rsidR="00D53FBD">
        <w:rPr>
          <w:szCs w:val="22"/>
        </w:rPr>
        <w:t xml:space="preserve">если Клиент </w:t>
      </w:r>
      <w:r w:rsidR="00867D48" w:rsidRPr="001708C6">
        <w:rPr>
          <w:szCs w:val="22"/>
        </w:rPr>
        <w:t>веде</w:t>
      </w:r>
      <w:r w:rsidR="00D53FBD">
        <w:rPr>
          <w:szCs w:val="22"/>
        </w:rPr>
        <w:t>т</w:t>
      </w:r>
      <w:r w:rsidR="00867D48" w:rsidRPr="001708C6">
        <w:rPr>
          <w:szCs w:val="22"/>
        </w:rPr>
        <w:t xml:space="preserve"> производственн</w:t>
      </w:r>
      <w:r w:rsidR="00D53FBD">
        <w:rPr>
          <w:szCs w:val="22"/>
        </w:rPr>
        <w:t>ую</w:t>
      </w:r>
      <w:r w:rsidR="00867D48" w:rsidRPr="001708C6">
        <w:rPr>
          <w:szCs w:val="22"/>
        </w:rPr>
        <w:t xml:space="preserve"> и/или торгов</w:t>
      </w:r>
      <w:r w:rsidR="00D53FBD">
        <w:rPr>
          <w:szCs w:val="22"/>
        </w:rPr>
        <w:t>ую</w:t>
      </w:r>
      <w:r w:rsidR="00867D48" w:rsidRPr="001708C6">
        <w:rPr>
          <w:szCs w:val="22"/>
        </w:rPr>
        <w:t xml:space="preserve"> деятельност</w:t>
      </w:r>
      <w:r w:rsidR="00D53FBD">
        <w:rPr>
          <w:szCs w:val="22"/>
        </w:rPr>
        <w:t>ь</w:t>
      </w:r>
      <w:r w:rsidR="00867D48">
        <w:rPr>
          <w:szCs w:val="22"/>
        </w:rPr>
        <w:t xml:space="preserve"> на территории Российской Федерации</w:t>
      </w:r>
      <w:r w:rsidR="00867D48" w:rsidRPr="001708C6">
        <w:rPr>
          <w:szCs w:val="22"/>
        </w:rPr>
        <w:t xml:space="preserve"> </w:t>
      </w:r>
      <w:r w:rsidR="00D53FBD">
        <w:rPr>
          <w:szCs w:val="22"/>
        </w:rPr>
        <w:t xml:space="preserve">– </w:t>
      </w:r>
      <w:r w:rsidRPr="001708C6">
        <w:rPr>
          <w:szCs w:val="22"/>
        </w:rPr>
        <w:t>сведения</w:t>
      </w:r>
      <w:r w:rsidR="00D53FBD">
        <w:rPr>
          <w:szCs w:val="22"/>
        </w:rPr>
        <w:t xml:space="preserve"> </w:t>
      </w:r>
      <w:r w:rsidRPr="001708C6">
        <w:rPr>
          <w:szCs w:val="22"/>
        </w:rPr>
        <w:t>о средствах массовой информации</w:t>
      </w:r>
      <w:r w:rsidR="00251CA9" w:rsidRPr="001708C6">
        <w:rPr>
          <w:szCs w:val="22"/>
        </w:rPr>
        <w:t xml:space="preserve">, в которых Клиент размещает рекламу своих товаров </w:t>
      </w:r>
      <w:r w:rsidR="00251CA9" w:rsidRPr="001708C6">
        <w:rPr>
          <w:szCs w:val="22"/>
        </w:rPr>
        <w:lastRenderedPageBreak/>
        <w:t xml:space="preserve">и/или услуг, </w:t>
      </w:r>
      <w:r w:rsidR="00FD1069" w:rsidRPr="001708C6">
        <w:rPr>
          <w:szCs w:val="22"/>
        </w:rPr>
        <w:t>в том числе</w:t>
      </w:r>
      <w:r w:rsidR="002E01BC" w:rsidRPr="001708C6">
        <w:rPr>
          <w:szCs w:val="22"/>
        </w:rPr>
        <w:t>,</w:t>
      </w:r>
      <w:r w:rsidR="00FD1069" w:rsidRPr="001708C6">
        <w:rPr>
          <w:szCs w:val="22"/>
        </w:rPr>
        <w:t xml:space="preserve"> </w:t>
      </w:r>
      <w:r w:rsidR="0008454E" w:rsidRPr="001708C6">
        <w:rPr>
          <w:szCs w:val="22"/>
        </w:rPr>
        <w:t>данные</w:t>
      </w:r>
      <w:r w:rsidR="00251CA9" w:rsidRPr="001708C6">
        <w:t xml:space="preserve"> о наличии </w:t>
      </w:r>
      <w:r w:rsidR="002E01BC" w:rsidRPr="001708C6">
        <w:t>и адрес</w:t>
      </w:r>
      <w:r w:rsidR="007D3E51" w:rsidRPr="001708C6">
        <w:t>е</w:t>
      </w:r>
      <w:r w:rsidR="0011181B" w:rsidRPr="001708C6">
        <w:t xml:space="preserve"> используем</w:t>
      </w:r>
      <w:r w:rsidR="007D3E51" w:rsidRPr="001708C6">
        <w:t>ого</w:t>
      </w:r>
      <w:r w:rsidR="0011181B" w:rsidRPr="001708C6">
        <w:t xml:space="preserve"> Клиентом </w:t>
      </w:r>
      <w:r w:rsidR="002E01BC" w:rsidRPr="001708C6">
        <w:t>Интернет-</w:t>
      </w:r>
      <w:r w:rsidR="00251CA9" w:rsidRPr="001708C6">
        <w:t>сайта. В случае от</w:t>
      </w:r>
      <w:r w:rsidR="0011181B" w:rsidRPr="001708C6">
        <w:t xml:space="preserve">сутствия сайта и информации о Клиенте </w:t>
      </w:r>
      <w:r w:rsidR="00251CA9" w:rsidRPr="001708C6">
        <w:t>в СМИ</w:t>
      </w:r>
      <w:r w:rsidR="007D3E51" w:rsidRPr="001708C6">
        <w:t xml:space="preserve"> </w:t>
      </w:r>
      <w:r w:rsidR="00CB4A23" w:rsidRPr="001708C6">
        <w:t xml:space="preserve">Банк </w:t>
      </w:r>
      <w:r w:rsidR="00D53FBD">
        <w:t xml:space="preserve">может запросить </w:t>
      </w:r>
      <w:r w:rsidR="007D3E51" w:rsidRPr="001708C6">
        <w:t>письменные</w:t>
      </w:r>
      <w:r w:rsidR="00251CA9" w:rsidRPr="001708C6">
        <w:t xml:space="preserve"> разъяснения о</w:t>
      </w:r>
      <w:r w:rsidR="007D3E51" w:rsidRPr="001708C6">
        <w:t xml:space="preserve"> методах </w:t>
      </w:r>
      <w:r w:rsidR="00E91D1A" w:rsidRPr="001708C6">
        <w:t>продвижения товаров</w:t>
      </w:r>
      <w:r w:rsidR="007D3E51" w:rsidRPr="001708C6">
        <w:rPr>
          <w:szCs w:val="22"/>
        </w:rPr>
        <w:t xml:space="preserve"> и/или услуг</w:t>
      </w:r>
      <w:r w:rsidR="007D3E51" w:rsidRPr="001708C6">
        <w:t xml:space="preserve"> Клиента на рынке и </w:t>
      </w:r>
      <w:r w:rsidR="00251CA9" w:rsidRPr="001708C6">
        <w:t>порядке поиска </w:t>
      </w:r>
      <w:r w:rsidR="007D3E51" w:rsidRPr="001708C6">
        <w:t>Клиентом</w:t>
      </w:r>
      <w:r w:rsidR="00251CA9" w:rsidRPr="001708C6">
        <w:t xml:space="preserve"> контрагентов</w:t>
      </w:r>
      <w:r w:rsidR="00D53FBD">
        <w:t>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1.2.</w:t>
      </w:r>
      <w:r w:rsidRPr="001708C6">
        <w:rPr>
          <w:szCs w:val="22"/>
          <w:lang w:val="en-US"/>
        </w:rPr>
        <w:t> </w:t>
      </w:r>
      <w:r w:rsidRPr="001708C6">
        <w:rPr>
          <w:b/>
          <w:szCs w:val="22"/>
        </w:rPr>
        <w:t>приглашать уполномоченного представителя Клиента на рабочие встречи</w:t>
      </w:r>
      <w:r w:rsidRPr="001708C6">
        <w:rPr>
          <w:szCs w:val="22"/>
        </w:rPr>
        <w:t xml:space="preserve"> в целях обсуждения характера и экономической обоснованности операций, проводимых по </w:t>
      </w:r>
      <w:r w:rsidR="008972AA" w:rsidRPr="001708C6">
        <w:rPr>
          <w:szCs w:val="22"/>
        </w:rPr>
        <w:t>С</w:t>
      </w:r>
      <w:r w:rsidRPr="001708C6">
        <w:rPr>
          <w:szCs w:val="22"/>
        </w:rPr>
        <w:t>чету;</w:t>
      </w:r>
    </w:p>
    <w:p w:rsidR="008864EE" w:rsidRPr="001708C6" w:rsidRDefault="008864EE" w:rsidP="00790E22">
      <w:pPr>
        <w:pStyle w:val="af3"/>
        <w:spacing w:line="240" w:lineRule="auto"/>
        <w:rPr>
          <w:b/>
          <w:szCs w:val="22"/>
        </w:rPr>
      </w:pPr>
      <w:r w:rsidRPr="001708C6">
        <w:rPr>
          <w:b/>
          <w:szCs w:val="22"/>
        </w:rPr>
        <w:t>1.3.</w:t>
      </w:r>
      <w:r w:rsidRPr="001708C6">
        <w:rPr>
          <w:b/>
          <w:szCs w:val="22"/>
          <w:lang w:val="en-US"/>
        </w:rPr>
        <w:t> </w:t>
      </w:r>
      <w:r w:rsidRPr="001708C6">
        <w:rPr>
          <w:b/>
          <w:szCs w:val="22"/>
        </w:rPr>
        <w:t>признать операции Клиента сомнительными в следующих случаях: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1.3.1.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в случае непредставления Клиентом запрашиваемых Банком документов и сведений (либо представления их в неполном объеме) и/или неявки без уважительных причин уполномоченного представителя Клиента на рабочую встречу в Банк;</w:t>
      </w:r>
    </w:p>
    <w:p w:rsidR="008864EE" w:rsidRPr="00DA713C" w:rsidRDefault="008864EE" w:rsidP="00E40C88">
      <w:pPr>
        <w:widowControl w:val="0"/>
        <w:ind w:firstLine="284"/>
        <w:jc w:val="both"/>
        <w:rPr>
          <w:sz w:val="22"/>
          <w:szCs w:val="22"/>
        </w:rPr>
      </w:pPr>
      <w:r w:rsidRPr="00DA713C">
        <w:rPr>
          <w:b/>
          <w:sz w:val="22"/>
          <w:szCs w:val="22"/>
        </w:rPr>
        <w:t>1.3.2.</w:t>
      </w:r>
      <w:r w:rsidRPr="00DA713C">
        <w:rPr>
          <w:sz w:val="22"/>
          <w:szCs w:val="22"/>
          <w:lang w:val="en-US"/>
        </w:rPr>
        <w:t> </w:t>
      </w:r>
      <w:r w:rsidRPr="00DA713C">
        <w:rPr>
          <w:b/>
          <w:sz w:val="22"/>
          <w:szCs w:val="22"/>
        </w:rPr>
        <w:t xml:space="preserve">в случае отсутствия экономической обоснованности операций Клиента при условии, что его деятельность </w:t>
      </w:r>
      <w:r w:rsidR="00A82AF7" w:rsidRPr="00DA713C">
        <w:rPr>
          <w:b/>
          <w:sz w:val="22"/>
          <w:szCs w:val="22"/>
        </w:rPr>
        <w:t xml:space="preserve">в Российской Федерации </w:t>
      </w:r>
      <w:r w:rsidRPr="00DA713C">
        <w:rPr>
          <w:b/>
          <w:sz w:val="22"/>
          <w:szCs w:val="22"/>
        </w:rPr>
        <w:t>характеризуется совокупностью следующих признаков:</w:t>
      </w:r>
    </w:p>
    <w:p w:rsidR="008864EE" w:rsidRPr="00DA713C" w:rsidRDefault="008864EE" w:rsidP="00E40C88">
      <w:pPr>
        <w:pStyle w:val="af3"/>
        <w:spacing w:line="240" w:lineRule="auto"/>
        <w:rPr>
          <w:szCs w:val="22"/>
        </w:rPr>
      </w:pPr>
      <w:r w:rsidRPr="00DA713C">
        <w:rPr>
          <w:b/>
          <w:szCs w:val="22"/>
        </w:rPr>
        <w:t>1.3.2.</w:t>
      </w:r>
      <w:r w:rsidR="00DA713C" w:rsidRPr="00DA713C">
        <w:rPr>
          <w:b/>
          <w:szCs w:val="22"/>
        </w:rPr>
        <w:t>1</w:t>
      </w:r>
      <w:r w:rsidRPr="00DA713C">
        <w:rPr>
          <w:b/>
          <w:szCs w:val="22"/>
        </w:rPr>
        <w:t>.</w:t>
      </w:r>
      <w:r w:rsidRPr="00DA713C">
        <w:rPr>
          <w:szCs w:val="22"/>
          <w:lang w:val="en-US"/>
        </w:rPr>
        <w:t> </w:t>
      </w:r>
      <w:r w:rsidRPr="00DA713C">
        <w:rPr>
          <w:szCs w:val="22"/>
        </w:rPr>
        <w:t>характер, периодичность и объемы проводимых операций не соответствуют общепринятой рыночной практике;</w:t>
      </w:r>
    </w:p>
    <w:p w:rsidR="008864EE" w:rsidRPr="00DA713C" w:rsidRDefault="008864EE" w:rsidP="00E40C88">
      <w:pPr>
        <w:pStyle w:val="af3"/>
        <w:spacing w:line="240" w:lineRule="auto"/>
        <w:rPr>
          <w:szCs w:val="22"/>
        </w:rPr>
      </w:pPr>
      <w:r w:rsidRPr="00DA713C">
        <w:rPr>
          <w:b/>
          <w:szCs w:val="22"/>
        </w:rPr>
        <w:t>1.3.2.</w:t>
      </w:r>
      <w:r w:rsidR="00DA713C" w:rsidRPr="00DA713C">
        <w:rPr>
          <w:b/>
          <w:szCs w:val="22"/>
        </w:rPr>
        <w:t>2</w:t>
      </w:r>
      <w:r w:rsidRPr="00DA713C">
        <w:rPr>
          <w:b/>
          <w:szCs w:val="22"/>
        </w:rPr>
        <w:t>.</w:t>
      </w:r>
      <w:r w:rsidRPr="00DA713C">
        <w:rPr>
          <w:szCs w:val="22"/>
          <w:lang w:val="en-US"/>
        </w:rPr>
        <w:t> </w:t>
      </w:r>
      <w:r w:rsidRPr="00DA713C">
        <w:rPr>
          <w:szCs w:val="22"/>
        </w:rPr>
        <w:t xml:space="preserve">списание денежных средств происходит практически в полном объеме в день их зачисления на </w:t>
      </w:r>
      <w:r w:rsidR="008972AA" w:rsidRPr="00DA713C">
        <w:rPr>
          <w:szCs w:val="22"/>
        </w:rPr>
        <w:t>С</w:t>
      </w:r>
      <w:r w:rsidRPr="00DA713C">
        <w:rPr>
          <w:szCs w:val="22"/>
        </w:rPr>
        <w:t>чет либо на следующий рабочий день;</w:t>
      </w:r>
    </w:p>
    <w:p w:rsidR="008864EE" w:rsidRPr="00DA713C" w:rsidRDefault="008864EE" w:rsidP="00790E22">
      <w:pPr>
        <w:pStyle w:val="af3"/>
        <w:spacing w:line="240" w:lineRule="auto"/>
        <w:rPr>
          <w:szCs w:val="22"/>
        </w:rPr>
      </w:pPr>
      <w:r w:rsidRPr="00DA713C">
        <w:rPr>
          <w:b/>
          <w:szCs w:val="22"/>
        </w:rPr>
        <w:t>1.3.2.</w:t>
      </w:r>
      <w:r w:rsidR="00DA713C" w:rsidRPr="00DA713C">
        <w:rPr>
          <w:b/>
          <w:szCs w:val="22"/>
        </w:rPr>
        <w:t>3</w:t>
      </w:r>
      <w:r w:rsidRPr="00DA713C">
        <w:rPr>
          <w:b/>
          <w:szCs w:val="22"/>
        </w:rPr>
        <w:t>.</w:t>
      </w:r>
      <w:r w:rsidRPr="00DA713C">
        <w:rPr>
          <w:szCs w:val="22"/>
          <w:lang w:val="en-US"/>
        </w:rPr>
        <w:t> </w:t>
      </w:r>
      <w:r w:rsidRPr="00DA713C">
        <w:rPr>
          <w:szCs w:val="22"/>
        </w:rPr>
        <w:t>операции проводятся в значительных объемах, платежи поступают/направляются в пользу малого числа контрагентов;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DA713C">
        <w:rPr>
          <w:b/>
          <w:szCs w:val="22"/>
        </w:rPr>
        <w:t>1.3.2.</w:t>
      </w:r>
      <w:r w:rsidR="00DA713C" w:rsidRPr="00DA713C">
        <w:rPr>
          <w:b/>
          <w:szCs w:val="22"/>
        </w:rPr>
        <w:t>4</w:t>
      </w:r>
      <w:r w:rsidRPr="00DA713C">
        <w:rPr>
          <w:b/>
          <w:szCs w:val="22"/>
        </w:rPr>
        <w:t>.</w:t>
      </w:r>
      <w:r w:rsidRPr="00DA713C">
        <w:rPr>
          <w:szCs w:val="22"/>
          <w:lang w:val="en-US"/>
        </w:rPr>
        <w:t> </w:t>
      </w:r>
      <w:r w:rsidRPr="00DA713C">
        <w:rPr>
          <w:szCs w:val="22"/>
        </w:rPr>
        <w:t xml:space="preserve">имеется информация о претензиях к Клиенту со стороны </w:t>
      </w:r>
      <w:r w:rsidR="00D53FBD" w:rsidRPr="00DA713C">
        <w:rPr>
          <w:szCs w:val="22"/>
        </w:rPr>
        <w:t xml:space="preserve">российских </w:t>
      </w:r>
      <w:r w:rsidRPr="00DA713C">
        <w:rPr>
          <w:szCs w:val="22"/>
        </w:rPr>
        <w:t>налоговых и</w:t>
      </w:r>
      <w:r w:rsidR="00DA713C" w:rsidRPr="00DA713C">
        <w:rPr>
          <w:szCs w:val="22"/>
        </w:rPr>
        <w:t>/или</w:t>
      </w:r>
      <w:r w:rsidRPr="00DA713C">
        <w:rPr>
          <w:szCs w:val="22"/>
        </w:rPr>
        <w:t xml:space="preserve"> правоохранительных органов;</w:t>
      </w:r>
      <w:r w:rsidRPr="001708C6">
        <w:rPr>
          <w:szCs w:val="22"/>
        </w:rPr>
        <w:t xml:space="preserve"> </w:t>
      </w:r>
    </w:p>
    <w:p w:rsidR="00D55E56" w:rsidRPr="001708C6" w:rsidRDefault="00D55E56" w:rsidP="00D55E56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1.4.</w:t>
      </w:r>
      <w:r w:rsidRPr="001708C6">
        <w:rPr>
          <w:szCs w:val="22"/>
          <w:lang w:val="en-US"/>
        </w:rPr>
        <w:t> </w:t>
      </w:r>
      <w:r w:rsidRPr="001708C6">
        <w:rPr>
          <w:b/>
          <w:szCs w:val="22"/>
        </w:rPr>
        <w:t>в случае признания операций Клиента сомнительными</w:t>
      </w:r>
      <w:r w:rsidRPr="001708C6">
        <w:rPr>
          <w:szCs w:val="22"/>
        </w:rPr>
        <w:t xml:space="preserve"> на основании </w:t>
      </w:r>
      <w:r w:rsidRPr="001708C6">
        <w:rPr>
          <w:b/>
          <w:szCs w:val="22"/>
        </w:rPr>
        <w:t>пункта 1.3.</w:t>
      </w:r>
      <w:r w:rsidRPr="001708C6">
        <w:rPr>
          <w:szCs w:val="22"/>
        </w:rPr>
        <w:t xml:space="preserve"> настоящего Дополнительного соглашения </w:t>
      </w:r>
      <w:r w:rsidRPr="001708C6">
        <w:rPr>
          <w:b/>
          <w:szCs w:val="22"/>
        </w:rPr>
        <w:t xml:space="preserve">после предварительного предупреждения отказывать </w:t>
      </w:r>
      <w:r w:rsidR="00264BD9" w:rsidRPr="001708C6">
        <w:rPr>
          <w:b/>
          <w:szCs w:val="22"/>
        </w:rPr>
        <w:t>К</w:t>
      </w:r>
      <w:r w:rsidRPr="001708C6">
        <w:rPr>
          <w:b/>
          <w:szCs w:val="22"/>
        </w:rPr>
        <w:t>лиент</w:t>
      </w:r>
      <w:r w:rsidR="00264BD9" w:rsidRPr="001708C6">
        <w:rPr>
          <w:b/>
          <w:szCs w:val="22"/>
        </w:rPr>
        <w:t>у</w:t>
      </w:r>
      <w:r w:rsidRPr="001708C6">
        <w:rPr>
          <w:b/>
          <w:szCs w:val="22"/>
        </w:rPr>
        <w:t xml:space="preserve"> в приеме от н</w:t>
      </w:r>
      <w:r w:rsidR="00264BD9" w:rsidRPr="001708C6">
        <w:rPr>
          <w:b/>
          <w:szCs w:val="22"/>
        </w:rPr>
        <w:t>его</w:t>
      </w:r>
      <w:r w:rsidRPr="001708C6">
        <w:rPr>
          <w:b/>
          <w:szCs w:val="22"/>
        </w:rPr>
        <w:t xml:space="preserve"> распоряжений на проведение операции по </w:t>
      </w:r>
      <w:r w:rsidR="00264BD9" w:rsidRPr="001708C6">
        <w:rPr>
          <w:b/>
          <w:szCs w:val="22"/>
        </w:rPr>
        <w:t>С</w:t>
      </w:r>
      <w:r w:rsidRPr="001708C6">
        <w:rPr>
          <w:b/>
          <w:szCs w:val="22"/>
        </w:rPr>
        <w:t>чету, подписанных ан</w:t>
      </w:r>
      <w:r w:rsidR="00264BD9" w:rsidRPr="001708C6">
        <w:rPr>
          <w:b/>
          <w:szCs w:val="22"/>
        </w:rPr>
        <w:t>алогом собственноручной подписи</w:t>
      </w:r>
      <w:r w:rsidRPr="001708C6">
        <w:rPr>
          <w:szCs w:val="22"/>
        </w:rPr>
        <w:t xml:space="preserve">. При этом </w:t>
      </w:r>
      <w:r w:rsidR="00264BD9" w:rsidRPr="001708C6">
        <w:rPr>
          <w:szCs w:val="22"/>
        </w:rPr>
        <w:t>Банк</w:t>
      </w:r>
      <w:r w:rsidRPr="001708C6">
        <w:rPr>
          <w:szCs w:val="22"/>
        </w:rPr>
        <w:t xml:space="preserve"> принима</w:t>
      </w:r>
      <w:r w:rsidR="00264BD9" w:rsidRPr="001708C6">
        <w:rPr>
          <w:szCs w:val="22"/>
        </w:rPr>
        <w:t>е</w:t>
      </w:r>
      <w:r w:rsidRPr="001708C6">
        <w:rPr>
          <w:szCs w:val="22"/>
        </w:rPr>
        <w:t xml:space="preserve">т от </w:t>
      </w:r>
      <w:r w:rsidR="00264BD9" w:rsidRPr="001708C6">
        <w:rPr>
          <w:szCs w:val="22"/>
        </w:rPr>
        <w:t>К</w:t>
      </w:r>
      <w:r w:rsidRPr="001708C6">
        <w:rPr>
          <w:szCs w:val="22"/>
        </w:rPr>
        <w:t>лиент</w:t>
      </w:r>
      <w:r w:rsidR="00264BD9" w:rsidRPr="001708C6">
        <w:rPr>
          <w:szCs w:val="22"/>
        </w:rPr>
        <w:t>а</w:t>
      </w:r>
      <w:r w:rsidRPr="001708C6">
        <w:rPr>
          <w:szCs w:val="22"/>
        </w:rPr>
        <w:t xml:space="preserve"> только надлежащим образом оформленные расчетные</w:t>
      </w:r>
      <w:r w:rsidR="00986321" w:rsidRPr="001708C6">
        <w:rPr>
          <w:szCs w:val="22"/>
        </w:rPr>
        <w:t xml:space="preserve"> документы на бумажном носителе;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1.</w:t>
      </w:r>
      <w:r w:rsidR="00D55E56" w:rsidRPr="001708C6">
        <w:rPr>
          <w:b/>
          <w:szCs w:val="22"/>
        </w:rPr>
        <w:t>5</w:t>
      </w:r>
      <w:r w:rsidRPr="001708C6">
        <w:rPr>
          <w:b/>
          <w:szCs w:val="22"/>
        </w:rPr>
        <w:t>.</w:t>
      </w:r>
      <w:r w:rsidRPr="001708C6">
        <w:rPr>
          <w:szCs w:val="22"/>
          <w:lang w:val="en-US"/>
        </w:rPr>
        <w:t> </w:t>
      </w:r>
      <w:r w:rsidRPr="001708C6">
        <w:rPr>
          <w:b/>
          <w:szCs w:val="22"/>
        </w:rPr>
        <w:t>в случае признания операций Клиента сомнительными</w:t>
      </w:r>
      <w:r w:rsidRPr="001708C6">
        <w:rPr>
          <w:szCs w:val="22"/>
        </w:rPr>
        <w:t xml:space="preserve"> на основании </w:t>
      </w:r>
      <w:r w:rsidRPr="001708C6">
        <w:rPr>
          <w:b/>
          <w:szCs w:val="22"/>
        </w:rPr>
        <w:t>пункта 1.3.</w:t>
      </w:r>
      <w:r w:rsidRPr="001708C6">
        <w:rPr>
          <w:szCs w:val="22"/>
        </w:rPr>
        <w:t xml:space="preserve"> настоящего </w:t>
      </w:r>
      <w:r w:rsidR="00EB3134" w:rsidRPr="001708C6">
        <w:rPr>
          <w:szCs w:val="22"/>
        </w:rPr>
        <w:t>Дополнительного с</w:t>
      </w:r>
      <w:r w:rsidRPr="001708C6">
        <w:rPr>
          <w:szCs w:val="22"/>
        </w:rPr>
        <w:t xml:space="preserve">оглашения </w:t>
      </w:r>
      <w:r w:rsidRPr="001708C6">
        <w:rPr>
          <w:b/>
          <w:szCs w:val="22"/>
        </w:rPr>
        <w:t>заблокировать списание денежных средств с</w:t>
      </w:r>
      <w:r w:rsidR="008972AA" w:rsidRPr="001708C6">
        <w:rPr>
          <w:b/>
          <w:szCs w:val="22"/>
        </w:rPr>
        <w:t>о</w:t>
      </w:r>
      <w:r w:rsidRPr="001708C6">
        <w:rPr>
          <w:b/>
          <w:szCs w:val="22"/>
        </w:rPr>
        <w:t xml:space="preserve"> </w:t>
      </w:r>
      <w:r w:rsidR="008972AA" w:rsidRPr="001708C6">
        <w:rPr>
          <w:b/>
          <w:szCs w:val="22"/>
        </w:rPr>
        <w:t>С</w:t>
      </w:r>
      <w:r w:rsidRPr="001708C6">
        <w:rPr>
          <w:b/>
          <w:szCs w:val="22"/>
        </w:rPr>
        <w:t>чета</w:t>
      </w:r>
      <w:r w:rsidRPr="001708C6">
        <w:rPr>
          <w:szCs w:val="22"/>
        </w:rPr>
        <w:t xml:space="preserve"> (за исключением налоговых и иных обязательных платежей в бюджет</w:t>
      </w:r>
      <w:r w:rsidR="0099241C">
        <w:rPr>
          <w:szCs w:val="22"/>
        </w:rPr>
        <w:t xml:space="preserve"> Российской Федерации</w:t>
      </w:r>
      <w:r w:rsidRPr="001708C6">
        <w:rPr>
          <w:szCs w:val="22"/>
        </w:rPr>
        <w:t xml:space="preserve">, исполнения обязательств по кредитам </w:t>
      </w:r>
      <w:r w:rsidR="00094061">
        <w:rPr>
          <w:szCs w:val="22"/>
        </w:rPr>
        <w:t xml:space="preserve">российских </w:t>
      </w:r>
      <w:r w:rsidRPr="001708C6">
        <w:rPr>
          <w:szCs w:val="22"/>
        </w:rPr>
        <w:t xml:space="preserve">банков) </w:t>
      </w:r>
      <w:r w:rsidRPr="001708C6">
        <w:rPr>
          <w:b/>
          <w:szCs w:val="22"/>
        </w:rPr>
        <w:t>на срок до 7 (Семи)</w:t>
      </w:r>
      <w:r w:rsidRPr="001708C6">
        <w:rPr>
          <w:szCs w:val="22"/>
        </w:rPr>
        <w:t xml:space="preserve"> рабочих дней со дня представления Клиентом в Банк соответствующих распоряжений о списании</w:t>
      </w:r>
      <w:r w:rsidR="00094061">
        <w:rPr>
          <w:szCs w:val="22"/>
        </w:rPr>
        <w:t>.</w:t>
      </w:r>
    </w:p>
    <w:p w:rsidR="008864EE" w:rsidRPr="001708C6" w:rsidRDefault="008864EE" w:rsidP="00790E22">
      <w:pPr>
        <w:pStyle w:val="af5"/>
        <w:spacing w:before="0" w:after="0" w:line="240" w:lineRule="auto"/>
        <w:rPr>
          <w:b w:val="0"/>
          <w:szCs w:val="22"/>
        </w:rPr>
      </w:pPr>
      <w:r w:rsidRPr="001708C6">
        <w:rPr>
          <w:szCs w:val="22"/>
        </w:rPr>
        <w:t>2.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>Клиент обязуется: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2.1.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 xml:space="preserve">представлять в Банк документы и сведения, указанные в </w:t>
      </w:r>
      <w:r w:rsidRPr="001708C6">
        <w:rPr>
          <w:b/>
          <w:szCs w:val="22"/>
        </w:rPr>
        <w:t>пункте 1.1.</w:t>
      </w:r>
      <w:r w:rsidRPr="001708C6">
        <w:rPr>
          <w:szCs w:val="22"/>
        </w:rPr>
        <w:t xml:space="preserve"> настоящего </w:t>
      </w:r>
      <w:r w:rsidR="00EB3134" w:rsidRPr="001708C6">
        <w:rPr>
          <w:szCs w:val="22"/>
        </w:rPr>
        <w:t>Дополнительного с</w:t>
      </w:r>
      <w:r w:rsidRPr="001708C6">
        <w:rPr>
          <w:szCs w:val="22"/>
        </w:rPr>
        <w:t>оглашения, в сроки, установленные Банком;</w:t>
      </w:r>
    </w:p>
    <w:p w:rsidR="008864EE" w:rsidRPr="001708C6" w:rsidRDefault="008864EE" w:rsidP="00790E22">
      <w:pPr>
        <w:pStyle w:val="af3"/>
        <w:spacing w:line="240" w:lineRule="auto"/>
        <w:rPr>
          <w:szCs w:val="22"/>
        </w:rPr>
      </w:pPr>
      <w:r w:rsidRPr="001708C6">
        <w:rPr>
          <w:b/>
          <w:szCs w:val="22"/>
        </w:rPr>
        <w:t>2.2.</w:t>
      </w:r>
      <w:r w:rsidRPr="001708C6">
        <w:rPr>
          <w:szCs w:val="22"/>
          <w:lang w:val="en-US"/>
        </w:rPr>
        <w:t> </w:t>
      </w:r>
      <w:r w:rsidRPr="001708C6">
        <w:rPr>
          <w:szCs w:val="22"/>
        </w:rPr>
        <w:t xml:space="preserve">принимать участие в рабочих встречах, проводимых Банком. </w:t>
      </w:r>
    </w:p>
    <w:p w:rsidR="00C10DAF" w:rsidRPr="001708C6" w:rsidRDefault="00C10DAF" w:rsidP="00C10DAF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1708C6">
        <w:rPr>
          <w:szCs w:val="22"/>
        </w:rPr>
        <w:t>3.</w:t>
      </w:r>
      <w:r w:rsidRPr="001708C6">
        <w:rPr>
          <w:b w:val="0"/>
          <w:szCs w:val="22"/>
          <w:lang w:val="en-US"/>
        </w:rPr>
        <w:t> </w:t>
      </w:r>
      <w:r w:rsidRPr="001708C6">
        <w:rPr>
          <w:b w:val="0"/>
          <w:szCs w:val="22"/>
        </w:rPr>
        <w:t xml:space="preserve">Банк не позднее следующего рабочего дня информирует Клиента о признании его операций сомнительными на основании </w:t>
      </w:r>
      <w:r w:rsidRPr="001708C6">
        <w:rPr>
          <w:szCs w:val="22"/>
        </w:rPr>
        <w:t>пункта 1.3.</w:t>
      </w:r>
      <w:r w:rsidRPr="001708C6">
        <w:rPr>
          <w:b w:val="0"/>
          <w:szCs w:val="22"/>
        </w:rPr>
        <w:t xml:space="preserve"> настоящего Дополнительного соглашения, а также о</w:t>
      </w:r>
      <w:r w:rsidR="00986321" w:rsidRPr="001708C6">
        <w:rPr>
          <w:b w:val="0"/>
          <w:szCs w:val="22"/>
        </w:rPr>
        <w:t xml:space="preserve"> принятии решения об отказе Клиенту в приеме от него ра</w:t>
      </w:r>
      <w:r w:rsidR="00C3303A" w:rsidRPr="001708C6">
        <w:rPr>
          <w:b w:val="0"/>
          <w:szCs w:val="22"/>
        </w:rPr>
        <w:t>споряжений на проведение операц</w:t>
      </w:r>
      <w:r w:rsidR="00986321" w:rsidRPr="001708C6">
        <w:rPr>
          <w:b w:val="0"/>
          <w:szCs w:val="22"/>
        </w:rPr>
        <w:t>и</w:t>
      </w:r>
      <w:r w:rsidR="00C3303A" w:rsidRPr="001708C6">
        <w:rPr>
          <w:b w:val="0"/>
          <w:szCs w:val="22"/>
        </w:rPr>
        <w:t>й</w:t>
      </w:r>
      <w:r w:rsidR="00986321" w:rsidRPr="001708C6">
        <w:rPr>
          <w:b w:val="0"/>
          <w:szCs w:val="22"/>
        </w:rPr>
        <w:t xml:space="preserve"> по Счету, подписанных аналогом собственноручной подписи, и приеме расчетных документов Клиента на бумажном </w:t>
      </w:r>
      <w:r w:rsidR="00C3303A" w:rsidRPr="001708C6">
        <w:rPr>
          <w:b w:val="0"/>
          <w:szCs w:val="22"/>
        </w:rPr>
        <w:t>носителе</w:t>
      </w:r>
      <w:r w:rsidR="00094061">
        <w:rPr>
          <w:b w:val="0"/>
          <w:szCs w:val="22"/>
        </w:rPr>
        <w:t xml:space="preserve"> </w:t>
      </w:r>
      <w:r w:rsidR="00094061" w:rsidRPr="001708C6">
        <w:rPr>
          <w:b w:val="0"/>
          <w:szCs w:val="22"/>
        </w:rPr>
        <w:t>либо</w:t>
      </w:r>
      <w:r w:rsidR="00C3303A" w:rsidRPr="001708C6">
        <w:rPr>
          <w:b w:val="0"/>
          <w:szCs w:val="22"/>
        </w:rPr>
        <w:t xml:space="preserve"> блокировании</w:t>
      </w:r>
      <w:r w:rsidRPr="001708C6">
        <w:rPr>
          <w:b w:val="0"/>
          <w:szCs w:val="22"/>
        </w:rPr>
        <w:t xml:space="preserve"> списания денежных средств со Счета. Указанная информация передается уполномоченному представителю Клиента на бумажном носителе при его явке в Банк либо, в случае если Клиент обслуживается с использованием системы обмена электронными документами, в электронном виде с использованием средств криптографической защиты.</w:t>
      </w:r>
    </w:p>
    <w:p w:rsidR="001C3493" w:rsidRPr="001708C6" w:rsidRDefault="001C3493" w:rsidP="001C3493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1708C6">
        <w:rPr>
          <w:szCs w:val="22"/>
        </w:rPr>
        <w:t>5.</w:t>
      </w:r>
      <w:r w:rsidRPr="001708C6">
        <w:rPr>
          <w:b w:val="0"/>
          <w:szCs w:val="22"/>
          <w:lang w:val="en-US"/>
        </w:rPr>
        <w:t> </w:t>
      </w:r>
      <w:r w:rsidRPr="001708C6">
        <w:rPr>
          <w:b w:val="0"/>
          <w:szCs w:val="22"/>
        </w:rPr>
        <w:t xml:space="preserve">Настоящее </w:t>
      </w:r>
      <w:r w:rsidR="00EB3134" w:rsidRPr="001708C6">
        <w:rPr>
          <w:b w:val="0"/>
          <w:szCs w:val="22"/>
        </w:rPr>
        <w:t>Дополнительное с</w:t>
      </w:r>
      <w:r w:rsidRPr="001708C6">
        <w:rPr>
          <w:b w:val="0"/>
          <w:szCs w:val="22"/>
        </w:rPr>
        <w:t>оглашение является неотъемлемой частью Договора оферты «Условия открытия и обслуживания Банком РМП (</w:t>
      </w:r>
      <w:r w:rsidR="008568F9">
        <w:rPr>
          <w:b w:val="0"/>
          <w:szCs w:val="22"/>
        </w:rPr>
        <w:t>АО</w:t>
      </w:r>
      <w:r w:rsidRPr="001708C6">
        <w:rPr>
          <w:b w:val="0"/>
          <w:szCs w:val="22"/>
        </w:rPr>
        <w:t xml:space="preserve">) банковского счета в валюте РФ юридического лица, созданного в соответствии с законодательством </w:t>
      </w:r>
      <w:r w:rsidR="00094061">
        <w:rPr>
          <w:b w:val="0"/>
          <w:szCs w:val="22"/>
        </w:rPr>
        <w:t>иностранного государства</w:t>
      </w:r>
      <w:r w:rsidRPr="001708C6">
        <w:rPr>
          <w:b w:val="0"/>
          <w:szCs w:val="22"/>
        </w:rPr>
        <w:t>» (далее – Договор оферты).</w:t>
      </w:r>
    </w:p>
    <w:p w:rsidR="008864EE" w:rsidRPr="001708C6" w:rsidRDefault="001C3493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1708C6">
        <w:rPr>
          <w:szCs w:val="22"/>
        </w:rPr>
        <w:t>6</w:t>
      </w:r>
      <w:r w:rsidR="008864EE" w:rsidRPr="001708C6">
        <w:rPr>
          <w:szCs w:val="22"/>
        </w:rPr>
        <w:t>.</w:t>
      </w:r>
      <w:r w:rsidR="008864EE" w:rsidRPr="001708C6">
        <w:rPr>
          <w:b w:val="0"/>
          <w:szCs w:val="22"/>
          <w:lang w:val="en-US"/>
        </w:rPr>
        <w:t> </w:t>
      </w:r>
      <w:r w:rsidR="008864EE" w:rsidRPr="001708C6">
        <w:rPr>
          <w:b w:val="0"/>
          <w:szCs w:val="22"/>
        </w:rPr>
        <w:t xml:space="preserve">Настоящее </w:t>
      </w:r>
      <w:r w:rsidR="00EB3134" w:rsidRPr="001708C6">
        <w:rPr>
          <w:b w:val="0"/>
          <w:szCs w:val="22"/>
        </w:rPr>
        <w:t>Дополнительное с</w:t>
      </w:r>
      <w:r w:rsidR="008864EE" w:rsidRPr="001708C6">
        <w:rPr>
          <w:b w:val="0"/>
          <w:szCs w:val="22"/>
        </w:rPr>
        <w:t xml:space="preserve">оглашение вступает в силу </w:t>
      </w:r>
      <w:r w:rsidR="00A62D2F" w:rsidRPr="001708C6">
        <w:rPr>
          <w:b w:val="0"/>
          <w:szCs w:val="22"/>
        </w:rPr>
        <w:t xml:space="preserve">одновременно с </w:t>
      </w:r>
      <w:r w:rsidR="008864EE" w:rsidRPr="001708C6">
        <w:rPr>
          <w:b w:val="0"/>
          <w:szCs w:val="22"/>
        </w:rPr>
        <w:t>Договор</w:t>
      </w:r>
      <w:r w:rsidR="00A62D2F" w:rsidRPr="001708C6">
        <w:rPr>
          <w:b w:val="0"/>
          <w:szCs w:val="22"/>
        </w:rPr>
        <w:t>ом</w:t>
      </w:r>
      <w:r w:rsidR="008864EE" w:rsidRPr="001708C6">
        <w:rPr>
          <w:b w:val="0"/>
          <w:szCs w:val="22"/>
        </w:rPr>
        <w:t xml:space="preserve"> </w:t>
      </w:r>
      <w:r w:rsidR="00541CC5" w:rsidRPr="001708C6">
        <w:rPr>
          <w:b w:val="0"/>
          <w:szCs w:val="22"/>
        </w:rPr>
        <w:t>оферты</w:t>
      </w:r>
      <w:r w:rsidR="00A62D2F" w:rsidRPr="001708C6">
        <w:rPr>
          <w:b w:val="0"/>
          <w:szCs w:val="22"/>
        </w:rPr>
        <w:t xml:space="preserve"> и действует в течение срока действия Договора оферты</w:t>
      </w:r>
      <w:r w:rsidR="00AF37EB" w:rsidRPr="001708C6">
        <w:rPr>
          <w:b w:val="0"/>
          <w:szCs w:val="22"/>
        </w:rPr>
        <w:t>.</w:t>
      </w:r>
    </w:p>
    <w:p w:rsidR="00DE761D" w:rsidRPr="001708C6" w:rsidRDefault="001C3493" w:rsidP="00DE761D">
      <w:pPr>
        <w:pStyle w:val="21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1708C6">
        <w:rPr>
          <w:b/>
          <w:bCs/>
          <w:sz w:val="22"/>
          <w:szCs w:val="22"/>
        </w:rPr>
        <w:t>7</w:t>
      </w:r>
      <w:r w:rsidR="00DE761D" w:rsidRPr="001708C6">
        <w:rPr>
          <w:b/>
          <w:bCs/>
          <w:sz w:val="22"/>
          <w:szCs w:val="22"/>
        </w:rPr>
        <w:t>.</w:t>
      </w:r>
      <w:r w:rsidR="00DE761D" w:rsidRPr="001708C6">
        <w:rPr>
          <w:bCs/>
          <w:sz w:val="22"/>
          <w:szCs w:val="22"/>
        </w:rPr>
        <w:t> </w:t>
      </w:r>
      <w:r w:rsidR="00DE761D" w:rsidRPr="001708C6">
        <w:rPr>
          <w:sz w:val="22"/>
          <w:szCs w:val="22"/>
        </w:rPr>
        <w:t xml:space="preserve">Банк вправе в одностороннем порядке вносить изменения в условия настоящего </w:t>
      </w:r>
      <w:r w:rsidR="00EB3134" w:rsidRPr="001708C6">
        <w:rPr>
          <w:sz w:val="22"/>
          <w:szCs w:val="22"/>
        </w:rPr>
        <w:t>Дополнительного с</w:t>
      </w:r>
      <w:r w:rsidR="00DE761D" w:rsidRPr="001708C6">
        <w:rPr>
          <w:sz w:val="22"/>
          <w:szCs w:val="22"/>
        </w:rPr>
        <w:t>оглашения.</w:t>
      </w:r>
      <w:r w:rsidR="00937DA1" w:rsidRPr="001708C6">
        <w:rPr>
          <w:sz w:val="22"/>
          <w:szCs w:val="22"/>
        </w:rPr>
        <w:t xml:space="preserve"> Указанные и</w:t>
      </w:r>
      <w:r w:rsidR="00DE761D" w:rsidRPr="001708C6">
        <w:rPr>
          <w:sz w:val="22"/>
          <w:szCs w:val="22"/>
        </w:rPr>
        <w:t xml:space="preserve">зменения вступают в силу по истечении 5 (Пяти) рабочих дней с даты их размещения на официальном </w:t>
      </w:r>
      <w:r w:rsidR="00980ACE" w:rsidRPr="001708C6">
        <w:rPr>
          <w:sz w:val="22"/>
          <w:szCs w:val="22"/>
        </w:rPr>
        <w:t>Интернет-</w:t>
      </w:r>
      <w:r w:rsidR="00DE761D" w:rsidRPr="001708C6">
        <w:rPr>
          <w:bCs/>
          <w:sz w:val="22"/>
          <w:szCs w:val="22"/>
        </w:rPr>
        <w:t xml:space="preserve">сайте Банка </w:t>
      </w:r>
      <w:hyperlink r:id="rId15" w:history="1">
        <w:r w:rsidR="00DE761D" w:rsidRPr="001708C6">
          <w:rPr>
            <w:rStyle w:val="a4"/>
            <w:b/>
            <w:sz w:val="22"/>
            <w:szCs w:val="22"/>
            <w:lang w:val="en-US"/>
          </w:rPr>
          <w:t>www</w:t>
        </w:r>
        <w:r w:rsidR="00DE761D" w:rsidRPr="001708C6">
          <w:rPr>
            <w:rStyle w:val="a4"/>
            <w:b/>
            <w:sz w:val="22"/>
            <w:szCs w:val="22"/>
          </w:rPr>
          <w:t>.</w:t>
        </w:r>
        <w:proofErr w:type="spellStart"/>
        <w:r w:rsidR="00DE761D" w:rsidRPr="001708C6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="00DE761D" w:rsidRPr="001708C6">
          <w:rPr>
            <w:rStyle w:val="a4"/>
            <w:b/>
            <w:sz w:val="22"/>
            <w:szCs w:val="22"/>
          </w:rPr>
          <w:t>.</w:t>
        </w:r>
        <w:proofErr w:type="spellStart"/>
        <w:r w:rsidR="00DE761D" w:rsidRPr="001708C6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="00DE761D" w:rsidRPr="001708C6">
        <w:rPr>
          <w:sz w:val="22"/>
          <w:szCs w:val="22"/>
        </w:rPr>
        <w:t>.</w:t>
      </w:r>
    </w:p>
    <w:p w:rsidR="008864EE" w:rsidRPr="001708C6" w:rsidRDefault="001C3493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1708C6">
        <w:rPr>
          <w:szCs w:val="22"/>
        </w:rPr>
        <w:t>8</w:t>
      </w:r>
      <w:r w:rsidR="008864EE" w:rsidRPr="001708C6">
        <w:rPr>
          <w:szCs w:val="22"/>
        </w:rPr>
        <w:t>.</w:t>
      </w:r>
      <w:r w:rsidR="008864EE" w:rsidRPr="001708C6">
        <w:rPr>
          <w:b w:val="0"/>
          <w:szCs w:val="22"/>
          <w:lang w:val="en-US"/>
        </w:rPr>
        <w:t> </w:t>
      </w:r>
      <w:r w:rsidR="008864EE" w:rsidRPr="001708C6">
        <w:rPr>
          <w:b w:val="0"/>
          <w:szCs w:val="22"/>
        </w:rPr>
        <w:t xml:space="preserve">Во всем остальном, что прямо не предусмотрено настоящим </w:t>
      </w:r>
      <w:r w:rsidR="00EB3134" w:rsidRPr="001708C6">
        <w:rPr>
          <w:b w:val="0"/>
          <w:szCs w:val="22"/>
        </w:rPr>
        <w:t>Дополнительным с</w:t>
      </w:r>
      <w:r w:rsidR="008864EE" w:rsidRPr="001708C6">
        <w:rPr>
          <w:b w:val="0"/>
          <w:szCs w:val="22"/>
        </w:rPr>
        <w:t xml:space="preserve">оглашением, Стороны руководствуются условиями Договора </w:t>
      </w:r>
      <w:r w:rsidR="006D50B6" w:rsidRPr="001708C6">
        <w:rPr>
          <w:b w:val="0"/>
          <w:szCs w:val="22"/>
        </w:rPr>
        <w:t>оферты</w:t>
      </w:r>
      <w:r w:rsidR="008864EE" w:rsidRPr="001708C6">
        <w:rPr>
          <w:b w:val="0"/>
          <w:szCs w:val="22"/>
        </w:rPr>
        <w:t xml:space="preserve"> и действующим законодательством РФ.</w:t>
      </w:r>
    </w:p>
    <w:p w:rsidR="008864EE" w:rsidRPr="001708C6" w:rsidRDefault="001C3493" w:rsidP="00790E22">
      <w:pPr>
        <w:pStyle w:val="af5"/>
        <w:spacing w:before="0" w:after="0" w:line="240" w:lineRule="auto"/>
        <w:jc w:val="both"/>
        <w:rPr>
          <w:b w:val="0"/>
          <w:szCs w:val="22"/>
        </w:rPr>
      </w:pPr>
      <w:r w:rsidRPr="001708C6">
        <w:rPr>
          <w:szCs w:val="22"/>
        </w:rPr>
        <w:t>9</w:t>
      </w:r>
      <w:r w:rsidR="008864EE" w:rsidRPr="001708C6">
        <w:rPr>
          <w:szCs w:val="22"/>
        </w:rPr>
        <w:t>.</w:t>
      </w:r>
      <w:r w:rsidR="008864EE" w:rsidRPr="001708C6">
        <w:rPr>
          <w:b w:val="0"/>
          <w:szCs w:val="22"/>
        </w:rPr>
        <w:t xml:space="preserve"> Все спорные ситуации по настоящему </w:t>
      </w:r>
      <w:r w:rsidR="00EB3134" w:rsidRPr="001708C6">
        <w:rPr>
          <w:b w:val="0"/>
          <w:szCs w:val="22"/>
        </w:rPr>
        <w:t>Дополнительному с</w:t>
      </w:r>
      <w:r w:rsidR="008864EE" w:rsidRPr="001708C6">
        <w:rPr>
          <w:b w:val="0"/>
          <w:szCs w:val="22"/>
        </w:rPr>
        <w:t>оглашению Стороны разрешают путем переговоров. При недостижении согласия споры разрешаются в соответствии с действующим законодательством Р</w:t>
      </w:r>
      <w:r w:rsidR="002A5010" w:rsidRPr="001708C6">
        <w:rPr>
          <w:b w:val="0"/>
          <w:szCs w:val="22"/>
        </w:rPr>
        <w:t xml:space="preserve">оссийской </w:t>
      </w:r>
      <w:r w:rsidR="008864EE" w:rsidRPr="001708C6">
        <w:rPr>
          <w:b w:val="0"/>
          <w:szCs w:val="22"/>
        </w:rPr>
        <w:t>Ф</w:t>
      </w:r>
      <w:r w:rsidR="002A5010" w:rsidRPr="001708C6">
        <w:rPr>
          <w:b w:val="0"/>
          <w:szCs w:val="22"/>
        </w:rPr>
        <w:t>едерации</w:t>
      </w:r>
      <w:r w:rsidR="008864EE" w:rsidRPr="001708C6">
        <w:rPr>
          <w:b w:val="0"/>
          <w:szCs w:val="22"/>
        </w:rPr>
        <w:t xml:space="preserve"> в Арбитражном суде города Москвы. </w:t>
      </w:r>
    </w:p>
    <w:p w:rsidR="00DE761D" w:rsidRDefault="001C3493" w:rsidP="00DE761D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  <w:r w:rsidRPr="001708C6">
        <w:rPr>
          <w:b/>
          <w:bCs/>
          <w:sz w:val="22"/>
          <w:szCs w:val="22"/>
        </w:rPr>
        <w:t>10</w:t>
      </w:r>
      <w:r w:rsidR="00DE761D" w:rsidRPr="001708C6">
        <w:rPr>
          <w:b/>
          <w:bCs/>
          <w:sz w:val="22"/>
          <w:szCs w:val="22"/>
        </w:rPr>
        <w:t>.</w:t>
      </w:r>
      <w:r w:rsidR="00DE761D" w:rsidRPr="001708C6">
        <w:rPr>
          <w:bCs/>
          <w:sz w:val="22"/>
          <w:szCs w:val="22"/>
        </w:rPr>
        <w:t xml:space="preserve"> Стороны не несут ответственности за ущерб, возникший вследствие действия обстоятельств непреодолимой силы (стихийные бедствия, эпидемии, </w:t>
      </w:r>
      <w:r w:rsidRPr="001708C6">
        <w:rPr>
          <w:bCs/>
          <w:sz w:val="22"/>
          <w:szCs w:val="22"/>
        </w:rPr>
        <w:t xml:space="preserve">пандемии, </w:t>
      </w:r>
      <w:r w:rsidR="00DE761D" w:rsidRPr="001708C6">
        <w:rPr>
          <w:bCs/>
          <w:sz w:val="22"/>
          <w:szCs w:val="22"/>
        </w:rPr>
        <w:t xml:space="preserve">технические сбои, а также иные </w:t>
      </w:r>
      <w:r w:rsidR="00DE761D" w:rsidRPr="001708C6">
        <w:rPr>
          <w:bCs/>
          <w:sz w:val="22"/>
          <w:szCs w:val="22"/>
        </w:rPr>
        <w:lastRenderedPageBreak/>
        <w:t xml:space="preserve">обстоятельства), происшедших по независящим от Сторон причинам, существенно влияющих на функционирование Сторон и препятствующих исполнению Сторонами обязательств по настоящему </w:t>
      </w:r>
      <w:r w:rsidR="00EB3134" w:rsidRPr="001708C6">
        <w:rPr>
          <w:bCs/>
          <w:sz w:val="22"/>
          <w:szCs w:val="22"/>
        </w:rPr>
        <w:t>Дополнительному с</w:t>
      </w:r>
      <w:r w:rsidRPr="001708C6">
        <w:rPr>
          <w:bCs/>
          <w:sz w:val="22"/>
          <w:szCs w:val="22"/>
        </w:rPr>
        <w:t>оглашению</w:t>
      </w:r>
      <w:r w:rsidR="00DE761D" w:rsidRPr="001708C6">
        <w:rPr>
          <w:bCs/>
          <w:sz w:val="22"/>
          <w:szCs w:val="22"/>
        </w:rPr>
        <w:t>.</w:t>
      </w:r>
    </w:p>
    <w:p w:rsidR="00D0591B" w:rsidRPr="001708C6" w:rsidRDefault="00D0591B" w:rsidP="00DE761D">
      <w:pPr>
        <w:pStyle w:val="21"/>
        <w:widowControl w:val="0"/>
        <w:spacing w:after="0" w:line="240" w:lineRule="auto"/>
        <w:ind w:firstLine="284"/>
        <w:jc w:val="both"/>
        <w:rPr>
          <w:bCs/>
          <w:sz w:val="22"/>
          <w:szCs w:val="22"/>
        </w:rPr>
      </w:pPr>
    </w:p>
    <w:p w:rsidR="00EB3134" w:rsidRPr="001708C6" w:rsidRDefault="00EB3134" w:rsidP="00EB3134">
      <w:pPr>
        <w:widowControl w:val="0"/>
        <w:jc w:val="center"/>
        <w:rPr>
          <w:b/>
          <w:sz w:val="22"/>
          <w:szCs w:val="22"/>
        </w:rPr>
      </w:pPr>
      <w:r w:rsidRPr="001708C6">
        <w:rPr>
          <w:b/>
          <w:sz w:val="22"/>
          <w:szCs w:val="22"/>
        </w:rPr>
        <w:t>11. АДРЕС И РЕКВИЗИТЫ БАНКА</w:t>
      </w:r>
    </w:p>
    <w:p w:rsidR="00EB3134" w:rsidRPr="001708C6" w:rsidRDefault="00EB3134" w:rsidP="00EB3134">
      <w:pPr>
        <w:pStyle w:val="14"/>
        <w:widowControl/>
        <w:ind w:left="-167"/>
        <w:rPr>
          <w:sz w:val="10"/>
          <w:szCs w:val="10"/>
        </w:rPr>
      </w:pPr>
    </w:p>
    <w:p w:rsidR="00EB3134" w:rsidRPr="001708C6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Банк развития и модернизации промышленности (акционерное общество), Банк РМП (</w:t>
      </w:r>
      <w:r w:rsidR="008568F9">
        <w:rPr>
          <w:sz w:val="22"/>
          <w:szCs w:val="22"/>
        </w:rPr>
        <w:t>АО</w:t>
      </w:r>
      <w:r w:rsidRPr="001708C6">
        <w:rPr>
          <w:sz w:val="22"/>
          <w:szCs w:val="22"/>
        </w:rPr>
        <w:t>)</w:t>
      </w:r>
    </w:p>
    <w:p w:rsidR="00EB3134" w:rsidRPr="001708C6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 xml:space="preserve">123557, Москва, ул. </w:t>
      </w:r>
      <w:proofErr w:type="spellStart"/>
      <w:r w:rsidRPr="001708C6">
        <w:rPr>
          <w:sz w:val="22"/>
          <w:szCs w:val="22"/>
        </w:rPr>
        <w:t>Климашкина</w:t>
      </w:r>
      <w:proofErr w:type="spellEnd"/>
      <w:r w:rsidRPr="001708C6">
        <w:rPr>
          <w:sz w:val="22"/>
          <w:szCs w:val="22"/>
        </w:rPr>
        <w:t>, д. 21, стр. 1</w:t>
      </w:r>
    </w:p>
    <w:p w:rsidR="00EB3134" w:rsidRPr="001708C6" w:rsidRDefault="00EB3134" w:rsidP="00EB3134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 xml:space="preserve">ИНН 7722022528, БИК </w:t>
      </w:r>
      <w:r w:rsidRPr="001708C6">
        <w:rPr>
          <w:color w:val="auto"/>
          <w:sz w:val="22"/>
          <w:szCs w:val="22"/>
        </w:rPr>
        <w:t>044525583</w:t>
      </w:r>
    </w:p>
    <w:p w:rsidR="00EB3134" w:rsidRPr="001708C6" w:rsidRDefault="00EB3134" w:rsidP="00EB3134">
      <w:pPr>
        <w:pStyle w:val="Default"/>
        <w:jc w:val="both"/>
        <w:rPr>
          <w:color w:val="auto"/>
          <w:sz w:val="22"/>
          <w:szCs w:val="22"/>
        </w:rPr>
      </w:pPr>
      <w:r w:rsidRPr="001708C6">
        <w:rPr>
          <w:sz w:val="22"/>
          <w:szCs w:val="22"/>
        </w:rPr>
        <w:t>Корреспондентский счет № 30101 810 3 452 500 00583 в Главно</w:t>
      </w:r>
      <w:r w:rsidR="00094061">
        <w:rPr>
          <w:sz w:val="22"/>
          <w:szCs w:val="22"/>
        </w:rPr>
        <w:t>м</w:t>
      </w:r>
      <w:r w:rsidRPr="001708C6">
        <w:rPr>
          <w:sz w:val="22"/>
          <w:szCs w:val="22"/>
        </w:rPr>
        <w:t xml:space="preserve"> управлени</w:t>
      </w:r>
      <w:r w:rsidR="00094061">
        <w:rPr>
          <w:sz w:val="22"/>
          <w:szCs w:val="22"/>
        </w:rPr>
        <w:t>и</w:t>
      </w:r>
      <w:r w:rsidRPr="001708C6">
        <w:rPr>
          <w:sz w:val="22"/>
          <w:szCs w:val="22"/>
        </w:rPr>
        <w:t xml:space="preserve"> Центрального банка Российской Федерации по Центральному федеральному округу г. Москва</w:t>
      </w:r>
    </w:p>
    <w:p w:rsidR="008864EE" w:rsidRPr="001708C6" w:rsidRDefault="00EB3134" w:rsidP="00EB3134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Телефон/факс: +7 (495) 737-86-43, +7 (495) 737-86-44</w:t>
      </w:r>
      <w:r w:rsidR="004A0C66">
        <w:rPr>
          <w:sz w:val="22"/>
          <w:szCs w:val="22"/>
        </w:rPr>
        <w:t xml:space="preserve">, </w:t>
      </w:r>
      <w:r w:rsidR="004A0C66" w:rsidRPr="001708C6">
        <w:rPr>
          <w:sz w:val="22"/>
          <w:szCs w:val="22"/>
        </w:rPr>
        <w:t>+7 (49</w:t>
      </w:r>
      <w:r w:rsidR="004A0C66">
        <w:rPr>
          <w:sz w:val="22"/>
          <w:szCs w:val="22"/>
        </w:rPr>
        <w:t>9</w:t>
      </w:r>
      <w:r w:rsidR="004A0C66" w:rsidRPr="001708C6">
        <w:rPr>
          <w:sz w:val="22"/>
          <w:szCs w:val="22"/>
        </w:rPr>
        <w:t>)</w:t>
      </w:r>
      <w:r w:rsidR="004A0C66">
        <w:rPr>
          <w:sz w:val="22"/>
          <w:szCs w:val="22"/>
        </w:rPr>
        <w:t xml:space="preserve"> 967-86-44</w:t>
      </w:r>
    </w:p>
    <w:p w:rsidR="00980ACE" w:rsidRPr="002643F1" w:rsidRDefault="00980ACE" w:rsidP="00980ACE">
      <w:pPr>
        <w:pStyle w:val="14"/>
        <w:widowControl/>
        <w:jc w:val="both"/>
        <w:rPr>
          <w:sz w:val="22"/>
          <w:szCs w:val="22"/>
        </w:rPr>
      </w:pPr>
      <w:r w:rsidRPr="001708C6">
        <w:rPr>
          <w:sz w:val="22"/>
          <w:szCs w:val="22"/>
        </w:rPr>
        <w:t>Официальный Интернет-</w:t>
      </w:r>
      <w:r w:rsidRPr="001708C6">
        <w:rPr>
          <w:bCs/>
          <w:sz w:val="22"/>
          <w:szCs w:val="22"/>
        </w:rPr>
        <w:t xml:space="preserve">сайт </w:t>
      </w:r>
      <w:hyperlink r:id="rId16" w:history="1">
        <w:r w:rsidRPr="001708C6">
          <w:rPr>
            <w:rStyle w:val="a4"/>
            <w:b/>
            <w:sz w:val="22"/>
            <w:szCs w:val="22"/>
            <w:lang w:val="en-US"/>
          </w:rPr>
          <w:t>www</w:t>
        </w:r>
        <w:r w:rsidRPr="001708C6">
          <w:rPr>
            <w:rStyle w:val="a4"/>
            <w:b/>
            <w:sz w:val="22"/>
            <w:szCs w:val="22"/>
          </w:rPr>
          <w:t>.</w:t>
        </w:r>
        <w:proofErr w:type="spellStart"/>
        <w:r w:rsidRPr="001708C6">
          <w:rPr>
            <w:rStyle w:val="a4"/>
            <w:b/>
            <w:sz w:val="22"/>
            <w:szCs w:val="22"/>
            <w:lang w:val="en-US"/>
          </w:rPr>
          <w:t>bankrmp</w:t>
        </w:r>
        <w:proofErr w:type="spellEnd"/>
        <w:r w:rsidRPr="001708C6">
          <w:rPr>
            <w:rStyle w:val="a4"/>
            <w:b/>
            <w:sz w:val="22"/>
            <w:szCs w:val="22"/>
          </w:rPr>
          <w:t>.</w:t>
        </w:r>
        <w:proofErr w:type="spellStart"/>
        <w:r w:rsidRPr="001708C6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</w:p>
    <w:p w:rsidR="00980ACE" w:rsidRPr="00790E22" w:rsidRDefault="00980ACE" w:rsidP="00EB3134">
      <w:pPr>
        <w:pStyle w:val="14"/>
        <w:widowControl/>
        <w:jc w:val="both"/>
        <w:rPr>
          <w:sz w:val="22"/>
          <w:szCs w:val="22"/>
        </w:rPr>
      </w:pPr>
    </w:p>
    <w:sectPr w:rsidR="00980ACE" w:rsidRPr="00790E22" w:rsidSect="00F708AB">
      <w:headerReference w:type="default" r:id="rId17"/>
      <w:footerReference w:type="even" r:id="rId18"/>
      <w:footerReference w:type="default" r:id="rId19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3C" w:rsidRDefault="00EC343C" w:rsidP="000D644C">
      <w:r>
        <w:separator/>
      </w:r>
    </w:p>
  </w:endnote>
  <w:endnote w:type="continuationSeparator" w:id="0">
    <w:p w:rsidR="00EC343C" w:rsidRDefault="00EC343C" w:rsidP="000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C" w:rsidRDefault="00EC343C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43C" w:rsidRDefault="00EC343C" w:rsidP="00DC51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C" w:rsidRDefault="00EC343C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C343C" w:rsidRDefault="00EC343C" w:rsidP="00DC5163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3C" w:rsidRDefault="00EC343C" w:rsidP="000D644C">
      <w:r>
        <w:separator/>
      </w:r>
    </w:p>
  </w:footnote>
  <w:footnote w:type="continuationSeparator" w:id="0">
    <w:p w:rsidR="00EC343C" w:rsidRDefault="00EC343C" w:rsidP="000D644C">
      <w:r>
        <w:continuationSeparator/>
      </w:r>
    </w:p>
  </w:footnote>
  <w:footnote w:id="1">
    <w:p w:rsidR="00EC343C" w:rsidRDefault="00EC343C" w:rsidP="00F44372">
      <w:pPr>
        <w:widowControl w:val="0"/>
        <w:jc w:val="both"/>
      </w:pPr>
      <w:r w:rsidRPr="008D5D3E">
        <w:rPr>
          <w:rStyle w:val="af2"/>
          <w:b/>
        </w:rPr>
        <w:footnoteRef/>
      </w:r>
      <w:r>
        <w:t xml:space="preserve"> </w:t>
      </w:r>
      <w:r w:rsidRPr="00543D0B">
        <w:rPr>
          <w:sz w:val="20"/>
          <w:szCs w:val="20"/>
        </w:rPr>
        <w:t xml:space="preserve">При наличии </w:t>
      </w:r>
      <w:r w:rsidRPr="008D5D3E">
        <w:rPr>
          <w:sz w:val="20"/>
          <w:szCs w:val="20"/>
        </w:rPr>
        <w:t>решения ФНС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статьи 76 НК РФ, БАНК отказывает юридическому лицу в заключении Договора на основании пункта 12 статьи 76 Н</w:t>
      </w:r>
      <w:r>
        <w:rPr>
          <w:sz w:val="20"/>
          <w:szCs w:val="20"/>
        </w:rPr>
        <w:t>К</w:t>
      </w:r>
      <w:r w:rsidRPr="008D5D3E">
        <w:rPr>
          <w:sz w:val="20"/>
          <w:szCs w:val="20"/>
        </w:rPr>
        <w:t xml:space="preserve"> РФ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C" w:rsidRPr="00D12AE1" w:rsidRDefault="00EC343C" w:rsidP="00D12AE1">
    <w:pPr>
      <w:pStyle w:val="a8"/>
      <w:jc w:val="center"/>
      <w:rPr>
        <w:i/>
        <w:sz w:val="20"/>
        <w:szCs w:val="20"/>
      </w:rPr>
    </w:pPr>
    <w:r w:rsidRPr="00D12AE1">
      <w:rPr>
        <w:i/>
        <w:sz w:val="20"/>
        <w:szCs w:val="20"/>
      </w:rPr>
      <w:t>ДОГОВОР ОФЕРТЫ</w:t>
    </w:r>
  </w:p>
  <w:p w:rsidR="00EC343C" w:rsidRDefault="00EC343C" w:rsidP="00D12AE1">
    <w:pPr>
      <w:pStyle w:val="a8"/>
      <w:jc w:val="center"/>
      <w:rPr>
        <w:bCs/>
        <w:i/>
        <w:sz w:val="20"/>
        <w:szCs w:val="20"/>
      </w:rPr>
    </w:pPr>
    <w:r w:rsidRPr="00D12AE1">
      <w:rPr>
        <w:i/>
        <w:sz w:val="20"/>
        <w:szCs w:val="20"/>
      </w:rPr>
      <w:t>«</w:t>
    </w:r>
    <w:r w:rsidRPr="00D12AE1">
      <w:rPr>
        <w:bCs/>
        <w:i/>
        <w:sz w:val="20"/>
        <w:szCs w:val="20"/>
      </w:rPr>
      <w:t>Условия</w:t>
    </w:r>
    <w:r w:rsidRPr="00D12AE1">
      <w:rPr>
        <w:i/>
        <w:sz w:val="20"/>
        <w:szCs w:val="20"/>
      </w:rPr>
      <w:t xml:space="preserve"> открытия и обслуживания Банком РМП (</w:t>
    </w:r>
    <w:r>
      <w:rPr>
        <w:i/>
        <w:sz w:val="20"/>
        <w:szCs w:val="20"/>
      </w:rPr>
      <w:t>АО</w:t>
    </w:r>
    <w:r w:rsidRPr="00D12AE1">
      <w:rPr>
        <w:i/>
        <w:sz w:val="20"/>
        <w:szCs w:val="20"/>
      </w:rPr>
      <w:t>) банковского счета в валюте РФ юридического лица,</w:t>
    </w:r>
    <w:r>
      <w:rPr>
        <w:i/>
        <w:sz w:val="20"/>
        <w:szCs w:val="20"/>
      </w:rPr>
      <w:t xml:space="preserve"> </w:t>
    </w:r>
    <w:r w:rsidRPr="00D12AE1">
      <w:rPr>
        <w:i/>
        <w:sz w:val="20"/>
        <w:szCs w:val="20"/>
      </w:rPr>
      <w:t xml:space="preserve">созданного в соответствии с законодательством </w:t>
    </w:r>
    <w:r>
      <w:rPr>
        <w:i/>
        <w:sz w:val="20"/>
        <w:szCs w:val="20"/>
      </w:rPr>
      <w:t>иностранного государства</w:t>
    </w:r>
    <w:r w:rsidRPr="00D12AE1">
      <w:rPr>
        <w:bCs/>
        <w:i/>
        <w:sz w:val="20"/>
        <w:szCs w:val="20"/>
      </w:rPr>
      <w:t>»</w:t>
    </w:r>
  </w:p>
  <w:p w:rsidR="00EC343C" w:rsidRPr="00D12AE1" w:rsidRDefault="00EC343C" w:rsidP="00D12AE1">
    <w:pPr>
      <w:pStyle w:val="a8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A02"/>
    <w:multiLevelType w:val="hybridMultilevel"/>
    <w:tmpl w:val="A8B0D0AA"/>
    <w:lvl w:ilvl="0" w:tplc="EB28E7F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404D77"/>
    <w:multiLevelType w:val="hybridMultilevel"/>
    <w:tmpl w:val="3E3252DE"/>
    <w:lvl w:ilvl="0" w:tplc="1088817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5163"/>
    <w:rsid w:val="00002713"/>
    <w:rsid w:val="00003BA2"/>
    <w:rsid w:val="00006412"/>
    <w:rsid w:val="0001137C"/>
    <w:rsid w:val="00011456"/>
    <w:rsid w:val="0001225F"/>
    <w:rsid w:val="00015D87"/>
    <w:rsid w:val="00022FAB"/>
    <w:rsid w:val="000236C0"/>
    <w:rsid w:val="0002763B"/>
    <w:rsid w:val="00027E20"/>
    <w:rsid w:val="00032692"/>
    <w:rsid w:val="00032E4A"/>
    <w:rsid w:val="00040C7D"/>
    <w:rsid w:val="0005143A"/>
    <w:rsid w:val="00057D95"/>
    <w:rsid w:val="0006429D"/>
    <w:rsid w:val="00065E0D"/>
    <w:rsid w:val="00070266"/>
    <w:rsid w:val="000726CC"/>
    <w:rsid w:val="00080C4D"/>
    <w:rsid w:val="000823BD"/>
    <w:rsid w:val="000826FF"/>
    <w:rsid w:val="000828CD"/>
    <w:rsid w:val="00083B61"/>
    <w:rsid w:val="0008454E"/>
    <w:rsid w:val="00085830"/>
    <w:rsid w:val="00087C8A"/>
    <w:rsid w:val="00092CC7"/>
    <w:rsid w:val="00094061"/>
    <w:rsid w:val="000975CF"/>
    <w:rsid w:val="0009790C"/>
    <w:rsid w:val="000A20BF"/>
    <w:rsid w:val="000A2D52"/>
    <w:rsid w:val="000A2D6A"/>
    <w:rsid w:val="000A6E69"/>
    <w:rsid w:val="000B20FD"/>
    <w:rsid w:val="000C1551"/>
    <w:rsid w:val="000C3535"/>
    <w:rsid w:val="000C3EDD"/>
    <w:rsid w:val="000C7D69"/>
    <w:rsid w:val="000D1563"/>
    <w:rsid w:val="000D18A2"/>
    <w:rsid w:val="000D2290"/>
    <w:rsid w:val="000D2EFB"/>
    <w:rsid w:val="000D4D1C"/>
    <w:rsid w:val="000D644C"/>
    <w:rsid w:val="000E2B2C"/>
    <w:rsid w:val="000E35C1"/>
    <w:rsid w:val="000E4B44"/>
    <w:rsid w:val="000E6FF0"/>
    <w:rsid w:val="000F2E73"/>
    <w:rsid w:val="000F4307"/>
    <w:rsid w:val="000F6032"/>
    <w:rsid w:val="00101ACD"/>
    <w:rsid w:val="00101EC0"/>
    <w:rsid w:val="00103D71"/>
    <w:rsid w:val="00107BB6"/>
    <w:rsid w:val="0011181B"/>
    <w:rsid w:val="00114A27"/>
    <w:rsid w:val="00115ECD"/>
    <w:rsid w:val="0012066F"/>
    <w:rsid w:val="0012151B"/>
    <w:rsid w:val="0012341D"/>
    <w:rsid w:val="0012572D"/>
    <w:rsid w:val="00125A56"/>
    <w:rsid w:val="0012641B"/>
    <w:rsid w:val="00131261"/>
    <w:rsid w:val="00134238"/>
    <w:rsid w:val="0014010C"/>
    <w:rsid w:val="00142CE1"/>
    <w:rsid w:val="00143687"/>
    <w:rsid w:val="00145E91"/>
    <w:rsid w:val="00146283"/>
    <w:rsid w:val="001503C8"/>
    <w:rsid w:val="00154E73"/>
    <w:rsid w:val="001609E2"/>
    <w:rsid w:val="00162D46"/>
    <w:rsid w:val="001670A5"/>
    <w:rsid w:val="001708C6"/>
    <w:rsid w:val="00183C8D"/>
    <w:rsid w:val="001918D6"/>
    <w:rsid w:val="001A3B05"/>
    <w:rsid w:val="001A4F6D"/>
    <w:rsid w:val="001B0A05"/>
    <w:rsid w:val="001B3713"/>
    <w:rsid w:val="001B7700"/>
    <w:rsid w:val="001C3493"/>
    <w:rsid w:val="001C6A59"/>
    <w:rsid w:val="001C7E81"/>
    <w:rsid w:val="001C7FF3"/>
    <w:rsid w:val="001D0352"/>
    <w:rsid w:val="001D0358"/>
    <w:rsid w:val="001E2D3B"/>
    <w:rsid w:val="001E3833"/>
    <w:rsid w:val="001F1A61"/>
    <w:rsid w:val="001F44CD"/>
    <w:rsid w:val="00201D71"/>
    <w:rsid w:val="0021742C"/>
    <w:rsid w:val="00224650"/>
    <w:rsid w:val="002268CE"/>
    <w:rsid w:val="00232BCD"/>
    <w:rsid w:val="00233583"/>
    <w:rsid w:val="00236BE7"/>
    <w:rsid w:val="00240321"/>
    <w:rsid w:val="0024267E"/>
    <w:rsid w:val="002468D2"/>
    <w:rsid w:val="00251CA9"/>
    <w:rsid w:val="002520F6"/>
    <w:rsid w:val="00253334"/>
    <w:rsid w:val="0025458E"/>
    <w:rsid w:val="0025612B"/>
    <w:rsid w:val="00256526"/>
    <w:rsid w:val="00257B2D"/>
    <w:rsid w:val="0026006F"/>
    <w:rsid w:val="0026171B"/>
    <w:rsid w:val="00264296"/>
    <w:rsid w:val="002643F1"/>
    <w:rsid w:val="002645EA"/>
    <w:rsid w:val="00264BD9"/>
    <w:rsid w:val="00267554"/>
    <w:rsid w:val="0027134E"/>
    <w:rsid w:val="002766DF"/>
    <w:rsid w:val="002770C1"/>
    <w:rsid w:val="002825F4"/>
    <w:rsid w:val="00293B42"/>
    <w:rsid w:val="00293BCB"/>
    <w:rsid w:val="002A0B2B"/>
    <w:rsid w:val="002A0F20"/>
    <w:rsid w:val="002A1A23"/>
    <w:rsid w:val="002A362D"/>
    <w:rsid w:val="002A5010"/>
    <w:rsid w:val="002D4017"/>
    <w:rsid w:val="002D4BB6"/>
    <w:rsid w:val="002D658A"/>
    <w:rsid w:val="002E01BC"/>
    <w:rsid w:val="002E5827"/>
    <w:rsid w:val="002E7826"/>
    <w:rsid w:val="002F2E70"/>
    <w:rsid w:val="002F5BAD"/>
    <w:rsid w:val="00300FB4"/>
    <w:rsid w:val="00301B07"/>
    <w:rsid w:val="00302181"/>
    <w:rsid w:val="00305F9A"/>
    <w:rsid w:val="0031032E"/>
    <w:rsid w:val="00313BCB"/>
    <w:rsid w:val="003159A3"/>
    <w:rsid w:val="00317AC8"/>
    <w:rsid w:val="0032093C"/>
    <w:rsid w:val="00323C31"/>
    <w:rsid w:val="00331695"/>
    <w:rsid w:val="00331F32"/>
    <w:rsid w:val="00334549"/>
    <w:rsid w:val="003353E3"/>
    <w:rsid w:val="00345313"/>
    <w:rsid w:val="00345948"/>
    <w:rsid w:val="00346885"/>
    <w:rsid w:val="003477EE"/>
    <w:rsid w:val="00347F42"/>
    <w:rsid w:val="00360608"/>
    <w:rsid w:val="00361D9C"/>
    <w:rsid w:val="003636EF"/>
    <w:rsid w:val="00364C3F"/>
    <w:rsid w:val="003678BA"/>
    <w:rsid w:val="003715E4"/>
    <w:rsid w:val="00373C2F"/>
    <w:rsid w:val="00377A69"/>
    <w:rsid w:val="003844B3"/>
    <w:rsid w:val="00385B1B"/>
    <w:rsid w:val="00385F4E"/>
    <w:rsid w:val="00386A5C"/>
    <w:rsid w:val="003A1EF2"/>
    <w:rsid w:val="003A2D1F"/>
    <w:rsid w:val="003A5204"/>
    <w:rsid w:val="003A5548"/>
    <w:rsid w:val="003A5A04"/>
    <w:rsid w:val="003B392E"/>
    <w:rsid w:val="003B764D"/>
    <w:rsid w:val="003B7845"/>
    <w:rsid w:val="003B7A97"/>
    <w:rsid w:val="003D2C33"/>
    <w:rsid w:val="003D300C"/>
    <w:rsid w:val="003E2CB0"/>
    <w:rsid w:val="003E42FF"/>
    <w:rsid w:val="003E65C9"/>
    <w:rsid w:val="003E68D8"/>
    <w:rsid w:val="003F1D53"/>
    <w:rsid w:val="003F4AEE"/>
    <w:rsid w:val="003F50B9"/>
    <w:rsid w:val="003F63E1"/>
    <w:rsid w:val="00402D02"/>
    <w:rsid w:val="0040325B"/>
    <w:rsid w:val="00410F27"/>
    <w:rsid w:val="004223DA"/>
    <w:rsid w:val="00425A8F"/>
    <w:rsid w:val="0043217A"/>
    <w:rsid w:val="00435366"/>
    <w:rsid w:val="004400D8"/>
    <w:rsid w:val="0044238F"/>
    <w:rsid w:val="00444058"/>
    <w:rsid w:val="00452A82"/>
    <w:rsid w:val="00452CC2"/>
    <w:rsid w:val="00452F2D"/>
    <w:rsid w:val="00457291"/>
    <w:rsid w:val="00457B2E"/>
    <w:rsid w:val="00462C85"/>
    <w:rsid w:val="00463C3A"/>
    <w:rsid w:val="004666BA"/>
    <w:rsid w:val="00467437"/>
    <w:rsid w:val="00471228"/>
    <w:rsid w:val="00474B0D"/>
    <w:rsid w:val="004801C7"/>
    <w:rsid w:val="004814D3"/>
    <w:rsid w:val="004836FC"/>
    <w:rsid w:val="004859DC"/>
    <w:rsid w:val="00486504"/>
    <w:rsid w:val="00486E68"/>
    <w:rsid w:val="004938A8"/>
    <w:rsid w:val="00493AD2"/>
    <w:rsid w:val="00495F70"/>
    <w:rsid w:val="00495FA6"/>
    <w:rsid w:val="004978D2"/>
    <w:rsid w:val="004A0C66"/>
    <w:rsid w:val="004A1C96"/>
    <w:rsid w:val="004A2810"/>
    <w:rsid w:val="004A3C06"/>
    <w:rsid w:val="004A642E"/>
    <w:rsid w:val="004A6C3B"/>
    <w:rsid w:val="004A768E"/>
    <w:rsid w:val="004B5724"/>
    <w:rsid w:val="004C20CA"/>
    <w:rsid w:val="004C2F3A"/>
    <w:rsid w:val="004C4089"/>
    <w:rsid w:val="004C58B2"/>
    <w:rsid w:val="004C5BD7"/>
    <w:rsid w:val="004D248D"/>
    <w:rsid w:val="004D25A1"/>
    <w:rsid w:val="004D3568"/>
    <w:rsid w:val="004D60D4"/>
    <w:rsid w:val="004D6EB9"/>
    <w:rsid w:val="004E0273"/>
    <w:rsid w:val="004E1D1B"/>
    <w:rsid w:val="004E52F2"/>
    <w:rsid w:val="004F0F47"/>
    <w:rsid w:val="004F48CA"/>
    <w:rsid w:val="004F4E71"/>
    <w:rsid w:val="00504F2F"/>
    <w:rsid w:val="0051638E"/>
    <w:rsid w:val="00517B7D"/>
    <w:rsid w:val="00517CA2"/>
    <w:rsid w:val="005220A7"/>
    <w:rsid w:val="00526835"/>
    <w:rsid w:val="00534F32"/>
    <w:rsid w:val="0053619B"/>
    <w:rsid w:val="00541CC5"/>
    <w:rsid w:val="00543D0B"/>
    <w:rsid w:val="00554B29"/>
    <w:rsid w:val="00560310"/>
    <w:rsid w:val="00562DBB"/>
    <w:rsid w:val="0056381A"/>
    <w:rsid w:val="00566071"/>
    <w:rsid w:val="005678C8"/>
    <w:rsid w:val="00571811"/>
    <w:rsid w:val="0057198D"/>
    <w:rsid w:val="00574E11"/>
    <w:rsid w:val="005756A2"/>
    <w:rsid w:val="005762A6"/>
    <w:rsid w:val="005774BF"/>
    <w:rsid w:val="00580F0F"/>
    <w:rsid w:val="00586FE0"/>
    <w:rsid w:val="0058781D"/>
    <w:rsid w:val="00587E12"/>
    <w:rsid w:val="00593ACF"/>
    <w:rsid w:val="005A3486"/>
    <w:rsid w:val="005B0381"/>
    <w:rsid w:val="005B47FA"/>
    <w:rsid w:val="005B563C"/>
    <w:rsid w:val="005B5C5C"/>
    <w:rsid w:val="005B6FC0"/>
    <w:rsid w:val="005B7646"/>
    <w:rsid w:val="005C338C"/>
    <w:rsid w:val="005C48A3"/>
    <w:rsid w:val="005C7B3C"/>
    <w:rsid w:val="005D0789"/>
    <w:rsid w:val="005D1CA6"/>
    <w:rsid w:val="005D274E"/>
    <w:rsid w:val="005D6390"/>
    <w:rsid w:val="005E0A83"/>
    <w:rsid w:val="005E0AE2"/>
    <w:rsid w:val="005E266E"/>
    <w:rsid w:val="005E5212"/>
    <w:rsid w:val="005F03DB"/>
    <w:rsid w:val="005F46AA"/>
    <w:rsid w:val="005F61AF"/>
    <w:rsid w:val="0060084C"/>
    <w:rsid w:val="00601426"/>
    <w:rsid w:val="0060268D"/>
    <w:rsid w:val="0061237C"/>
    <w:rsid w:val="00613B10"/>
    <w:rsid w:val="00615909"/>
    <w:rsid w:val="00615D03"/>
    <w:rsid w:val="00617284"/>
    <w:rsid w:val="00621093"/>
    <w:rsid w:val="00621910"/>
    <w:rsid w:val="006224E7"/>
    <w:rsid w:val="00624DD4"/>
    <w:rsid w:val="006324DD"/>
    <w:rsid w:val="00633175"/>
    <w:rsid w:val="00637032"/>
    <w:rsid w:val="00641CC9"/>
    <w:rsid w:val="00641D44"/>
    <w:rsid w:val="00644C20"/>
    <w:rsid w:val="00645D43"/>
    <w:rsid w:val="006467FA"/>
    <w:rsid w:val="0065025D"/>
    <w:rsid w:val="00652156"/>
    <w:rsid w:val="006530C6"/>
    <w:rsid w:val="006538A6"/>
    <w:rsid w:val="0065416C"/>
    <w:rsid w:val="006560F2"/>
    <w:rsid w:val="006575A1"/>
    <w:rsid w:val="00662276"/>
    <w:rsid w:val="0066626B"/>
    <w:rsid w:val="00672D18"/>
    <w:rsid w:val="0067381A"/>
    <w:rsid w:val="00677FEB"/>
    <w:rsid w:val="00681ADD"/>
    <w:rsid w:val="006833D3"/>
    <w:rsid w:val="00686C05"/>
    <w:rsid w:val="006949D5"/>
    <w:rsid w:val="00696A5D"/>
    <w:rsid w:val="006A4135"/>
    <w:rsid w:val="006A5F20"/>
    <w:rsid w:val="006B101B"/>
    <w:rsid w:val="006B4A81"/>
    <w:rsid w:val="006C094D"/>
    <w:rsid w:val="006C7434"/>
    <w:rsid w:val="006C7817"/>
    <w:rsid w:val="006D3D47"/>
    <w:rsid w:val="006D50B6"/>
    <w:rsid w:val="006D51A6"/>
    <w:rsid w:val="006E2760"/>
    <w:rsid w:val="006E4C98"/>
    <w:rsid w:val="006E6940"/>
    <w:rsid w:val="006F2A6A"/>
    <w:rsid w:val="006F32E9"/>
    <w:rsid w:val="007041B8"/>
    <w:rsid w:val="00705EFD"/>
    <w:rsid w:val="0071142A"/>
    <w:rsid w:val="00713337"/>
    <w:rsid w:val="00715D9A"/>
    <w:rsid w:val="007230EC"/>
    <w:rsid w:val="00724095"/>
    <w:rsid w:val="0072594B"/>
    <w:rsid w:val="00730F6E"/>
    <w:rsid w:val="007335D0"/>
    <w:rsid w:val="00735848"/>
    <w:rsid w:val="00737289"/>
    <w:rsid w:val="007379DA"/>
    <w:rsid w:val="00741BE8"/>
    <w:rsid w:val="00744E0B"/>
    <w:rsid w:val="00753EB6"/>
    <w:rsid w:val="007606FC"/>
    <w:rsid w:val="00765047"/>
    <w:rsid w:val="007730CE"/>
    <w:rsid w:val="00774CC1"/>
    <w:rsid w:val="0077723E"/>
    <w:rsid w:val="00777B60"/>
    <w:rsid w:val="0078328C"/>
    <w:rsid w:val="007874BA"/>
    <w:rsid w:val="0079029F"/>
    <w:rsid w:val="00790E22"/>
    <w:rsid w:val="00792AD1"/>
    <w:rsid w:val="00793C01"/>
    <w:rsid w:val="007A0A80"/>
    <w:rsid w:val="007A24F6"/>
    <w:rsid w:val="007A32F2"/>
    <w:rsid w:val="007A7454"/>
    <w:rsid w:val="007B1C33"/>
    <w:rsid w:val="007B24CC"/>
    <w:rsid w:val="007B26B1"/>
    <w:rsid w:val="007B3BD3"/>
    <w:rsid w:val="007B693E"/>
    <w:rsid w:val="007C196B"/>
    <w:rsid w:val="007C283E"/>
    <w:rsid w:val="007C2B24"/>
    <w:rsid w:val="007C3232"/>
    <w:rsid w:val="007C3480"/>
    <w:rsid w:val="007C59BE"/>
    <w:rsid w:val="007C5ED3"/>
    <w:rsid w:val="007D1BEA"/>
    <w:rsid w:val="007D3E51"/>
    <w:rsid w:val="007E023C"/>
    <w:rsid w:val="007E2DDE"/>
    <w:rsid w:val="007E74B2"/>
    <w:rsid w:val="007F0A90"/>
    <w:rsid w:val="007F3C82"/>
    <w:rsid w:val="007F6BC5"/>
    <w:rsid w:val="00801B33"/>
    <w:rsid w:val="00801CDC"/>
    <w:rsid w:val="008022C3"/>
    <w:rsid w:val="00813436"/>
    <w:rsid w:val="00817593"/>
    <w:rsid w:val="00820612"/>
    <w:rsid w:val="008222AD"/>
    <w:rsid w:val="0084042A"/>
    <w:rsid w:val="00847DC7"/>
    <w:rsid w:val="00850645"/>
    <w:rsid w:val="00850DB0"/>
    <w:rsid w:val="0085431E"/>
    <w:rsid w:val="0085517A"/>
    <w:rsid w:val="008568F9"/>
    <w:rsid w:val="00864A40"/>
    <w:rsid w:val="008679F6"/>
    <w:rsid w:val="00867D48"/>
    <w:rsid w:val="00876CFA"/>
    <w:rsid w:val="00881900"/>
    <w:rsid w:val="00883D5D"/>
    <w:rsid w:val="008864EE"/>
    <w:rsid w:val="00886E50"/>
    <w:rsid w:val="00895F28"/>
    <w:rsid w:val="008972AA"/>
    <w:rsid w:val="008A095B"/>
    <w:rsid w:val="008A241E"/>
    <w:rsid w:val="008A60CC"/>
    <w:rsid w:val="008B29C6"/>
    <w:rsid w:val="008B5F39"/>
    <w:rsid w:val="008C0E5B"/>
    <w:rsid w:val="008C231A"/>
    <w:rsid w:val="008C6EE5"/>
    <w:rsid w:val="008C7E0A"/>
    <w:rsid w:val="008D04BF"/>
    <w:rsid w:val="008D0801"/>
    <w:rsid w:val="008D3BC5"/>
    <w:rsid w:val="008D5D3E"/>
    <w:rsid w:val="008D7E0F"/>
    <w:rsid w:val="008E378B"/>
    <w:rsid w:val="008E4F24"/>
    <w:rsid w:val="0090007E"/>
    <w:rsid w:val="009009CC"/>
    <w:rsid w:val="0090628D"/>
    <w:rsid w:val="0090786A"/>
    <w:rsid w:val="0091206A"/>
    <w:rsid w:val="00912D11"/>
    <w:rsid w:val="00913969"/>
    <w:rsid w:val="0092792D"/>
    <w:rsid w:val="00932C3D"/>
    <w:rsid w:val="00933168"/>
    <w:rsid w:val="0093334C"/>
    <w:rsid w:val="00937C09"/>
    <w:rsid w:val="00937DA1"/>
    <w:rsid w:val="00944D16"/>
    <w:rsid w:val="0095251F"/>
    <w:rsid w:val="00952921"/>
    <w:rsid w:val="009537CF"/>
    <w:rsid w:val="00956EE6"/>
    <w:rsid w:val="00961A0A"/>
    <w:rsid w:val="00961A0E"/>
    <w:rsid w:val="0096333B"/>
    <w:rsid w:val="0096414E"/>
    <w:rsid w:val="00965417"/>
    <w:rsid w:val="00966F7B"/>
    <w:rsid w:val="0096736F"/>
    <w:rsid w:val="00971CC8"/>
    <w:rsid w:val="00980ACE"/>
    <w:rsid w:val="00981CC5"/>
    <w:rsid w:val="00982576"/>
    <w:rsid w:val="00982D2A"/>
    <w:rsid w:val="00985937"/>
    <w:rsid w:val="00985B33"/>
    <w:rsid w:val="00986321"/>
    <w:rsid w:val="009876E1"/>
    <w:rsid w:val="00987FF5"/>
    <w:rsid w:val="00991B54"/>
    <w:rsid w:val="00991C5F"/>
    <w:rsid w:val="0099241C"/>
    <w:rsid w:val="00994ACD"/>
    <w:rsid w:val="00995716"/>
    <w:rsid w:val="00997A2D"/>
    <w:rsid w:val="009A4696"/>
    <w:rsid w:val="009A5A72"/>
    <w:rsid w:val="009A6295"/>
    <w:rsid w:val="009B6ADD"/>
    <w:rsid w:val="009B6EFA"/>
    <w:rsid w:val="009C1B0A"/>
    <w:rsid w:val="009C408D"/>
    <w:rsid w:val="009D4A72"/>
    <w:rsid w:val="009D75BF"/>
    <w:rsid w:val="009E2146"/>
    <w:rsid w:val="009E385E"/>
    <w:rsid w:val="009F0264"/>
    <w:rsid w:val="009F0F7D"/>
    <w:rsid w:val="009F2D70"/>
    <w:rsid w:val="009F329E"/>
    <w:rsid w:val="009F34F0"/>
    <w:rsid w:val="009F5DC9"/>
    <w:rsid w:val="00A00EED"/>
    <w:rsid w:val="00A0491C"/>
    <w:rsid w:val="00A06C17"/>
    <w:rsid w:val="00A100C4"/>
    <w:rsid w:val="00A108A4"/>
    <w:rsid w:val="00A136B0"/>
    <w:rsid w:val="00A13CB7"/>
    <w:rsid w:val="00A17CBC"/>
    <w:rsid w:val="00A26BC4"/>
    <w:rsid w:val="00A27BDD"/>
    <w:rsid w:val="00A3356E"/>
    <w:rsid w:val="00A44BB3"/>
    <w:rsid w:val="00A453F7"/>
    <w:rsid w:val="00A459AD"/>
    <w:rsid w:val="00A46C3F"/>
    <w:rsid w:val="00A5009F"/>
    <w:rsid w:val="00A51354"/>
    <w:rsid w:val="00A574C3"/>
    <w:rsid w:val="00A62D2F"/>
    <w:rsid w:val="00A64657"/>
    <w:rsid w:val="00A6662E"/>
    <w:rsid w:val="00A66B18"/>
    <w:rsid w:val="00A67F4E"/>
    <w:rsid w:val="00A7075C"/>
    <w:rsid w:val="00A71448"/>
    <w:rsid w:val="00A714DC"/>
    <w:rsid w:val="00A715BA"/>
    <w:rsid w:val="00A72A8D"/>
    <w:rsid w:val="00A75EF7"/>
    <w:rsid w:val="00A82AF7"/>
    <w:rsid w:val="00A92237"/>
    <w:rsid w:val="00A93A4D"/>
    <w:rsid w:val="00A93E98"/>
    <w:rsid w:val="00AA4ADC"/>
    <w:rsid w:val="00AA64EC"/>
    <w:rsid w:val="00AA6B30"/>
    <w:rsid w:val="00AB09EA"/>
    <w:rsid w:val="00AB5A49"/>
    <w:rsid w:val="00AB6C43"/>
    <w:rsid w:val="00AC63B7"/>
    <w:rsid w:val="00AC7E22"/>
    <w:rsid w:val="00AE3CFB"/>
    <w:rsid w:val="00AE5878"/>
    <w:rsid w:val="00AE67F9"/>
    <w:rsid w:val="00AF2EBA"/>
    <w:rsid w:val="00AF37EB"/>
    <w:rsid w:val="00AF45CA"/>
    <w:rsid w:val="00AF5F45"/>
    <w:rsid w:val="00AF5F47"/>
    <w:rsid w:val="00AF71EC"/>
    <w:rsid w:val="00AF76EA"/>
    <w:rsid w:val="00B0119E"/>
    <w:rsid w:val="00B04D70"/>
    <w:rsid w:val="00B11BD2"/>
    <w:rsid w:val="00B20823"/>
    <w:rsid w:val="00B404D9"/>
    <w:rsid w:val="00B450B5"/>
    <w:rsid w:val="00B4795B"/>
    <w:rsid w:val="00B50461"/>
    <w:rsid w:val="00B5349A"/>
    <w:rsid w:val="00B555CC"/>
    <w:rsid w:val="00B633F4"/>
    <w:rsid w:val="00B662BD"/>
    <w:rsid w:val="00B70CDF"/>
    <w:rsid w:val="00B71EA6"/>
    <w:rsid w:val="00B76499"/>
    <w:rsid w:val="00B77BAF"/>
    <w:rsid w:val="00B80811"/>
    <w:rsid w:val="00B81E5A"/>
    <w:rsid w:val="00B85875"/>
    <w:rsid w:val="00B86878"/>
    <w:rsid w:val="00B927FB"/>
    <w:rsid w:val="00B93CA2"/>
    <w:rsid w:val="00B968D9"/>
    <w:rsid w:val="00B97DFB"/>
    <w:rsid w:val="00BA31C9"/>
    <w:rsid w:val="00BA523E"/>
    <w:rsid w:val="00BA64B9"/>
    <w:rsid w:val="00BA68BA"/>
    <w:rsid w:val="00BA6FE5"/>
    <w:rsid w:val="00BA7688"/>
    <w:rsid w:val="00BA773A"/>
    <w:rsid w:val="00BA7FFD"/>
    <w:rsid w:val="00BB12E4"/>
    <w:rsid w:val="00BB2388"/>
    <w:rsid w:val="00BC09EB"/>
    <w:rsid w:val="00BC39B6"/>
    <w:rsid w:val="00BC6958"/>
    <w:rsid w:val="00BD3B02"/>
    <w:rsid w:val="00BD434F"/>
    <w:rsid w:val="00BD78F3"/>
    <w:rsid w:val="00BE0082"/>
    <w:rsid w:val="00BE32C6"/>
    <w:rsid w:val="00BE5E40"/>
    <w:rsid w:val="00BF062E"/>
    <w:rsid w:val="00BF4FB9"/>
    <w:rsid w:val="00BF553C"/>
    <w:rsid w:val="00C00277"/>
    <w:rsid w:val="00C04523"/>
    <w:rsid w:val="00C0749F"/>
    <w:rsid w:val="00C10DAF"/>
    <w:rsid w:val="00C14A21"/>
    <w:rsid w:val="00C1533F"/>
    <w:rsid w:val="00C217A3"/>
    <w:rsid w:val="00C23482"/>
    <w:rsid w:val="00C32CB3"/>
    <w:rsid w:val="00C3303A"/>
    <w:rsid w:val="00C36F48"/>
    <w:rsid w:val="00C403A8"/>
    <w:rsid w:val="00C41522"/>
    <w:rsid w:val="00C426BD"/>
    <w:rsid w:val="00C44C7A"/>
    <w:rsid w:val="00C4749C"/>
    <w:rsid w:val="00C4751A"/>
    <w:rsid w:val="00C5072E"/>
    <w:rsid w:val="00C56BF3"/>
    <w:rsid w:val="00C63F80"/>
    <w:rsid w:val="00C64231"/>
    <w:rsid w:val="00C66459"/>
    <w:rsid w:val="00C723AB"/>
    <w:rsid w:val="00C7548D"/>
    <w:rsid w:val="00C83707"/>
    <w:rsid w:val="00C92634"/>
    <w:rsid w:val="00C936FA"/>
    <w:rsid w:val="00C96D6C"/>
    <w:rsid w:val="00C97461"/>
    <w:rsid w:val="00CA0F9E"/>
    <w:rsid w:val="00CB0D8B"/>
    <w:rsid w:val="00CB35BC"/>
    <w:rsid w:val="00CB4A23"/>
    <w:rsid w:val="00CB56A5"/>
    <w:rsid w:val="00CB6B37"/>
    <w:rsid w:val="00CC3C0B"/>
    <w:rsid w:val="00CD0BB0"/>
    <w:rsid w:val="00CD72ED"/>
    <w:rsid w:val="00CE426A"/>
    <w:rsid w:val="00CE5AF5"/>
    <w:rsid w:val="00CE5BF8"/>
    <w:rsid w:val="00CE6838"/>
    <w:rsid w:val="00CE7179"/>
    <w:rsid w:val="00CE72DE"/>
    <w:rsid w:val="00CF0DC7"/>
    <w:rsid w:val="00CF2F5A"/>
    <w:rsid w:val="00CF35BA"/>
    <w:rsid w:val="00CF606A"/>
    <w:rsid w:val="00D01236"/>
    <w:rsid w:val="00D015ED"/>
    <w:rsid w:val="00D0591B"/>
    <w:rsid w:val="00D12AE1"/>
    <w:rsid w:val="00D12B3F"/>
    <w:rsid w:val="00D1399B"/>
    <w:rsid w:val="00D174C8"/>
    <w:rsid w:val="00D30875"/>
    <w:rsid w:val="00D30919"/>
    <w:rsid w:val="00D342D9"/>
    <w:rsid w:val="00D34300"/>
    <w:rsid w:val="00D3489A"/>
    <w:rsid w:val="00D43C1E"/>
    <w:rsid w:val="00D4463F"/>
    <w:rsid w:val="00D45A7F"/>
    <w:rsid w:val="00D472A3"/>
    <w:rsid w:val="00D50A9A"/>
    <w:rsid w:val="00D51683"/>
    <w:rsid w:val="00D51DD3"/>
    <w:rsid w:val="00D53FBD"/>
    <w:rsid w:val="00D55E56"/>
    <w:rsid w:val="00D63A0E"/>
    <w:rsid w:val="00D66034"/>
    <w:rsid w:val="00D66A8C"/>
    <w:rsid w:val="00D731AE"/>
    <w:rsid w:val="00D741CE"/>
    <w:rsid w:val="00D74DFE"/>
    <w:rsid w:val="00D75DA2"/>
    <w:rsid w:val="00D7678B"/>
    <w:rsid w:val="00D80A62"/>
    <w:rsid w:val="00D83271"/>
    <w:rsid w:val="00D86D84"/>
    <w:rsid w:val="00D9092C"/>
    <w:rsid w:val="00D925BA"/>
    <w:rsid w:val="00D9457E"/>
    <w:rsid w:val="00D960D5"/>
    <w:rsid w:val="00D96B8F"/>
    <w:rsid w:val="00DA2903"/>
    <w:rsid w:val="00DA3214"/>
    <w:rsid w:val="00DA5C1D"/>
    <w:rsid w:val="00DA713C"/>
    <w:rsid w:val="00DA7468"/>
    <w:rsid w:val="00DA797A"/>
    <w:rsid w:val="00DA7AE1"/>
    <w:rsid w:val="00DB23E6"/>
    <w:rsid w:val="00DB2782"/>
    <w:rsid w:val="00DB3B04"/>
    <w:rsid w:val="00DB662B"/>
    <w:rsid w:val="00DB6CC5"/>
    <w:rsid w:val="00DC034A"/>
    <w:rsid w:val="00DC0DAD"/>
    <w:rsid w:val="00DC142F"/>
    <w:rsid w:val="00DC2687"/>
    <w:rsid w:val="00DC3102"/>
    <w:rsid w:val="00DC5163"/>
    <w:rsid w:val="00DC5C31"/>
    <w:rsid w:val="00DD3D1F"/>
    <w:rsid w:val="00DD47C3"/>
    <w:rsid w:val="00DD510F"/>
    <w:rsid w:val="00DD589B"/>
    <w:rsid w:val="00DE72FA"/>
    <w:rsid w:val="00DE761D"/>
    <w:rsid w:val="00DE79E9"/>
    <w:rsid w:val="00DF1DEC"/>
    <w:rsid w:val="00DF7430"/>
    <w:rsid w:val="00DF7F31"/>
    <w:rsid w:val="00E00051"/>
    <w:rsid w:val="00E05871"/>
    <w:rsid w:val="00E07883"/>
    <w:rsid w:val="00E1485D"/>
    <w:rsid w:val="00E16E3E"/>
    <w:rsid w:val="00E17826"/>
    <w:rsid w:val="00E17D86"/>
    <w:rsid w:val="00E30363"/>
    <w:rsid w:val="00E324B8"/>
    <w:rsid w:val="00E32A7C"/>
    <w:rsid w:val="00E33E9F"/>
    <w:rsid w:val="00E371EA"/>
    <w:rsid w:val="00E37EE2"/>
    <w:rsid w:val="00E40C88"/>
    <w:rsid w:val="00E4587C"/>
    <w:rsid w:val="00E45E4E"/>
    <w:rsid w:val="00E46913"/>
    <w:rsid w:val="00E46F33"/>
    <w:rsid w:val="00E60CCC"/>
    <w:rsid w:val="00E65FE9"/>
    <w:rsid w:val="00E75490"/>
    <w:rsid w:val="00E75643"/>
    <w:rsid w:val="00E817D7"/>
    <w:rsid w:val="00E84A9B"/>
    <w:rsid w:val="00E86FD4"/>
    <w:rsid w:val="00E91D1A"/>
    <w:rsid w:val="00E97058"/>
    <w:rsid w:val="00E97AFD"/>
    <w:rsid w:val="00EA2083"/>
    <w:rsid w:val="00EA26B9"/>
    <w:rsid w:val="00EA38D6"/>
    <w:rsid w:val="00EA3A7E"/>
    <w:rsid w:val="00EA6AC4"/>
    <w:rsid w:val="00EB3134"/>
    <w:rsid w:val="00EB3A52"/>
    <w:rsid w:val="00EB4C29"/>
    <w:rsid w:val="00EB6AEE"/>
    <w:rsid w:val="00EC08AA"/>
    <w:rsid w:val="00EC13CC"/>
    <w:rsid w:val="00EC17E5"/>
    <w:rsid w:val="00EC343C"/>
    <w:rsid w:val="00ED3B42"/>
    <w:rsid w:val="00ED69BC"/>
    <w:rsid w:val="00EE1DB6"/>
    <w:rsid w:val="00EF0F33"/>
    <w:rsid w:val="00EF29C5"/>
    <w:rsid w:val="00F01685"/>
    <w:rsid w:val="00F029CA"/>
    <w:rsid w:val="00F02FD3"/>
    <w:rsid w:val="00F03CC1"/>
    <w:rsid w:val="00F06107"/>
    <w:rsid w:val="00F13CBF"/>
    <w:rsid w:val="00F13E04"/>
    <w:rsid w:val="00F153EC"/>
    <w:rsid w:val="00F173D0"/>
    <w:rsid w:val="00F174FF"/>
    <w:rsid w:val="00F20CA1"/>
    <w:rsid w:val="00F22C28"/>
    <w:rsid w:val="00F26B0D"/>
    <w:rsid w:val="00F34B52"/>
    <w:rsid w:val="00F441AE"/>
    <w:rsid w:val="00F44372"/>
    <w:rsid w:val="00F450F5"/>
    <w:rsid w:val="00F46B94"/>
    <w:rsid w:val="00F5162F"/>
    <w:rsid w:val="00F52C9C"/>
    <w:rsid w:val="00F534D9"/>
    <w:rsid w:val="00F53F31"/>
    <w:rsid w:val="00F63384"/>
    <w:rsid w:val="00F66ED6"/>
    <w:rsid w:val="00F6780A"/>
    <w:rsid w:val="00F70764"/>
    <w:rsid w:val="00F708AB"/>
    <w:rsid w:val="00F73359"/>
    <w:rsid w:val="00F7374B"/>
    <w:rsid w:val="00F754B0"/>
    <w:rsid w:val="00F764D4"/>
    <w:rsid w:val="00F82A27"/>
    <w:rsid w:val="00F84B84"/>
    <w:rsid w:val="00F8565C"/>
    <w:rsid w:val="00F86F50"/>
    <w:rsid w:val="00F8784E"/>
    <w:rsid w:val="00F87ABD"/>
    <w:rsid w:val="00F9204A"/>
    <w:rsid w:val="00F94CDE"/>
    <w:rsid w:val="00F95670"/>
    <w:rsid w:val="00F9613A"/>
    <w:rsid w:val="00F97B66"/>
    <w:rsid w:val="00FA1379"/>
    <w:rsid w:val="00FA1507"/>
    <w:rsid w:val="00FA29AF"/>
    <w:rsid w:val="00FA3E6F"/>
    <w:rsid w:val="00FA6C5B"/>
    <w:rsid w:val="00FA72BF"/>
    <w:rsid w:val="00FB169D"/>
    <w:rsid w:val="00FB6C61"/>
    <w:rsid w:val="00FC3B0D"/>
    <w:rsid w:val="00FC4582"/>
    <w:rsid w:val="00FD1069"/>
    <w:rsid w:val="00FD7D98"/>
    <w:rsid w:val="00FE5E92"/>
    <w:rsid w:val="00FE6F85"/>
    <w:rsid w:val="00FE7625"/>
    <w:rsid w:val="00FF27B3"/>
    <w:rsid w:val="00FF2CE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1A101D6"/>
  <w15:docId w15:val="{84CDF4AD-EE4C-4215-8893-9C905A2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324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C5163"/>
    <w:rPr>
      <w:color w:val="0000FF"/>
      <w:u w:val="single"/>
    </w:rPr>
  </w:style>
  <w:style w:type="paragraph" w:styleId="2">
    <w:name w:val="Body Text Indent 2"/>
    <w:basedOn w:val="a"/>
    <w:link w:val="20"/>
    <w:rsid w:val="00DC5163"/>
    <w:pPr>
      <w:widowControl w:val="0"/>
      <w:spacing w:line="240" w:lineRule="exact"/>
      <w:ind w:firstLine="49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C5163"/>
    <w:rPr>
      <w:snapToGrid w:val="0"/>
      <w:sz w:val="24"/>
      <w:lang w:val="ru-RU" w:eastAsia="ru-RU" w:bidi="ar-SA"/>
    </w:rPr>
  </w:style>
  <w:style w:type="paragraph" w:styleId="21">
    <w:name w:val="Body Text 2"/>
    <w:basedOn w:val="a"/>
    <w:rsid w:val="00DC5163"/>
    <w:pPr>
      <w:spacing w:after="120" w:line="480" w:lineRule="auto"/>
    </w:pPr>
  </w:style>
  <w:style w:type="paragraph" w:customStyle="1" w:styleId="a5">
    <w:name w:val="Стиль"/>
    <w:rsid w:val="00DC516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a6">
    <w:name w:val="footer"/>
    <w:basedOn w:val="a"/>
    <w:rsid w:val="00DC51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163"/>
  </w:style>
  <w:style w:type="paragraph" w:styleId="a8">
    <w:name w:val="header"/>
    <w:basedOn w:val="a"/>
    <w:rsid w:val="00DC516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86FE0"/>
    <w:pPr>
      <w:spacing w:after="120"/>
      <w:ind w:left="283"/>
    </w:pPr>
  </w:style>
  <w:style w:type="paragraph" w:styleId="aa">
    <w:name w:val="Balloon Text"/>
    <w:basedOn w:val="a"/>
    <w:link w:val="ab"/>
    <w:rsid w:val="00CD0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0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rsid w:val="003715E4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3715E4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c"/>
    <w:rsid w:val="003715E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13">
    <w:name w:val="Заголовок №1"/>
    <w:basedOn w:val="a"/>
    <w:link w:val="12"/>
    <w:rsid w:val="003715E4"/>
    <w:pPr>
      <w:widowControl w:val="0"/>
      <w:shd w:val="clear" w:color="auto" w:fill="FFFFFF"/>
      <w:spacing w:after="160"/>
      <w:jc w:val="center"/>
      <w:outlineLvl w:val="0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7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3715E4"/>
    <w:pPr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3715E4"/>
    <w:rPr>
      <w:b/>
      <w:sz w:val="22"/>
    </w:rPr>
  </w:style>
  <w:style w:type="paragraph" w:styleId="af0">
    <w:name w:val="footnote text"/>
    <w:basedOn w:val="a"/>
    <w:link w:val="af1"/>
    <w:rsid w:val="00B11BD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11BD2"/>
  </w:style>
  <w:style w:type="character" w:styleId="af2">
    <w:name w:val="footnote reference"/>
    <w:basedOn w:val="a0"/>
    <w:rsid w:val="00B11BD2"/>
    <w:rPr>
      <w:vertAlign w:val="superscript"/>
    </w:rPr>
  </w:style>
  <w:style w:type="paragraph" w:customStyle="1" w:styleId="af3">
    <w:name w:val="_обычный текст"/>
    <w:basedOn w:val="a"/>
    <w:link w:val="af4"/>
    <w:qFormat/>
    <w:rsid w:val="009E2146"/>
    <w:pPr>
      <w:spacing w:line="264" w:lineRule="auto"/>
      <w:ind w:firstLine="284"/>
      <w:jc w:val="both"/>
    </w:pPr>
    <w:rPr>
      <w:sz w:val="22"/>
    </w:rPr>
  </w:style>
  <w:style w:type="character" w:customStyle="1" w:styleId="af4">
    <w:name w:val="_обычный текст Знак"/>
    <w:basedOn w:val="a0"/>
    <w:link w:val="af3"/>
    <w:rsid w:val="009E2146"/>
    <w:rPr>
      <w:sz w:val="22"/>
      <w:szCs w:val="24"/>
    </w:rPr>
  </w:style>
  <w:style w:type="paragraph" w:customStyle="1" w:styleId="14">
    <w:name w:val="Обычный1"/>
    <w:rsid w:val="005C48A3"/>
    <w:pPr>
      <w:widowControl w:val="0"/>
    </w:pPr>
    <w:rPr>
      <w:snapToGrid w:val="0"/>
    </w:rPr>
  </w:style>
  <w:style w:type="paragraph" w:customStyle="1" w:styleId="15">
    <w:name w:val="_Заголовок1"/>
    <w:basedOn w:val="1"/>
    <w:next w:val="af3"/>
    <w:link w:val="16"/>
    <w:qFormat/>
    <w:rsid w:val="00E324B8"/>
    <w:pPr>
      <w:keepLines/>
      <w:spacing w:after="120" w:line="288" w:lineRule="auto"/>
      <w:ind w:firstLine="284"/>
      <w:jc w:val="center"/>
    </w:pPr>
    <w:rPr>
      <w:rFonts w:ascii="Times New Roman" w:hAnsi="Times New Roman"/>
      <w:kern w:val="0"/>
      <w:sz w:val="22"/>
      <w:szCs w:val="28"/>
    </w:rPr>
  </w:style>
  <w:style w:type="character" w:customStyle="1" w:styleId="16">
    <w:name w:val="_Заголовок1 Знак"/>
    <w:basedOn w:val="10"/>
    <w:link w:val="1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5">
    <w:name w:val="_Подзаголовок"/>
    <w:basedOn w:val="15"/>
    <w:link w:val="af6"/>
    <w:qFormat/>
    <w:rsid w:val="00E324B8"/>
    <w:pPr>
      <w:jc w:val="left"/>
    </w:pPr>
  </w:style>
  <w:style w:type="character" w:customStyle="1" w:styleId="af6">
    <w:name w:val="_Подзаголовок Знак"/>
    <w:basedOn w:val="16"/>
    <w:link w:val="af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7">
    <w:name w:val="_Коммент"/>
    <w:basedOn w:val="a"/>
    <w:qFormat/>
    <w:rsid w:val="00E324B8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character" w:customStyle="1" w:styleId="10">
    <w:name w:val="Заголовок 1 Знак"/>
    <w:basedOn w:val="a0"/>
    <w:link w:val="1"/>
    <w:rsid w:val="00E32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E324B8"/>
    <w:rPr>
      <w:rFonts w:ascii="Arial" w:hAnsi="Arial" w:cs="Arial"/>
      <w:sz w:val="22"/>
      <w:szCs w:val="22"/>
    </w:rPr>
  </w:style>
  <w:style w:type="paragraph" w:styleId="af8">
    <w:name w:val="caption"/>
    <w:basedOn w:val="a"/>
    <w:next w:val="a"/>
    <w:qFormat/>
    <w:rsid w:val="00E324B8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nkrm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nkrmp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nkrm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785F9CBDFAB9BC9F7C591EF1110CFFFBE82C575991029B902487F99D3A76C7A9A08318EA5CEFYCG7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rmp.ru" TargetMode="External"/><Relationship Id="rId10" Type="http://schemas.openxmlformats.org/officeDocument/2006/relationships/hyperlink" Target="http://www.bankrmp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Relationship Id="rId14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5E95-2F73-4C85-BE3B-40D60F72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7657</TotalTime>
  <Pages>13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ФЬЮЧЕР</Company>
  <LinksUpToDate>false</LinksUpToDate>
  <CharactersWithSpaces>45234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consultantplus://offline/ref=C599100BABB88644E761BFA2AD2890BA025EB4857F3E39FDD3B628EE9ACF4D5F78B27691EF54E746q4kDI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consultantplus://offline/ref=C599100BABB88644E761BFA2AD2890BA0158B089753464F7DBEF24EC9DC012487FFB7A90EF54E4q4k3I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consultantplus://offline/ref=C091BF5CF58A6C6B142F30E30AED870A20871A70EEA19568613E22FEA705BA0DDFD97FE8653B5699TCj7I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389</cp:revision>
  <cp:lastPrinted>2020-03-16T10:06:00Z</cp:lastPrinted>
  <dcterms:created xsi:type="dcterms:W3CDTF">2017-09-08T16:13:00Z</dcterms:created>
  <dcterms:modified xsi:type="dcterms:W3CDTF">2022-06-10T11:01:00Z</dcterms:modified>
</cp:coreProperties>
</file>