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1A09D3" w:rsidP="00450FA4">
            <w:pPr>
              <w:ind w:left="57" w:right="57"/>
              <w:jc w:val="both"/>
            </w:pPr>
            <w:r>
              <w:t>12355</w:t>
            </w:r>
            <w:r w:rsidR="00450FA4" w:rsidRPr="00DF05C3">
              <w:t>,</w:t>
            </w:r>
            <w:r>
              <w:t xml:space="preserve"> </w:t>
            </w:r>
            <w:r w:rsidR="00450FA4" w:rsidRPr="00DF05C3">
              <w:t>г.</w:t>
            </w:r>
            <w:r>
              <w:t xml:space="preserve"> </w:t>
            </w:r>
            <w:r w:rsidR="00450FA4" w:rsidRPr="00DF05C3">
              <w:t>Москва, ул.</w:t>
            </w:r>
            <w:r>
              <w:t xml:space="preserve"> </w:t>
            </w:r>
            <w:proofErr w:type="spellStart"/>
            <w:r w:rsidR="00450FA4" w:rsidRPr="00DF05C3">
              <w:t>Климашкина</w:t>
            </w:r>
            <w:proofErr w:type="spellEnd"/>
            <w:r w:rsidR="00450FA4" w:rsidRPr="00DF05C3">
              <w:t>,</w:t>
            </w:r>
            <w:r>
              <w:t xml:space="preserve"> </w:t>
            </w:r>
            <w:r w:rsidR="00450FA4" w:rsidRPr="00DF05C3">
              <w:t>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E55F96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324677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CE5FD4">
              <w:rPr>
                <w:rFonts w:eastAsia="Times New Roman"/>
                <w:bCs/>
                <w:color w:val="000000"/>
                <w:bdr w:val="none" w:sz="0" w:space="0" w:color="auto" w:frame="1"/>
              </w:rPr>
              <w:t>15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CE5FD4">
              <w:rPr>
                <w:rFonts w:eastAsia="Times New Roman"/>
                <w:bCs/>
                <w:color w:val="000000"/>
                <w:bdr w:val="none" w:sz="0" w:space="0" w:color="auto" w:frame="1"/>
              </w:rPr>
              <w:t>января</w:t>
            </w:r>
            <w:r w:rsidR="00324677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CE5FD4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1C2293">
              <w:rPr>
                <w:rFonts w:eastAsia="Times New Roman"/>
                <w:bCs/>
                <w:color w:val="000000"/>
                <w:bdr w:val="none" w:sz="0" w:space="0" w:color="auto" w:frame="1"/>
              </w:rPr>
              <w:t>22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324677">
              <w:rPr>
                <w:rFonts w:eastAsia="Times New Roman"/>
                <w:bCs/>
                <w:color w:val="000000"/>
                <w:bdr w:val="none" w:sz="0" w:space="0" w:color="auto" w:frame="1"/>
              </w:rPr>
              <w:t>января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324677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517B6" w:rsidRPr="00A3012B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1C2293" w:rsidRPr="006514D6" w:rsidRDefault="001C2293" w:rsidP="001C2293">
            <w:pPr>
              <w:keepNext/>
              <w:numPr>
                <w:ilvl w:val="0"/>
                <w:numId w:val="11"/>
              </w:numPr>
              <w:tabs>
                <w:tab w:val="left" w:pos="528"/>
                <w:tab w:val="left" w:pos="900"/>
              </w:tabs>
              <w:autoSpaceDE/>
              <w:autoSpaceDN/>
              <w:spacing w:after="200" w:line="276" w:lineRule="auto"/>
              <w:jc w:val="both"/>
              <w:rPr>
                <w:rFonts w:cstheme="minorHAnsi"/>
              </w:rPr>
            </w:pPr>
            <w:r w:rsidRPr="006514D6">
              <w:rPr>
                <w:rFonts w:cstheme="minorHAnsi"/>
              </w:rPr>
              <w:t>Об оценке состояния корпоративного управления Банка.</w:t>
            </w:r>
          </w:p>
          <w:p w:rsidR="001C2293" w:rsidRPr="006514D6" w:rsidRDefault="001C2293" w:rsidP="001C2293">
            <w:pPr>
              <w:keepNext/>
              <w:numPr>
                <w:ilvl w:val="0"/>
                <w:numId w:val="11"/>
              </w:numPr>
              <w:tabs>
                <w:tab w:val="left" w:pos="528"/>
                <w:tab w:val="left" w:pos="900"/>
              </w:tabs>
              <w:autoSpaceDE/>
              <w:autoSpaceDN/>
              <w:spacing w:after="200" w:line="276" w:lineRule="auto"/>
              <w:jc w:val="both"/>
              <w:rPr>
                <w:rFonts w:cstheme="minorHAnsi"/>
              </w:rPr>
            </w:pPr>
            <w:r w:rsidRPr="006514D6">
              <w:rPr>
                <w:rFonts w:cstheme="minorHAnsi"/>
              </w:rPr>
              <w:t xml:space="preserve">Рассмотрение квартального </w:t>
            </w:r>
            <w:proofErr w:type="gramStart"/>
            <w:r w:rsidRPr="006514D6">
              <w:rPr>
                <w:rFonts w:cstheme="minorHAnsi"/>
              </w:rPr>
              <w:t>отчета контролера профессионального участника рынка ценных бумаг</w:t>
            </w:r>
            <w:proofErr w:type="gramEnd"/>
            <w:r w:rsidRPr="006514D6">
              <w:rPr>
                <w:rFonts w:cstheme="minorHAnsi"/>
              </w:rPr>
              <w:t xml:space="preserve"> за четвертый квартал </w:t>
            </w:r>
            <w:r>
              <w:rPr>
                <w:rFonts w:cstheme="minorHAnsi"/>
              </w:rPr>
              <w:t>2019</w:t>
            </w:r>
            <w:r w:rsidRPr="006514D6">
              <w:rPr>
                <w:rFonts w:cstheme="minorHAnsi"/>
              </w:rPr>
              <w:t xml:space="preserve"> года. </w:t>
            </w:r>
          </w:p>
          <w:p w:rsidR="001C2293" w:rsidRPr="004A17A2" w:rsidRDefault="001C2293" w:rsidP="001C2293">
            <w:pPr>
              <w:keepNext/>
              <w:numPr>
                <w:ilvl w:val="0"/>
                <w:numId w:val="11"/>
              </w:numPr>
              <w:tabs>
                <w:tab w:val="left" w:pos="528"/>
                <w:tab w:val="left" w:pos="900"/>
              </w:tabs>
              <w:autoSpaceDE/>
              <w:autoSpaceDN/>
              <w:spacing w:after="200" w:line="276" w:lineRule="auto"/>
              <w:jc w:val="both"/>
              <w:rPr>
                <w:rFonts w:cstheme="minorHAnsi"/>
              </w:rPr>
            </w:pPr>
            <w:r w:rsidRPr="006514D6">
              <w:rPr>
                <w:rFonts w:cstheme="minorHAnsi"/>
              </w:rPr>
              <w:t>О результатах реализации Стратегии развития Банка на 01.01.</w:t>
            </w:r>
            <w:r>
              <w:rPr>
                <w:rFonts w:cstheme="minorHAnsi"/>
              </w:rPr>
              <w:t>2020</w:t>
            </w:r>
            <w:r w:rsidRPr="006514D6">
              <w:rPr>
                <w:rFonts w:cstheme="minorHAnsi"/>
              </w:rPr>
              <w:t xml:space="preserve"> год. </w:t>
            </w:r>
          </w:p>
          <w:p w:rsidR="001C2293" w:rsidRDefault="001C2293" w:rsidP="001C2293">
            <w:pPr>
              <w:keepNext/>
              <w:numPr>
                <w:ilvl w:val="0"/>
                <w:numId w:val="11"/>
              </w:numPr>
              <w:tabs>
                <w:tab w:val="left" w:pos="528"/>
                <w:tab w:val="left" w:pos="900"/>
              </w:tabs>
              <w:autoSpaceDE/>
              <w:autoSpaceDN/>
              <w:spacing w:after="200" w:line="276" w:lineRule="auto"/>
              <w:jc w:val="both"/>
              <w:rPr>
                <w:rFonts w:cstheme="minorHAnsi"/>
              </w:rPr>
            </w:pPr>
            <w:r w:rsidRPr="006514D6">
              <w:rPr>
                <w:rFonts w:cstheme="minorHAnsi"/>
              </w:rPr>
              <w:t xml:space="preserve">Отчет Службы финансового мониторинга за </w:t>
            </w:r>
            <w:r>
              <w:rPr>
                <w:rFonts w:cstheme="minorHAnsi"/>
              </w:rPr>
              <w:t>2019</w:t>
            </w:r>
            <w:r w:rsidRPr="006514D6">
              <w:rPr>
                <w:rFonts w:cstheme="minorHAnsi"/>
              </w:rPr>
              <w:t xml:space="preserve"> год и  </w:t>
            </w:r>
            <w:r w:rsidRPr="00776CA4">
              <w:rPr>
                <w:rFonts w:cstheme="minorHAnsi"/>
              </w:rPr>
              <w:t>отчета СФМ по рискам, связанным с обслуживанием банковских продуктов</w:t>
            </w:r>
            <w:r w:rsidRPr="006514D6">
              <w:rPr>
                <w:rFonts w:cstheme="minorHAnsi"/>
              </w:rPr>
              <w:t>.</w:t>
            </w:r>
          </w:p>
          <w:p w:rsidR="001C2293" w:rsidRPr="00776CA4" w:rsidRDefault="001C2293" w:rsidP="001C2293">
            <w:pPr>
              <w:keepNext/>
              <w:numPr>
                <w:ilvl w:val="0"/>
                <w:numId w:val="11"/>
              </w:numPr>
              <w:tabs>
                <w:tab w:val="left" w:pos="528"/>
                <w:tab w:val="left" w:pos="900"/>
              </w:tabs>
              <w:autoSpaceDE/>
              <w:autoSpaceDN/>
              <w:spacing w:after="200" w:line="276" w:lineRule="auto"/>
              <w:jc w:val="both"/>
              <w:rPr>
                <w:rFonts w:cstheme="minorHAnsi"/>
              </w:rPr>
            </w:pPr>
            <w:r w:rsidRPr="006514D6">
              <w:rPr>
                <w:rFonts w:cstheme="minorHAnsi"/>
              </w:rPr>
              <w:t xml:space="preserve">Утверждение фонда заработной платы Банка на </w:t>
            </w:r>
            <w:r>
              <w:rPr>
                <w:rFonts w:cstheme="minorHAnsi"/>
              </w:rPr>
              <w:t>2020</w:t>
            </w:r>
            <w:r w:rsidRPr="006514D6">
              <w:rPr>
                <w:rFonts w:cstheme="minorHAnsi"/>
              </w:rPr>
              <w:t xml:space="preserve"> год.</w:t>
            </w:r>
          </w:p>
          <w:p w:rsidR="00324677" w:rsidRDefault="00324677" w:rsidP="001C2293">
            <w:pPr>
              <w:keepNext/>
              <w:tabs>
                <w:tab w:val="left" w:pos="784"/>
              </w:tabs>
              <w:autoSpaceDE/>
              <w:autoSpaceDN/>
              <w:ind w:left="360"/>
              <w:jc w:val="both"/>
              <w:textAlignment w:val="baseline"/>
            </w:pPr>
          </w:p>
          <w:p w:rsidR="001C2293" w:rsidRPr="00036599" w:rsidRDefault="001C2293" w:rsidP="001C2293">
            <w:pPr>
              <w:keepNext/>
              <w:tabs>
                <w:tab w:val="left" w:pos="784"/>
              </w:tabs>
              <w:autoSpaceDE/>
              <w:autoSpaceDN/>
              <w:ind w:left="360"/>
              <w:jc w:val="both"/>
              <w:textAlignment w:val="baseline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67E52" w:rsidRDefault="001C2293" w:rsidP="001C2293">
            <w:pPr>
              <w:jc w:val="center"/>
            </w:pPr>
            <w: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1C2293" w:rsidP="001C2293">
            <w:pPr>
              <w:jc w:val="center"/>
            </w:pPr>
            <w: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1C2293" w:rsidP="00D67E52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6B" w:rsidRDefault="00F1746B" w:rsidP="009A649C">
      <w:r>
        <w:separator/>
      </w:r>
    </w:p>
  </w:endnote>
  <w:endnote w:type="continuationSeparator" w:id="0">
    <w:p w:rsidR="00F1746B" w:rsidRDefault="00F1746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6B" w:rsidRDefault="00F1746B" w:rsidP="009A649C">
      <w:r>
        <w:separator/>
      </w:r>
    </w:p>
  </w:footnote>
  <w:footnote w:type="continuationSeparator" w:id="0">
    <w:p w:rsidR="00F1746B" w:rsidRDefault="00F1746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6B" w:rsidRDefault="00F174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E025DEB"/>
    <w:multiLevelType w:val="hybridMultilevel"/>
    <w:tmpl w:val="66A8C868"/>
    <w:lvl w:ilvl="0" w:tplc="B2E472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64BDB"/>
    <w:multiLevelType w:val="hybridMultilevel"/>
    <w:tmpl w:val="91CCBC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2256A"/>
    <w:rsid w:val="00036599"/>
    <w:rsid w:val="0008698C"/>
    <w:rsid w:val="00093D30"/>
    <w:rsid w:val="000A5F53"/>
    <w:rsid w:val="000B1BAC"/>
    <w:rsid w:val="0012155A"/>
    <w:rsid w:val="00143DDB"/>
    <w:rsid w:val="0015668D"/>
    <w:rsid w:val="001575E9"/>
    <w:rsid w:val="001A09D3"/>
    <w:rsid w:val="001C2293"/>
    <w:rsid w:val="001C579E"/>
    <w:rsid w:val="001D15B9"/>
    <w:rsid w:val="001D7ABB"/>
    <w:rsid w:val="001E0D37"/>
    <w:rsid w:val="001F6106"/>
    <w:rsid w:val="00231708"/>
    <w:rsid w:val="002C1C39"/>
    <w:rsid w:val="002C25F8"/>
    <w:rsid w:val="002E4F7E"/>
    <w:rsid w:val="002E672E"/>
    <w:rsid w:val="00324677"/>
    <w:rsid w:val="00332F32"/>
    <w:rsid w:val="0033689A"/>
    <w:rsid w:val="00357CB6"/>
    <w:rsid w:val="003A4261"/>
    <w:rsid w:val="003C3A9D"/>
    <w:rsid w:val="004020F3"/>
    <w:rsid w:val="0042567A"/>
    <w:rsid w:val="00450FA4"/>
    <w:rsid w:val="00453513"/>
    <w:rsid w:val="004950C5"/>
    <w:rsid w:val="004B0086"/>
    <w:rsid w:val="004B03E4"/>
    <w:rsid w:val="004F0721"/>
    <w:rsid w:val="004F4D8B"/>
    <w:rsid w:val="00520A3F"/>
    <w:rsid w:val="00532BDD"/>
    <w:rsid w:val="005800E8"/>
    <w:rsid w:val="005C6B21"/>
    <w:rsid w:val="005E6D3F"/>
    <w:rsid w:val="006043DF"/>
    <w:rsid w:val="006060A4"/>
    <w:rsid w:val="006069BC"/>
    <w:rsid w:val="00647FEC"/>
    <w:rsid w:val="0065570C"/>
    <w:rsid w:val="00681502"/>
    <w:rsid w:val="006C4AF7"/>
    <w:rsid w:val="006D3F86"/>
    <w:rsid w:val="006E6CCB"/>
    <w:rsid w:val="0070680B"/>
    <w:rsid w:val="00751C30"/>
    <w:rsid w:val="00771BE3"/>
    <w:rsid w:val="007753F3"/>
    <w:rsid w:val="007A2B10"/>
    <w:rsid w:val="007B3453"/>
    <w:rsid w:val="007C27C0"/>
    <w:rsid w:val="007D5042"/>
    <w:rsid w:val="007D5F12"/>
    <w:rsid w:val="008036C0"/>
    <w:rsid w:val="00821E07"/>
    <w:rsid w:val="00841C44"/>
    <w:rsid w:val="0086599D"/>
    <w:rsid w:val="00865C8F"/>
    <w:rsid w:val="00865F84"/>
    <w:rsid w:val="008833EE"/>
    <w:rsid w:val="00896DF4"/>
    <w:rsid w:val="008A212A"/>
    <w:rsid w:val="008C6BC8"/>
    <w:rsid w:val="008D5FC5"/>
    <w:rsid w:val="008F0384"/>
    <w:rsid w:val="009110D3"/>
    <w:rsid w:val="0091516D"/>
    <w:rsid w:val="00931D7F"/>
    <w:rsid w:val="00943336"/>
    <w:rsid w:val="00950DF2"/>
    <w:rsid w:val="00970057"/>
    <w:rsid w:val="00977141"/>
    <w:rsid w:val="00992ED1"/>
    <w:rsid w:val="009A649C"/>
    <w:rsid w:val="009D35D3"/>
    <w:rsid w:val="00A00211"/>
    <w:rsid w:val="00A06548"/>
    <w:rsid w:val="00A16F16"/>
    <w:rsid w:val="00A3012B"/>
    <w:rsid w:val="00A32E4F"/>
    <w:rsid w:val="00A517B6"/>
    <w:rsid w:val="00AA330A"/>
    <w:rsid w:val="00AF0CD5"/>
    <w:rsid w:val="00AF631B"/>
    <w:rsid w:val="00B10C19"/>
    <w:rsid w:val="00B205C2"/>
    <w:rsid w:val="00B43A0F"/>
    <w:rsid w:val="00B80803"/>
    <w:rsid w:val="00B8504A"/>
    <w:rsid w:val="00BA7E79"/>
    <w:rsid w:val="00BD2D98"/>
    <w:rsid w:val="00BF00F4"/>
    <w:rsid w:val="00BF11C6"/>
    <w:rsid w:val="00BF5EE9"/>
    <w:rsid w:val="00C01746"/>
    <w:rsid w:val="00C4378F"/>
    <w:rsid w:val="00C51D9E"/>
    <w:rsid w:val="00C60B83"/>
    <w:rsid w:val="00C64107"/>
    <w:rsid w:val="00CE5FD4"/>
    <w:rsid w:val="00D00E83"/>
    <w:rsid w:val="00D12DEE"/>
    <w:rsid w:val="00D20774"/>
    <w:rsid w:val="00D22C2C"/>
    <w:rsid w:val="00D308CC"/>
    <w:rsid w:val="00D665FA"/>
    <w:rsid w:val="00D67E52"/>
    <w:rsid w:val="00DA0E36"/>
    <w:rsid w:val="00DD2DCE"/>
    <w:rsid w:val="00DF05C3"/>
    <w:rsid w:val="00DF712B"/>
    <w:rsid w:val="00E24356"/>
    <w:rsid w:val="00E267F7"/>
    <w:rsid w:val="00E45F64"/>
    <w:rsid w:val="00E55F96"/>
    <w:rsid w:val="00E64048"/>
    <w:rsid w:val="00E676EB"/>
    <w:rsid w:val="00EA1CB3"/>
    <w:rsid w:val="00ED0712"/>
    <w:rsid w:val="00EF4F67"/>
    <w:rsid w:val="00F1746B"/>
    <w:rsid w:val="00F206A2"/>
    <w:rsid w:val="00F57512"/>
    <w:rsid w:val="00F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2019-05-16T13:26:00Z</cp:lastPrinted>
  <dcterms:created xsi:type="dcterms:W3CDTF">2020-01-09T08:59:00Z</dcterms:created>
  <dcterms:modified xsi:type="dcterms:W3CDTF">2020-01-15T10:20:00Z</dcterms:modified>
</cp:coreProperties>
</file>