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A4" w:rsidRPr="00E96EF5" w:rsidRDefault="00006753" w:rsidP="00E96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EF5">
        <w:rPr>
          <w:rFonts w:ascii="Times New Roman" w:hAnsi="Times New Roman" w:cs="Times New Roman"/>
          <w:b/>
          <w:sz w:val="24"/>
          <w:szCs w:val="24"/>
        </w:rPr>
        <w:t xml:space="preserve">Сообщение о существенном </w:t>
      </w:r>
      <w:proofErr w:type="gramStart"/>
      <w:r w:rsidRPr="00E96EF5">
        <w:rPr>
          <w:rFonts w:ascii="Times New Roman" w:hAnsi="Times New Roman" w:cs="Times New Roman"/>
          <w:b/>
          <w:sz w:val="24"/>
          <w:szCs w:val="24"/>
        </w:rPr>
        <w:t>факте</w:t>
      </w:r>
      <w:proofErr w:type="gramEnd"/>
      <w:r w:rsidRPr="00E96EF5">
        <w:rPr>
          <w:rFonts w:ascii="Times New Roman" w:hAnsi="Times New Roman" w:cs="Times New Roman"/>
          <w:b/>
          <w:sz w:val="24"/>
          <w:szCs w:val="24"/>
        </w:rPr>
        <w:t xml:space="preserve"> о созыве общего собрания участников (акционеров) эмитента.</w:t>
      </w:r>
    </w:p>
    <w:p w:rsidR="006D1424" w:rsidRPr="006D1424" w:rsidRDefault="006D1424" w:rsidP="006D1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составления протокола заседания СД, на котором принято решение о проведении ОСА: «</w:t>
      </w:r>
      <w:r w:rsidR="008C3AA8">
        <w:rPr>
          <w:rFonts w:ascii="Times New Roman" w:hAnsi="Times New Roman" w:cs="Times New Roman"/>
          <w:b/>
          <w:sz w:val="24"/>
          <w:szCs w:val="24"/>
        </w:rPr>
        <w:t>1</w:t>
      </w:r>
      <w:r w:rsidR="002D5AC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D5AC6">
        <w:rPr>
          <w:rFonts w:ascii="Times New Roman" w:hAnsi="Times New Roman" w:cs="Times New Roman"/>
          <w:b/>
          <w:sz w:val="24"/>
          <w:szCs w:val="24"/>
        </w:rPr>
        <w:t>июня</w:t>
      </w:r>
      <w:r w:rsidR="008C3A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2D5AC6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006753" w:rsidRPr="00E96EF5" w:rsidRDefault="00E96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Содержание сообщения</w:t>
      </w:r>
    </w:p>
    <w:p w:rsidR="00006753" w:rsidRPr="008C3AA8" w:rsidRDefault="00E96EF5" w:rsidP="0000675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</w:t>
      </w:r>
      <w:r w:rsidR="00006753" w:rsidRPr="00E96EF5">
        <w:rPr>
          <w:rFonts w:ascii="Times New Roman" w:hAnsi="Times New Roman" w:cs="Times New Roman"/>
          <w:sz w:val="24"/>
          <w:szCs w:val="24"/>
        </w:rPr>
        <w:t>ид общего собрания участников (акционеров) эмитента (годовое (очередное), внеочередное);</w:t>
      </w:r>
      <w:r w:rsidR="008C3AA8">
        <w:rPr>
          <w:rFonts w:ascii="Times New Roman" w:hAnsi="Times New Roman" w:cs="Times New Roman"/>
          <w:sz w:val="24"/>
          <w:szCs w:val="24"/>
        </w:rPr>
        <w:t xml:space="preserve"> </w:t>
      </w:r>
      <w:r w:rsidR="008C3AA8" w:rsidRPr="008C3AA8">
        <w:rPr>
          <w:rFonts w:ascii="Times New Roman" w:hAnsi="Times New Roman" w:cs="Times New Roman"/>
          <w:b/>
          <w:sz w:val="24"/>
          <w:szCs w:val="24"/>
        </w:rPr>
        <w:t>годовое</w:t>
      </w:r>
    </w:p>
    <w:p w:rsidR="00006753" w:rsidRPr="008714FE" w:rsidRDefault="00E96EF5" w:rsidP="0000675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Ф</w:t>
      </w:r>
      <w:r w:rsidR="00006753" w:rsidRPr="00E96EF5">
        <w:rPr>
          <w:rFonts w:ascii="Times New Roman" w:hAnsi="Times New Roman" w:cs="Times New Roman"/>
          <w:sz w:val="24"/>
          <w:szCs w:val="24"/>
        </w:rPr>
        <w:t>орма проведения общего собрания участников (акционеров) эмитента (собрание (совместное присутствие) или заочное голосование);</w:t>
      </w:r>
      <w:r w:rsidR="008C3AA8">
        <w:rPr>
          <w:rFonts w:ascii="Times New Roman" w:hAnsi="Times New Roman" w:cs="Times New Roman"/>
          <w:sz w:val="24"/>
          <w:szCs w:val="24"/>
        </w:rPr>
        <w:t xml:space="preserve"> </w:t>
      </w:r>
      <w:r w:rsidR="002D5AC6" w:rsidRPr="008714FE">
        <w:rPr>
          <w:rFonts w:ascii="Times New Roman" w:hAnsi="Times New Roman" w:cs="Times New Roman"/>
          <w:b/>
          <w:sz w:val="24"/>
          <w:szCs w:val="24"/>
        </w:rPr>
        <w:t>заочное голосование бюллетенями для голосования</w:t>
      </w:r>
      <w:r w:rsidR="008C3AA8" w:rsidRPr="008714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3F76" w:rsidRDefault="00E73F76" w:rsidP="0000675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1F7F">
        <w:rPr>
          <w:rFonts w:ascii="Times New Roman" w:hAnsi="Times New Roman" w:cs="Times New Roman"/>
          <w:sz w:val="24"/>
          <w:szCs w:val="24"/>
        </w:rPr>
        <w:t>2.3. Идентификационные признаки акций, владельцы которых имеют право на участие в общем собрании акционеров эмитента</w:t>
      </w:r>
      <w:r w:rsidR="00101F7F">
        <w:rPr>
          <w:rFonts w:ascii="Times New Roman" w:hAnsi="Times New Roman" w:cs="Times New Roman"/>
          <w:sz w:val="24"/>
          <w:szCs w:val="24"/>
        </w:rPr>
        <w:t>;</w:t>
      </w:r>
    </w:p>
    <w:p w:rsidR="008C3AA8" w:rsidRPr="008C3AA8" w:rsidRDefault="008C3AA8" w:rsidP="008C3AA8">
      <w:pPr>
        <w:ind w:firstLine="720"/>
        <w:jc w:val="both"/>
        <w:rPr>
          <w:rFonts w:eastAsia="Times New Roman"/>
          <w:b/>
        </w:rPr>
      </w:pPr>
      <w:r w:rsidRPr="008C3AA8">
        <w:rPr>
          <w:b/>
        </w:rPr>
        <w:t xml:space="preserve">- Обыкновенные именные бездокументарные акции - государственный регистрационный номер выпуска </w:t>
      </w:r>
      <w:r w:rsidRPr="008C3AA8">
        <w:rPr>
          <w:b/>
          <w:bCs/>
          <w:color w:val="000000"/>
        </w:rPr>
        <w:t>10102574В</w:t>
      </w:r>
      <w:proofErr w:type="gramStart"/>
      <w:r w:rsidRPr="008C3AA8">
        <w:rPr>
          <w:rFonts w:ascii="Arial" w:hAnsi="Arial" w:cs="Arial"/>
          <w:b/>
          <w:color w:val="000000"/>
          <w:sz w:val="19"/>
          <w:szCs w:val="19"/>
        </w:rPr>
        <w:t xml:space="preserve"> ,</w:t>
      </w:r>
      <w:proofErr w:type="gramEnd"/>
      <w:r w:rsidRPr="008C3AA8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Pr="008C3AA8">
        <w:rPr>
          <w:rFonts w:eastAsia="Times New Roman"/>
          <w:b/>
        </w:rPr>
        <w:t xml:space="preserve">Выпуск   № 1 </w:t>
      </w:r>
      <w:r w:rsidRPr="008C3AA8">
        <w:rPr>
          <w:b/>
        </w:rPr>
        <w:t>,</w:t>
      </w:r>
      <w:r w:rsidRPr="008C3AA8">
        <w:rPr>
          <w:rFonts w:eastAsia="Times New Roman"/>
          <w:b/>
        </w:rPr>
        <w:t xml:space="preserve">Эмиссия № 1 </w:t>
      </w:r>
      <w:r w:rsidRPr="008C3AA8">
        <w:rPr>
          <w:b/>
        </w:rPr>
        <w:t xml:space="preserve"> выпуск з</w:t>
      </w:r>
      <w:r w:rsidRPr="008C3AA8">
        <w:rPr>
          <w:rFonts w:eastAsia="Times New Roman"/>
          <w:b/>
        </w:rPr>
        <w:t>арегистрирован 13.04.94г.</w:t>
      </w:r>
      <w:r w:rsidRPr="008C3AA8">
        <w:rPr>
          <w:b/>
        </w:rPr>
        <w:t>, в</w:t>
      </w:r>
      <w:r w:rsidRPr="008C3AA8">
        <w:rPr>
          <w:rFonts w:eastAsia="Times New Roman"/>
          <w:b/>
        </w:rPr>
        <w:t xml:space="preserve">ыпуск № 2 </w:t>
      </w:r>
    </w:p>
    <w:p w:rsidR="008C3AA8" w:rsidRPr="008C3AA8" w:rsidRDefault="008C3AA8" w:rsidP="008C3AA8">
      <w:pPr>
        <w:jc w:val="both"/>
        <w:rPr>
          <w:rFonts w:eastAsia="Times New Roman"/>
          <w:b/>
        </w:rPr>
      </w:pPr>
      <w:r w:rsidRPr="008C3AA8">
        <w:rPr>
          <w:rFonts w:eastAsia="Times New Roman"/>
          <w:b/>
        </w:rPr>
        <w:t xml:space="preserve">Эмиссия № 2 </w:t>
      </w:r>
      <w:r w:rsidRPr="008C3AA8">
        <w:rPr>
          <w:b/>
        </w:rPr>
        <w:t xml:space="preserve">, выпуск </w:t>
      </w:r>
      <w:r w:rsidRPr="008C3AA8">
        <w:rPr>
          <w:rFonts w:eastAsia="Times New Roman"/>
          <w:b/>
        </w:rPr>
        <w:t>Зарегистрирован 17.06.96г.</w:t>
      </w:r>
      <w:r w:rsidRPr="008C3AA8">
        <w:rPr>
          <w:b/>
        </w:rPr>
        <w:t xml:space="preserve">, </w:t>
      </w:r>
      <w:r w:rsidRPr="008C3AA8">
        <w:rPr>
          <w:rFonts w:eastAsia="Times New Roman"/>
          <w:b/>
        </w:rPr>
        <w:t>Отчет о реализации выпуска зарегистрирован – 23.07.1996г.</w:t>
      </w:r>
      <w:r w:rsidRPr="008C3AA8">
        <w:rPr>
          <w:b/>
        </w:rPr>
        <w:t xml:space="preserve">, </w:t>
      </w:r>
      <w:r w:rsidRPr="008C3AA8">
        <w:rPr>
          <w:rFonts w:eastAsia="Times New Roman"/>
          <w:b/>
        </w:rPr>
        <w:t xml:space="preserve">Выпуск № 3 </w:t>
      </w:r>
      <w:r w:rsidRPr="008C3AA8">
        <w:rPr>
          <w:b/>
        </w:rPr>
        <w:t xml:space="preserve">, </w:t>
      </w:r>
      <w:r w:rsidRPr="008C3AA8">
        <w:rPr>
          <w:rFonts w:eastAsia="Times New Roman"/>
          <w:b/>
        </w:rPr>
        <w:t xml:space="preserve">Эмиссия № 3 </w:t>
      </w:r>
      <w:r w:rsidRPr="008C3AA8">
        <w:rPr>
          <w:b/>
        </w:rPr>
        <w:t>. выпуск з</w:t>
      </w:r>
      <w:r w:rsidRPr="008C3AA8">
        <w:rPr>
          <w:rFonts w:eastAsia="Times New Roman"/>
          <w:b/>
        </w:rPr>
        <w:t>арегистрирован 13.11.97г.</w:t>
      </w:r>
      <w:r w:rsidRPr="008C3AA8">
        <w:rPr>
          <w:b/>
        </w:rPr>
        <w:t xml:space="preserve">, </w:t>
      </w:r>
      <w:r w:rsidRPr="008C3AA8">
        <w:rPr>
          <w:rFonts w:eastAsia="Times New Roman"/>
          <w:b/>
        </w:rPr>
        <w:t>Отчет об итогах выпуска зарегистрирован – 23.03.1998г.</w:t>
      </w:r>
      <w:proofErr w:type="gramStart"/>
      <w:r w:rsidRPr="008C3AA8">
        <w:rPr>
          <w:b/>
        </w:rPr>
        <w:t xml:space="preserve"> ,</w:t>
      </w:r>
      <w:proofErr w:type="gramEnd"/>
      <w:r w:rsidRPr="008C3AA8">
        <w:rPr>
          <w:b/>
        </w:rPr>
        <w:t xml:space="preserve"> выпуск</w:t>
      </w:r>
      <w:r w:rsidRPr="008C3AA8">
        <w:rPr>
          <w:rFonts w:eastAsia="Times New Roman"/>
          <w:b/>
        </w:rPr>
        <w:t xml:space="preserve"> № 6,Эмиссия № 4</w:t>
      </w:r>
      <w:r w:rsidRPr="008C3AA8">
        <w:rPr>
          <w:b/>
        </w:rPr>
        <w:t xml:space="preserve"> , выпуск </w:t>
      </w:r>
      <w:r w:rsidRPr="008C3AA8">
        <w:rPr>
          <w:rFonts w:eastAsia="Times New Roman"/>
          <w:b/>
        </w:rPr>
        <w:t>Зарегистрирован 27.09.99г.</w:t>
      </w:r>
      <w:r w:rsidRPr="008C3AA8">
        <w:rPr>
          <w:b/>
        </w:rPr>
        <w:t>,</w:t>
      </w:r>
      <w:r w:rsidRPr="008C3AA8">
        <w:rPr>
          <w:rFonts w:eastAsia="Times New Roman"/>
          <w:b/>
        </w:rPr>
        <w:t>Отчет об итогах выпуска зарегистрирован – 23.12.1999г.</w:t>
      </w:r>
      <w:r w:rsidRPr="008C3AA8">
        <w:rPr>
          <w:b/>
        </w:rPr>
        <w:t xml:space="preserve">, выпуск </w:t>
      </w:r>
      <w:r w:rsidRPr="008C3AA8">
        <w:rPr>
          <w:rFonts w:eastAsia="Times New Roman"/>
          <w:b/>
        </w:rPr>
        <w:t xml:space="preserve">№ 8 </w:t>
      </w:r>
      <w:r w:rsidRPr="008C3AA8">
        <w:rPr>
          <w:b/>
        </w:rPr>
        <w:t xml:space="preserve">, </w:t>
      </w:r>
      <w:r w:rsidRPr="008C3AA8">
        <w:rPr>
          <w:rFonts w:eastAsia="Times New Roman"/>
          <w:b/>
        </w:rPr>
        <w:t>Эмиссия № 5</w:t>
      </w:r>
      <w:r w:rsidRPr="008C3AA8">
        <w:rPr>
          <w:b/>
        </w:rPr>
        <w:t xml:space="preserve"> , выпуск </w:t>
      </w:r>
      <w:r w:rsidRPr="008C3AA8">
        <w:rPr>
          <w:rFonts w:eastAsia="Times New Roman"/>
          <w:b/>
        </w:rPr>
        <w:t>Зарегистрирован 13.07.2000г.</w:t>
      </w:r>
      <w:r w:rsidRPr="008C3AA8">
        <w:rPr>
          <w:b/>
        </w:rPr>
        <w:t>, о</w:t>
      </w:r>
      <w:r w:rsidRPr="008C3AA8">
        <w:rPr>
          <w:rFonts w:eastAsia="Times New Roman"/>
          <w:b/>
        </w:rPr>
        <w:t>тчет об итогах выпуска зарегистрирован – 12.09.2000г.</w:t>
      </w:r>
    </w:p>
    <w:p w:rsidR="008C3AA8" w:rsidRPr="008C3AA8" w:rsidRDefault="008C3AA8" w:rsidP="008C3AA8">
      <w:pPr>
        <w:jc w:val="both"/>
        <w:rPr>
          <w:b/>
        </w:rPr>
      </w:pPr>
      <w:r w:rsidRPr="008C3AA8">
        <w:rPr>
          <w:b/>
        </w:rPr>
        <w:t xml:space="preserve">               - Привилегированные именные бездокументарные акции - государственный регистрационный номер выпуска </w:t>
      </w:r>
      <w:r w:rsidRPr="008C3AA8">
        <w:rPr>
          <w:b/>
          <w:bCs/>
          <w:color w:val="000000"/>
        </w:rPr>
        <w:t>10202574В.</w:t>
      </w:r>
      <w:r w:rsidRPr="008C3AA8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Pr="008C3AA8">
        <w:rPr>
          <w:b/>
        </w:rPr>
        <w:t>в</w:t>
      </w:r>
      <w:r w:rsidRPr="008C3AA8">
        <w:rPr>
          <w:rFonts w:eastAsia="Times New Roman"/>
          <w:b/>
        </w:rPr>
        <w:t>ыпуск № 2</w:t>
      </w:r>
      <w:r w:rsidRPr="008C3AA8">
        <w:rPr>
          <w:b/>
        </w:rPr>
        <w:t xml:space="preserve">, </w:t>
      </w:r>
      <w:r w:rsidRPr="008C3AA8">
        <w:rPr>
          <w:rFonts w:eastAsia="Times New Roman"/>
          <w:b/>
        </w:rPr>
        <w:t xml:space="preserve">Эмиссия № 2 </w:t>
      </w:r>
      <w:r w:rsidRPr="008C3AA8">
        <w:rPr>
          <w:b/>
        </w:rPr>
        <w:t xml:space="preserve">, выпуск </w:t>
      </w:r>
      <w:r w:rsidRPr="008C3AA8">
        <w:rPr>
          <w:rFonts w:eastAsia="Times New Roman"/>
          <w:b/>
        </w:rPr>
        <w:t>Зарегистрирован 17.06.96г.</w:t>
      </w:r>
      <w:r w:rsidRPr="008C3AA8">
        <w:rPr>
          <w:b/>
        </w:rPr>
        <w:t xml:space="preserve">, </w:t>
      </w:r>
      <w:r w:rsidRPr="008C3AA8">
        <w:rPr>
          <w:rFonts w:eastAsia="Times New Roman"/>
          <w:b/>
        </w:rPr>
        <w:t>Отчет о реализации выпуска зарегистрирован – 23.07.1996г.</w:t>
      </w:r>
      <w:r w:rsidRPr="008C3AA8">
        <w:rPr>
          <w:b/>
        </w:rPr>
        <w:t xml:space="preserve">, </w:t>
      </w:r>
      <w:r w:rsidRPr="008C3AA8">
        <w:rPr>
          <w:rFonts w:eastAsia="Times New Roman"/>
          <w:b/>
        </w:rPr>
        <w:t xml:space="preserve">Выпуск № 3 </w:t>
      </w:r>
      <w:r w:rsidRPr="008C3AA8">
        <w:rPr>
          <w:b/>
        </w:rPr>
        <w:t xml:space="preserve">, </w:t>
      </w:r>
      <w:r w:rsidRPr="008C3AA8">
        <w:rPr>
          <w:rFonts w:eastAsia="Times New Roman"/>
          <w:b/>
        </w:rPr>
        <w:t xml:space="preserve">Эмиссия № 3 </w:t>
      </w:r>
      <w:r w:rsidRPr="008C3AA8">
        <w:rPr>
          <w:b/>
        </w:rPr>
        <w:t>. выпуск з</w:t>
      </w:r>
      <w:r w:rsidRPr="008C3AA8">
        <w:rPr>
          <w:rFonts w:eastAsia="Times New Roman"/>
          <w:b/>
        </w:rPr>
        <w:t>арегистрирован 13.11.97г.</w:t>
      </w:r>
      <w:r w:rsidRPr="008C3AA8">
        <w:rPr>
          <w:b/>
        </w:rPr>
        <w:t xml:space="preserve">, </w:t>
      </w:r>
      <w:r w:rsidRPr="008C3AA8">
        <w:rPr>
          <w:rFonts w:eastAsia="Times New Roman"/>
          <w:b/>
        </w:rPr>
        <w:t>Отчет об итогах выпуска зарегистрирован – 23.03.1998г.</w:t>
      </w:r>
      <w:r w:rsidRPr="008C3AA8">
        <w:rPr>
          <w:b/>
        </w:rPr>
        <w:t xml:space="preserve">, выпуск </w:t>
      </w:r>
      <w:r w:rsidRPr="008C3AA8">
        <w:rPr>
          <w:rFonts w:eastAsia="Times New Roman"/>
          <w:b/>
        </w:rPr>
        <w:t>№7</w:t>
      </w:r>
      <w:r w:rsidRPr="008C3AA8">
        <w:rPr>
          <w:b/>
        </w:rPr>
        <w:t xml:space="preserve"> </w:t>
      </w:r>
      <w:r w:rsidRPr="008C3AA8">
        <w:rPr>
          <w:rFonts w:eastAsia="Times New Roman"/>
          <w:b/>
        </w:rPr>
        <w:t>Эмиссия № 4</w:t>
      </w:r>
      <w:r w:rsidRPr="008C3AA8">
        <w:rPr>
          <w:b/>
        </w:rPr>
        <w:t xml:space="preserve"> , выпуск </w:t>
      </w:r>
      <w:r w:rsidRPr="008C3AA8">
        <w:rPr>
          <w:rFonts w:eastAsia="Times New Roman"/>
          <w:b/>
        </w:rPr>
        <w:t>Зарегистрирован 27.09.99г.</w:t>
      </w:r>
      <w:proofErr w:type="gramStart"/>
      <w:r w:rsidRPr="008C3AA8">
        <w:rPr>
          <w:b/>
        </w:rPr>
        <w:t>,</w:t>
      </w:r>
      <w:r w:rsidRPr="008C3AA8">
        <w:rPr>
          <w:rFonts w:eastAsia="Times New Roman"/>
          <w:b/>
        </w:rPr>
        <w:t>О</w:t>
      </w:r>
      <w:proofErr w:type="gramEnd"/>
      <w:r w:rsidRPr="008C3AA8">
        <w:rPr>
          <w:rFonts w:eastAsia="Times New Roman"/>
          <w:b/>
        </w:rPr>
        <w:t>тчет об итогах выпуска зарегистрирован – 23.12.1999г.</w:t>
      </w:r>
    </w:p>
    <w:p w:rsidR="00006753" w:rsidRPr="008C3AA8" w:rsidRDefault="00E73F76" w:rsidP="0000675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3AA8">
        <w:rPr>
          <w:rFonts w:ascii="Times New Roman" w:hAnsi="Times New Roman" w:cs="Times New Roman"/>
          <w:sz w:val="24"/>
          <w:szCs w:val="24"/>
        </w:rPr>
        <w:t>2.4</w:t>
      </w:r>
      <w:r w:rsidR="00E96EF5" w:rsidRPr="008C3AA8">
        <w:rPr>
          <w:rFonts w:ascii="Times New Roman" w:hAnsi="Times New Roman" w:cs="Times New Roman"/>
          <w:sz w:val="24"/>
          <w:szCs w:val="24"/>
        </w:rPr>
        <w:t xml:space="preserve">. </w:t>
      </w:r>
      <w:r w:rsidR="00062E2E" w:rsidRPr="008C3AA8">
        <w:rPr>
          <w:rFonts w:ascii="Times New Roman" w:hAnsi="Times New Roman" w:cs="Times New Roman"/>
          <w:sz w:val="24"/>
          <w:szCs w:val="24"/>
        </w:rPr>
        <w:t>Дата, место, время проведения общего собрания участников (акционеров) эмитента, почтовый адрес, адрес электронной почты для направления заполненных бюллетеней для голосования (если используется), адрес сайта в сети Интернет, на котором заполняются электронные формы бюллетеней для голосования (если используется):</w:t>
      </w:r>
      <w:r w:rsidR="00006753" w:rsidRPr="008C3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AA8" w:rsidRPr="00383008" w:rsidRDefault="008C3AA8" w:rsidP="008C3AA8">
      <w:pPr>
        <w:pStyle w:val="a3"/>
        <w:ind w:firstLine="851"/>
        <w:rPr>
          <w:b/>
          <w:sz w:val="22"/>
          <w:szCs w:val="22"/>
        </w:rPr>
      </w:pPr>
      <w:r w:rsidRPr="00383008">
        <w:rPr>
          <w:b/>
          <w:sz w:val="22"/>
          <w:szCs w:val="22"/>
        </w:rPr>
        <w:t xml:space="preserve">Дата проведения:    </w:t>
      </w:r>
      <w:r>
        <w:rPr>
          <w:b/>
          <w:sz w:val="22"/>
          <w:szCs w:val="22"/>
        </w:rPr>
        <w:t xml:space="preserve"> </w:t>
      </w:r>
      <w:r w:rsidR="002D5AC6">
        <w:rPr>
          <w:b/>
          <w:sz w:val="22"/>
          <w:szCs w:val="22"/>
        </w:rPr>
        <w:t>15</w:t>
      </w:r>
      <w:r w:rsidRPr="00383008">
        <w:rPr>
          <w:b/>
          <w:sz w:val="22"/>
          <w:szCs w:val="22"/>
        </w:rPr>
        <w:t xml:space="preserve"> </w:t>
      </w:r>
      <w:r w:rsidR="002D5AC6">
        <w:rPr>
          <w:b/>
          <w:sz w:val="22"/>
          <w:szCs w:val="22"/>
        </w:rPr>
        <w:t>июля</w:t>
      </w:r>
      <w:r>
        <w:rPr>
          <w:b/>
          <w:sz w:val="22"/>
          <w:szCs w:val="22"/>
        </w:rPr>
        <w:t xml:space="preserve"> </w:t>
      </w:r>
      <w:r w:rsidRPr="00383008">
        <w:rPr>
          <w:b/>
          <w:sz w:val="22"/>
          <w:szCs w:val="22"/>
        </w:rPr>
        <w:t>20</w:t>
      </w:r>
      <w:r w:rsidR="002D5AC6">
        <w:rPr>
          <w:b/>
          <w:sz w:val="22"/>
          <w:szCs w:val="22"/>
        </w:rPr>
        <w:t>20</w:t>
      </w:r>
      <w:r w:rsidRPr="00383008">
        <w:rPr>
          <w:b/>
          <w:sz w:val="22"/>
          <w:szCs w:val="22"/>
        </w:rPr>
        <w:t xml:space="preserve"> год.</w:t>
      </w:r>
    </w:p>
    <w:p w:rsidR="002D5AC6" w:rsidRDefault="008C3AA8" w:rsidP="008C3AA8">
      <w:pPr>
        <w:pStyle w:val="a3"/>
        <w:ind w:firstLine="851"/>
        <w:rPr>
          <w:b/>
          <w:sz w:val="22"/>
          <w:szCs w:val="22"/>
        </w:rPr>
      </w:pPr>
      <w:r w:rsidRPr="00383008">
        <w:rPr>
          <w:b/>
          <w:sz w:val="22"/>
          <w:szCs w:val="22"/>
        </w:rPr>
        <w:t>По</w:t>
      </w:r>
      <w:r w:rsidR="002D5AC6">
        <w:rPr>
          <w:b/>
          <w:sz w:val="22"/>
          <w:szCs w:val="22"/>
        </w:rPr>
        <w:t>ч</w:t>
      </w:r>
      <w:r w:rsidRPr="00383008">
        <w:rPr>
          <w:b/>
          <w:sz w:val="22"/>
          <w:szCs w:val="22"/>
        </w:rPr>
        <w:t>товый адрес</w:t>
      </w:r>
      <w:r w:rsidR="002D5AC6">
        <w:rPr>
          <w:b/>
          <w:sz w:val="22"/>
          <w:szCs w:val="22"/>
        </w:rPr>
        <w:t xml:space="preserve"> для направления заполненных бюллетеней</w:t>
      </w:r>
      <w:r w:rsidRPr="00383008">
        <w:rPr>
          <w:b/>
          <w:sz w:val="22"/>
          <w:szCs w:val="22"/>
        </w:rPr>
        <w:t>:</w:t>
      </w:r>
    </w:p>
    <w:p w:rsidR="008C3AA8" w:rsidRDefault="008C3AA8" w:rsidP="008C3AA8">
      <w:pPr>
        <w:pStyle w:val="a3"/>
        <w:ind w:firstLine="851"/>
        <w:rPr>
          <w:b/>
          <w:sz w:val="22"/>
          <w:szCs w:val="22"/>
        </w:rPr>
      </w:pPr>
      <w:r w:rsidRPr="0038300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23557</w:t>
      </w:r>
      <w:r w:rsidRPr="00383008">
        <w:rPr>
          <w:b/>
          <w:sz w:val="22"/>
          <w:szCs w:val="22"/>
        </w:rPr>
        <w:t xml:space="preserve">, г. Москва, ул. </w:t>
      </w:r>
      <w:proofErr w:type="spellStart"/>
      <w:r>
        <w:rPr>
          <w:b/>
          <w:sz w:val="22"/>
          <w:szCs w:val="22"/>
        </w:rPr>
        <w:t>Климашкина</w:t>
      </w:r>
      <w:proofErr w:type="spellEnd"/>
      <w:r w:rsidRPr="00383008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2</w:t>
      </w:r>
      <w:r w:rsidRPr="00383008">
        <w:rPr>
          <w:b/>
          <w:sz w:val="22"/>
          <w:szCs w:val="22"/>
        </w:rPr>
        <w:t xml:space="preserve">1, стр. 1 </w:t>
      </w:r>
    </w:p>
    <w:p w:rsidR="008C3AA8" w:rsidRPr="00EE7EE9" w:rsidRDefault="008C3AA8" w:rsidP="0000675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06753" w:rsidRPr="008C3AA8" w:rsidRDefault="00E73F76" w:rsidP="0000675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E96EF5">
        <w:rPr>
          <w:rFonts w:ascii="Times New Roman" w:hAnsi="Times New Roman" w:cs="Times New Roman"/>
          <w:sz w:val="24"/>
          <w:szCs w:val="24"/>
        </w:rPr>
        <w:t>. В</w:t>
      </w:r>
      <w:r w:rsidR="00006753" w:rsidRPr="00E96EF5">
        <w:rPr>
          <w:rFonts w:ascii="Times New Roman" w:hAnsi="Times New Roman" w:cs="Times New Roman"/>
          <w:sz w:val="24"/>
          <w:szCs w:val="24"/>
        </w:rPr>
        <w:t>ремя начала регистрации лиц, принимающих участие в общем собрании участников (акционеров) эмитента (в случае проведения общего собрания в форме собрания);</w:t>
      </w:r>
      <w:r w:rsidR="008C3AA8">
        <w:rPr>
          <w:rFonts w:ascii="Times New Roman" w:hAnsi="Times New Roman" w:cs="Times New Roman"/>
          <w:sz w:val="24"/>
          <w:szCs w:val="24"/>
        </w:rPr>
        <w:t xml:space="preserve"> </w:t>
      </w:r>
      <w:r w:rsidR="002D5AC6">
        <w:rPr>
          <w:rFonts w:ascii="Times New Roman" w:hAnsi="Times New Roman" w:cs="Times New Roman"/>
          <w:sz w:val="24"/>
          <w:szCs w:val="24"/>
        </w:rPr>
        <w:t xml:space="preserve">- </w:t>
      </w:r>
      <w:r w:rsidR="008C3AA8" w:rsidRPr="008C3A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6753" w:rsidRPr="008714FE" w:rsidRDefault="00E73F76" w:rsidP="0000675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E96EF5">
        <w:rPr>
          <w:rFonts w:ascii="Times New Roman" w:hAnsi="Times New Roman" w:cs="Times New Roman"/>
          <w:sz w:val="24"/>
          <w:szCs w:val="24"/>
        </w:rPr>
        <w:t>. Д</w:t>
      </w:r>
      <w:r w:rsidR="00006753" w:rsidRPr="00E96EF5">
        <w:rPr>
          <w:rFonts w:ascii="Times New Roman" w:hAnsi="Times New Roman" w:cs="Times New Roman"/>
          <w:sz w:val="24"/>
          <w:szCs w:val="24"/>
        </w:rPr>
        <w:t>ата окончания приема бюллетеней для голосования (в случае проведения общего собрания в форме заочного голосования);</w:t>
      </w:r>
      <w:r w:rsidR="008C3AA8">
        <w:rPr>
          <w:rFonts w:ascii="Times New Roman" w:hAnsi="Times New Roman" w:cs="Times New Roman"/>
          <w:sz w:val="24"/>
          <w:szCs w:val="24"/>
        </w:rPr>
        <w:t xml:space="preserve"> </w:t>
      </w:r>
      <w:r w:rsidR="002D5AC6" w:rsidRPr="008714FE">
        <w:rPr>
          <w:rFonts w:ascii="Times New Roman" w:hAnsi="Times New Roman" w:cs="Times New Roman"/>
          <w:b/>
          <w:sz w:val="24"/>
          <w:szCs w:val="24"/>
        </w:rPr>
        <w:t>15 июля 2020 года</w:t>
      </w:r>
    </w:p>
    <w:p w:rsidR="00006753" w:rsidRPr="008C3AA8" w:rsidRDefault="00E73F76" w:rsidP="0000675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E96EF5">
        <w:rPr>
          <w:rFonts w:ascii="Times New Roman" w:hAnsi="Times New Roman" w:cs="Times New Roman"/>
          <w:sz w:val="24"/>
          <w:szCs w:val="24"/>
        </w:rPr>
        <w:t>. Д</w:t>
      </w:r>
      <w:r w:rsidR="00006753" w:rsidRPr="00E96EF5">
        <w:rPr>
          <w:rFonts w:ascii="Times New Roman" w:hAnsi="Times New Roman" w:cs="Times New Roman"/>
          <w:sz w:val="24"/>
          <w:szCs w:val="24"/>
        </w:rPr>
        <w:t>ата составления списка лиц, имеющих право на участие в общем собрании участников (акционеров) эмитента;</w:t>
      </w:r>
      <w:r w:rsidR="008C3AA8">
        <w:rPr>
          <w:rFonts w:ascii="Times New Roman" w:hAnsi="Times New Roman" w:cs="Times New Roman"/>
          <w:sz w:val="24"/>
          <w:szCs w:val="24"/>
        </w:rPr>
        <w:t xml:space="preserve"> </w:t>
      </w:r>
      <w:r w:rsidR="002D5AC6">
        <w:rPr>
          <w:rFonts w:ascii="Times New Roman" w:hAnsi="Times New Roman" w:cs="Times New Roman"/>
          <w:sz w:val="24"/>
          <w:szCs w:val="24"/>
        </w:rPr>
        <w:t>22</w:t>
      </w:r>
      <w:r w:rsidR="008C3AA8" w:rsidRPr="008C3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AC6">
        <w:rPr>
          <w:rFonts w:ascii="Times New Roman" w:hAnsi="Times New Roman" w:cs="Times New Roman"/>
          <w:b/>
          <w:sz w:val="24"/>
          <w:szCs w:val="24"/>
        </w:rPr>
        <w:t xml:space="preserve">июня </w:t>
      </w:r>
      <w:r w:rsidR="008C3AA8" w:rsidRPr="008C3AA8">
        <w:rPr>
          <w:rFonts w:ascii="Times New Roman" w:hAnsi="Times New Roman" w:cs="Times New Roman"/>
          <w:b/>
          <w:sz w:val="24"/>
          <w:szCs w:val="24"/>
        </w:rPr>
        <w:t>20</w:t>
      </w:r>
      <w:r w:rsidR="002D5AC6">
        <w:rPr>
          <w:rFonts w:ascii="Times New Roman" w:hAnsi="Times New Roman" w:cs="Times New Roman"/>
          <w:b/>
          <w:sz w:val="24"/>
          <w:szCs w:val="24"/>
        </w:rPr>
        <w:t>20</w:t>
      </w:r>
      <w:r w:rsidR="008C3AA8" w:rsidRPr="008C3AA8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062E2E" w:rsidRPr="008C3AA8" w:rsidRDefault="00E73F76" w:rsidP="0000675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3AA8">
        <w:rPr>
          <w:rFonts w:ascii="Times New Roman" w:hAnsi="Times New Roman" w:cs="Times New Roman"/>
          <w:sz w:val="24"/>
          <w:szCs w:val="24"/>
        </w:rPr>
        <w:t>2.8</w:t>
      </w:r>
      <w:r w:rsidR="00E96EF5" w:rsidRPr="008C3A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62E2E" w:rsidRPr="008C3AA8">
        <w:rPr>
          <w:rFonts w:ascii="Times New Roman" w:hAnsi="Times New Roman" w:cs="Times New Roman"/>
          <w:sz w:val="24"/>
          <w:szCs w:val="24"/>
        </w:rPr>
        <w:t xml:space="preserve">Повестка дня общего собрания участников (акционеров) эмитента, а если указанная повестка дня содержит вопросы, голосование (принятие решения) по которым может повлечь возникновение права требовать выкупа эмитентом акций определенных категорий (типов) и (или) предоставление </w:t>
      </w:r>
      <w:r w:rsidR="00062E2E" w:rsidRPr="008C3AA8">
        <w:rPr>
          <w:rFonts w:ascii="Times New Roman" w:hAnsi="Times New Roman" w:cs="Times New Roman"/>
          <w:sz w:val="24"/>
          <w:szCs w:val="24"/>
        </w:rPr>
        <w:lastRenderedPageBreak/>
        <w:t xml:space="preserve">преимущественного права приобретения размещаемых эмитентом дополнительных акций и (или) ценных бумаг, конвертируемых в акции, - сведения об указанных обстоятельствах; </w:t>
      </w:r>
      <w:proofErr w:type="gramEnd"/>
    </w:p>
    <w:p w:rsidR="002D5AC6" w:rsidRPr="005E2B0C" w:rsidRDefault="002D5AC6" w:rsidP="002D5AC6">
      <w:pPr>
        <w:pStyle w:val="a5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5E2B0C">
        <w:rPr>
          <w:sz w:val="22"/>
          <w:szCs w:val="22"/>
        </w:rPr>
        <w:t>.Утверждение годового отчета о деятельности Банка РМП (ПАО) за 201</w:t>
      </w:r>
      <w:r>
        <w:rPr>
          <w:sz w:val="22"/>
          <w:szCs w:val="22"/>
        </w:rPr>
        <w:t>9</w:t>
      </w:r>
      <w:r w:rsidRPr="005E2B0C">
        <w:rPr>
          <w:sz w:val="22"/>
          <w:szCs w:val="22"/>
        </w:rPr>
        <w:t xml:space="preserve"> год.</w:t>
      </w:r>
    </w:p>
    <w:p w:rsidR="002D5AC6" w:rsidRPr="005E2B0C" w:rsidRDefault="002D5AC6" w:rsidP="002D5AC6">
      <w:pPr>
        <w:pStyle w:val="a5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5E2B0C">
        <w:rPr>
          <w:sz w:val="22"/>
          <w:szCs w:val="22"/>
        </w:rPr>
        <w:t xml:space="preserve">.Утверждение годовой бухгалтерской </w:t>
      </w:r>
      <w:r>
        <w:rPr>
          <w:sz w:val="22"/>
          <w:szCs w:val="22"/>
        </w:rPr>
        <w:t xml:space="preserve">(финансовой) </w:t>
      </w:r>
      <w:r w:rsidRPr="005E2B0C">
        <w:rPr>
          <w:sz w:val="22"/>
          <w:szCs w:val="22"/>
        </w:rPr>
        <w:t>отчетности, в том числе отчета финансовых результатах банка за 201</w:t>
      </w:r>
      <w:r>
        <w:rPr>
          <w:sz w:val="22"/>
          <w:szCs w:val="22"/>
        </w:rPr>
        <w:t>9</w:t>
      </w:r>
      <w:r w:rsidRPr="005E2B0C">
        <w:rPr>
          <w:sz w:val="22"/>
          <w:szCs w:val="22"/>
        </w:rPr>
        <w:t xml:space="preserve"> год.</w:t>
      </w:r>
    </w:p>
    <w:p w:rsidR="002D5AC6" w:rsidRPr="005E2B0C" w:rsidRDefault="002D5AC6" w:rsidP="002D5AC6">
      <w:pPr>
        <w:pStyle w:val="a5"/>
        <w:tabs>
          <w:tab w:val="left" w:pos="720"/>
          <w:tab w:val="left" w:pos="900"/>
          <w:tab w:val="left" w:pos="1080"/>
        </w:tabs>
        <w:spacing w:after="60"/>
        <w:jc w:val="both"/>
        <w:rPr>
          <w:sz w:val="22"/>
        </w:rPr>
      </w:pPr>
      <w:r>
        <w:rPr>
          <w:sz w:val="22"/>
          <w:szCs w:val="22"/>
        </w:rPr>
        <w:t>3</w:t>
      </w:r>
      <w:r w:rsidRPr="005E2B0C">
        <w:rPr>
          <w:sz w:val="22"/>
          <w:szCs w:val="22"/>
        </w:rPr>
        <w:t>. Распределение прибыли (убытков) Банка по результатам 201</w:t>
      </w:r>
      <w:r>
        <w:rPr>
          <w:sz w:val="22"/>
          <w:szCs w:val="22"/>
        </w:rPr>
        <w:t>9</w:t>
      </w:r>
      <w:r w:rsidRPr="005E2B0C">
        <w:rPr>
          <w:sz w:val="22"/>
          <w:szCs w:val="22"/>
        </w:rPr>
        <w:t xml:space="preserve"> финансового года.</w:t>
      </w:r>
    </w:p>
    <w:p w:rsidR="002D5AC6" w:rsidRPr="005E2B0C" w:rsidRDefault="002D5AC6" w:rsidP="002D5AC6">
      <w:pPr>
        <w:pStyle w:val="a5"/>
        <w:tabs>
          <w:tab w:val="left" w:pos="720"/>
          <w:tab w:val="left" w:pos="900"/>
        </w:tabs>
        <w:spacing w:after="60"/>
        <w:jc w:val="both"/>
        <w:rPr>
          <w:sz w:val="22"/>
        </w:rPr>
      </w:pPr>
      <w:r>
        <w:rPr>
          <w:sz w:val="22"/>
          <w:szCs w:val="22"/>
        </w:rPr>
        <w:t>4</w:t>
      </w:r>
      <w:r w:rsidRPr="005E2B0C">
        <w:rPr>
          <w:sz w:val="22"/>
          <w:szCs w:val="22"/>
        </w:rPr>
        <w:t>.О выплате (объявлении) дивидендов за 201</w:t>
      </w:r>
      <w:r>
        <w:rPr>
          <w:sz w:val="22"/>
          <w:szCs w:val="22"/>
        </w:rPr>
        <w:t>9</w:t>
      </w:r>
      <w:r w:rsidRPr="005E2B0C">
        <w:rPr>
          <w:sz w:val="22"/>
          <w:szCs w:val="22"/>
        </w:rPr>
        <w:t>г.</w:t>
      </w:r>
      <w:r w:rsidRPr="005E2B0C">
        <w:rPr>
          <w:sz w:val="22"/>
        </w:rPr>
        <w:t xml:space="preserve"> Утверждение даты, на которую определяются лица, имеющие право на получение дивидендов.</w:t>
      </w:r>
    </w:p>
    <w:p w:rsidR="002D5AC6" w:rsidRDefault="002D5AC6" w:rsidP="002D5AC6">
      <w:pPr>
        <w:pStyle w:val="a5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5E2B0C">
        <w:rPr>
          <w:sz w:val="22"/>
          <w:szCs w:val="22"/>
        </w:rPr>
        <w:t xml:space="preserve">.Об определении количественного состава Ревизионной комиссии Банка РМП (ПАО). </w:t>
      </w:r>
    </w:p>
    <w:p w:rsidR="002D5AC6" w:rsidRPr="005E2B0C" w:rsidRDefault="002D5AC6" w:rsidP="002D5AC6">
      <w:pPr>
        <w:pStyle w:val="a5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Pr="005E2B0C">
        <w:rPr>
          <w:sz w:val="22"/>
          <w:szCs w:val="22"/>
        </w:rPr>
        <w:t xml:space="preserve">Избрание членов Ревизионной комиссии Банка РМП (ПАО). </w:t>
      </w:r>
    </w:p>
    <w:p w:rsidR="002D5AC6" w:rsidRPr="005E2B0C" w:rsidRDefault="002D5AC6" w:rsidP="002D5AC6">
      <w:pPr>
        <w:pStyle w:val="a5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5E2B0C">
        <w:rPr>
          <w:sz w:val="22"/>
          <w:szCs w:val="22"/>
        </w:rPr>
        <w:t xml:space="preserve">.О выплате вознаграждения членам Ревизионной комиссии Банка РМП (ПАО).  </w:t>
      </w:r>
    </w:p>
    <w:p w:rsidR="002D5AC6" w:rsidRPr="005E2B0C" w:rsidRDefault="002D5AC6" w:rsidP="002D5AC6">
      <w:pPr>
        <w:pStyle w:val="a5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5E2B0C">
        <w:rPr>
          <w:sz w:val="22"/>
          <w:szCs w:val="22"/>
        </w:rPr>
        <w:t>.Об определении количественного состава Совета директоров Банка РМП (ПАО).</w:t>
      </w:r>
    </w:p>
    <w:p w:rsidR="002D5AC6" w:rsidRPr="005E2B0C" w:rsidRDefault="002D5AC6" w:rsidP="002D5AC6">
      <w:pPr>
        <w:pStyle w:val="a5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5E2B0C">
        <w:rPr>
          <w:sz w:val="22"/>
          <w:szCs w:val="22"/>
        </w:rPr>
        <w:t>.Об избрании членов Совета директоров Банка РМП (ПАО).</w:t>
      </w:r>
    </w:p>
    <w:p w:rsidR="002D5AC6" w:rsidRPr="005E2B0C" w:rsidRDefault="002D5AC6" w:rsidP="002D5AC6">
      <w:pPr>
        <w:pStyle w:val="a5"/>
        <w:spacing w:after="60"/>
        <w:jc w:val="both"/>
        <w:rPr>
          <w:sz w:val="22"/>
          <w:szCs w:val="22"/>
        </w:rPr>
      </w:pPr>
      <w:r w:rsidRPr="005E2B0C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5E2B0C">
        <w:rPr>
          <w:sz w:val="22"/>
          <w:szCs w:val="22"/>
        </w:rPr>
        <w:t xml:space="preserve">.О выплате вознаграждения членам Совета директоров Банка РМП (ПАО) в период исполнения своих обязанностей. </w:t>
      </w:r>
    </w:p>
    <w:p w:rsidR="002D5AC6" w:rsidRPr="005E2B0C" w:rsidRDefault="002D5AC6" w:rsidP="002D5AC6">
      <w:pPr>
        <w:pStyle w:val="a5"/>
        <w:spacing w:after="60"/>
        <w:jc w:val="both"/>
        <w:rPr>
          <w:sz w:val="22"/>
        </w:rPr>
      </w:pPr>
      <w:r w:rsidRPr="005E2B0C">
        <w:rPr>
          <w:sz w:val="22"/>
        </w:rPr>
        <w:t>1</w:t>
      </w:r>
      <w:r>
        <w:rPr>
          <w:sz w:val="22"/>
        </w:rPr>
        <w:t>1</w:t>
      </w:r>
      <w:r w:rsidRPr="005E2B0C">
        <w:rPr>
          <w:sz w:val="22"/>
        </w:rPr>
        <w:t xml:space="preserve">.Об уведомлении Западного </w:t>
      </w:r>
      <w:proofErr w:type="gramStart"/>
      <w:r w:rsidRPr="005E2B0C">
        <w:rPr>
          <w:sz w:val="22"/>
        </w:rPr>
        <w:t>центра допуска финансовых организаций Департамента допуска</w:t>
      </w:r>
      <w:proofErr w:type="gramEnd"/>
      <w:r w:rsidRPr="005E2B0C">
        <w:rPr>
          <w:sz w:val="22"/>
        </w:rPr>
        <w:t xml:space="preserve"> и прекращения деятельности финансовых организаций  Банка России об избрании нового состава Совета директоров Банка РМП (ПАО) </w:t>
      </w:r>
    </w:p>
    <w:p w:rsidR="002D5AC6" w:rsidRDefault="002D5AC6" w:rsidP="002D5AC6">
      <w:pPr>
        <w:pStyle w:val="a5"/>
        <w:spacing w:after="60"/>
        <w:jc w:val="both"/>
        <w:rPr>
          <w:sz w:val="22"/>
          <w:szCs w:val="22"/>
        </w:rPr>
      </w:pPr>
      <w:r w:rsidRPr="005E2B0C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5E2B0C">
        <w:rPr>
          <w:sz w:val="22"/>
          <w:szCs w:val="22"/>
        </w:rPr>
        <w:t>.Об утверждени</w:t>
      </w:r>
      <w:r>
        <w:rPr>
          <w:sz w:val="22"/>
          <w:szCs w:val="22"/>
        </w:rPr>
        <w:t>и</w:t>
      </w:r>
      <w:r w:rsidRPr="005E2B0C">
        <w:rPr>
          <w:sz w:val="22"/>
          <w:szCs w:val="22"/>
        </w:rPr>
        <w:t xml:space="preserve"> Аудиторской организации Банка РМ</w:t>
      </w:r>
      <w:proofErr w:type="gramStart"/>
      <w:r w:rsidRPr="005E2B0C">
        <w:rPr>
          <w:sz w:val="22"/>
          <w:szCs w:val="22"/>
        </w:rPr>
        <w:t>П(</w:t>
      </w:r>
      <w:proofErr w:type="gramEnd"/>
      <w:r w:rsidRPr="005E2B0C">
        <w:rPr>
          <w:sz w:val="22"/>
          <w:szCs w:val="22"/>
        </w:rPr>
        <w:t>ПАО) на 20</w:t>
      </w:r>
      <w:r>
        <w:rPr>
          <w:sz w:val="22"/>
          <w:szCs w:val="22"/>
        </w:rPr>
        <w:t>20</w:t>
      </w:r>
      <w:r w:rsidRPr="005E2B0C">
        <w:rPr>
          <w:sz w:val="22"/>
          <w:szCs w:val="22"/>
        </w:rPr>
        <w:t xml:space="preserve"> год.</w:t>
      </w:r>
    </w:p>
    <w:p w:rsidR="002D5AC6" w:rsidRPr="005E2B0C" w:rsidRDefault="002D5AC6" w:rsidP="002D5AC6">
      <w:pPr>
        <w:pStyle w:val="a5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13. Утверждение Положения о Совете директоров Банка РМП (ПАО)</w:t>
      </w:r>
      <w:r w:rsidR="00221D55">
        <w:rPr>
          <w:sz w:val="22"/>
          <w:szCs w:val="22"/>
        </w:rPr>
        <w:t xml:space="preserve"> в новой редакции.</w:t>
      </w:r>
    </w:p>
    <w:p w:rsidR="002D5AC6" w:rsidRPr="005E2B0C" w:rsidRDefault="002D5AC6" w:rsidP="002D5AC6">
      <w:pPr>
        <w:pStyle w:val="a3"/>
        <w:ind w:firstLine="720"/>
        <w:rPr>
          <w:sz w:val="22"/>
          <w:szCs w:val="22"/>
        </w:rPr>
      </w:pPr>
    </w:p>
    <w:p w:rsidR="00006753" w:rsidRDefault="002D5AC6" w:rsidP="00006753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3F76">
        <w:rPr>
          <w:rFonts w:ascii="Times New Roman" w:hAnsi="Times New Roman" w:cs="Times New Roman"/>
          <w:sz w:val="24"/>
          <w:szCs w:val="24"/>
        </w:rPr>
        <w:t>.9</w:t>
      </w:r>
      <w:r w:rsidR="00E96EF5">
        <w:rPr>
          <w:rFonts w:ascii="Times New Roman" w:hAnsi="Times New Roman" w:cs="Times New Roman"/>
          <w:sz w:val="24"/>
          <w:szCs w:val="24"/>
        </w:rPr>
        <w:t>. П</w:t>
      </w:r>
      <w:r w:rsidR="00006753" w:rsidRPr="00E96EF5">
        <w:rPr>
          <w:rFonts w:ascii="Times New Roman" w:hAnsi="Times New Roman" w:cs="Times New Roman"/>
          <w:sz w:val="24"/>
          <w:szCs w:val="24"/>
        </w:rPr>
        <w:t xml:space="preserve">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 (адреса), по которому с ней можно ознакомиться. </w:t>
      </w:r>
    </w:p>
    <w:p w:rsidR="002D5AC6" w:rsidRPr="005E2B0C" w:rsidRDefault="002D5AC6" w:rsidP="002D5AC6">
      <w:pPr>
        <w:numPr>
          <w:ilvl w:val="0"/>
          <w:numId w:val="2"/>
        </w:numPr>
        <w:spacing w:after="0" w:line="240" w:lineRule="auto"/>
        <w:jc w:val="both"/>
      </w:pPr>
      <w:r w:rsidRPr="005E2B0C">
        <w:t>Годовой отчет о деятельности Банка РМП (ПАО) за 201</w:t>
      </w:r>
      <w:r>
        <w:t>9</w:t>
      </w:r>
      <w:r w:rsidRPr="005E2B0C">
        <w:t xml:space="preserve"> год с приложениями.</w:t>
      </w:r>
    </w:p>
    <w:p w:rsidR="002D5AC6" w:rsidRPr="005E2B0C" w:rsidRDefault="002D5AC6" w:rsidP="002D5AC6">
      <w:pPr>
        <w:numPr>
          <w:ilvl w:val="0"/>
          <w:numId w:val="2"/>
        </w:numPr>
        <w:spacing w:after="0" w:line="240" w:lineRule="auto"/>
        <w:jc w:val="both"/>
      </w:pPr>
      <w:r w:rsidRPr="005E2B0C">
        <w:t xml:space="preserve">Отчет о соблюдении принципов и рекомендаций Кодекса корпоративного управления. </w:t>
      </w:r>
    </w:p>
    <w:p w:rsidR="002D5AC6" w:rsidRPr="005E2B0C" w:rsidRDefault="002D5AC6" w:rsidP="002D5AC6">
      <w:pPr>
        <w:spacing w:after="0"/>
        <w:ind w:firstLine="720"/>
        <w:jc w:val="both"/>
      </w:pPr>
      <w:r w:rsidRPr="005E2B0C">
        <w:t xml:space="preserve">3. Заключение Ревизионной комиссии  о достоверности данных, содержащихся в годовом отчете банка. </w:t>
      </w:r>
    </w:p>
    <w:p w:rsidR="002D5AC6" w:rsidRPr="005E2B0C" w:rsidRDefault="002D5AC6" w:rsidP="002D5AC6">
      <w:pPr>
        <w:spacing w:after="0"/>
        <w:ind w:firstLine="720"/>
        <w:jc w:val="both"/>
      </w:pPr>
      <w:r w:rsidRPr="005E2B0C">
        <w:t>4. Сведения о кандидатах в Совет директоров Банка РМП (ПАО), включая информацию о наличии/ отсутствии письменного согласия кандидатов на избрание в состав Совета директоров.</w:t>
      </w:r>
    </w:p>
    <w:p w:rsidR="002D5AC6" w:rsidRPr="005E2B0C" w:rsidRDefault="002D5AC6" w:rsidP="002D5AC6">
      <w:pPr>
        <w:spacing w:after="0"/>
        <w:ind w:firstLine="720"/>
        <w:jc w:val="both"/>
      </w:pPr>
      <w:r w:rsidRPr="005E2B0C">
        <w:t>5. Сведения о кандидатах в Ревизионную комиссию Банка РМП (ПАО), включая информацию о наличии/ отсутствии письменного согласия кандидатов на избрание в состав Ревизионной комиссии.</w:t>
      </w:r>
    </w:p>
    <w:p w:rsidR="002D5AC6" w:rsidRPr="005E2B0C" w:rsidRDefault="002D5AC6" w:rsidP="002D5AC6">
      <w:pPr>
        <w:spacing w:after="0"/>
        <w:ind w:firstLine="720"/>
        <w:jc w:val="both"/>
      </w:pPr>
      <w:r w:rsidRPr="005E2B0C">
        <w:t>6. Проекты решений общего собрания акционеров, включая рекомендации Совета директоров по распределению прибыли по результатам финансового года, в том числе  по размеру дивиденда по акциям банка и порядка его выплаты, и убытков банка по результатам финансового года.</w:t>
      </w:r>
    </w:p>
    <w:p w:rsidR="002D5AC6" w:rsidRPr="005E2B0C" w:rsidRDefault="002D5AC6" w:rsidP="002D5AC6">
      <w:pPr>
        <w:spacing w:after="0"/>
        <w:ind w:firstLine="720"/>
        <w:jc w:val="both"/>
      </w:pPr>
      <w:r w:rsidRPr="005E2B0C">
        <w:t>7. Сведения о предлагаемой аудиторской организации Банка.</w:t>
      </w:r>
    </w:p>
    <w:p w:rsidR="002D5AC6" w:rsidRPr="005E2B0C" w:rsidRDefault="002D5AC6" w:rsidP="002D5AC6">
      <w:pPr>
        <w:spacing w:after="0"/>
        <w:ind w:firstLine="720"/>
        <w:jc w:val="both"/>
      </w:pPr>
      <w:r w:rsidRPr="005E2B0C">
        <w:t xml:space="preserve">8. Годовая бухгалтерская </w:t>
      </w:r>
      <w:r w:rsidR="00DE399C">
        <w:t xml:space="preserve">(финансовая) </w:t>
      </w:r>
      <w:r w:rsidRPr="005E2B0C">
        <w:t>отчетность за 20</w:t>
      </w:r>
      <w:r w:rsidR="008714FE" w:rsidRPr="008714FE">
        <w:t>19</w:t>
      </w:r>
      <w:r w:rsidRPr="005E2B0C">
        <w:t xml:space="preserve"> год и заключение аудитора по результатам проверки годовой бухгалтерской отчетности за 20</w:t>
      </w:r>
      <w:r w:rsidR="008714FE" w:rsidRPr="008714FE">
        <w:t>19</w:t>
      </w:r>
      <w:r w:rsidRPr="005E2B0C">
        <w:t xml:space="preserve"> год. </w:t>
      </w:r>
    </w:p>
    <w:p w:rsidR="002D5AC6" w:rsidRPr="005E2B0C" w:rsidRDefault="002D5AC6" w:rsidP="002D5AC6">
      <w:pPr>
        <w:spacing w:after="0"/>
        <w:ind w:firstLine="720"/>
        <w:jc w:val="both"/>
      </w:pPr>
      <w:r w:rsidRPr="005E2B0C">
        <w:t xml:space="preserve">9. </w:t>
      </w:r>
      <w:proofErr w:type="gramStart"/>
      <w:r w:rsidRPr="005E2B0C">
        <w:t>Сведения о регистраторе, осуществляющем ведение реестра акционеров общества, выполняющим функции счетной комиссии и условий договора с ним.</w:t>
      </w:r>
      <w:proofErr w:type="gramEnd"/>
    </w:p>
    <w:p w:rsidR="002D5AC6" w:rsidRDefault="002D5AC6" w:rsidP="002D5AC6">
      <w:pPr>
        <w:spacing w:after="0"/>
        <w:ind w:firstLine="720"/>
        <w:jc w:val="both"/>
      </w:pPr>
      <w:r w:rsidRPr="005E2B0C">
        <w:t xml:space="preserve">10. </w:t>
      </w:r>
      <w:proofErr w:type="gramStart"/>
      <w:r w:rsidRPr="005E2B0C">
        <w:rPr>
          <w:lang w:val="en-US"/>
        </w:rPr>
        <w:t>C</w:t>
      </w:r>
      <w:r w:rsidRPr="005E2B0C">
        <w:t xml:space="preserve">ведения (отчет) о совершенных сделках с </w:t>
      </w:r>
      <w:proofErr w:type="spellStart"/>
      <w:r w:rsidRPr="005E2B0C">
        <w:t>аффилированными</w:t>
      </w:r>
      <w:proofErr w:type="spellEnd"/>
      <w:r w:rsidRPr="005E2B0C">
        <w:t xml:space="preserve"> лицами и сделках с заинтересованностью за истекший 20</w:t>
      </w:r>
      <w:r w:rsidR="008714FE" w:rsidRPr="008714FE">
        <w:t>19</w:t>
      </w:r>
      <w:r w:rsidRPr="005E2B0C">
        <w:t xml:space="preserve"> год и иных существенных событиях.</w:t>
      </w:r>
      <w:proofErr w:type="gramEnd"/>
      <w:r w:rsidRPr="005E2B0C">
        <w:t xml:space="preserve"> </w:t>
      </w:r>
    </w:p>
    <w:p w:rsidR="002D5AC6" w:rsidRPr="005E2B0C" w:rsidRDefault="002D5AC6" w:rsidP="002D5AC6">
      <w:pPr>
        <w:spacing w:after="0"/>
        <w:ind w:firstLine="720"/>
        <w:jc w:val="both"/>
      </w:pPr>
      <w:r>
        <w:t>11. Проект Положения о Совете директоров Банка РМП (ПАО).</w:t>
      </w:r>
    </w:p>
    <w:p w:rsidR="002D5AC6" w:rsidRPr="005E2B0C" w:rsidRDefault="002D5AC6" w:rsidP="002D5AC6">
      <w:pPr>
        <w:spacing w:after="0"/>
        <w:ind w:firstLine="720"/>
        <w:jc w:val="both"/>
      </w:pPr>
    </w:p>
    <w:p w:rsidR="002D5AC6" w:rsidRPr="002D5AC6" w:rsidRDefault="008714FE" w:rsidP="002D5AC6">
      <w:pPr>
        <w:spacing w:after="0"/>
        <w:ind w:firstLine="720"/>
        <w:jc w:val="both"/>
      </w:pPr>
      <w:r>
        <w:t>По</w:t>
      </w:r>
      <w:r w:rsidR="002D5AC6" w:rsidRPr="002D5AC6">
        <w:t>рядок ознакомления акционеров с указанными материалами:</w:t>
      </w:r>
    </w:p>
    <w:p w:rsidR="002D5AC6" w:rsidRPr="005E2B0C" w:rsidRDefault="002D5AC6" w:rsidP="002D5AC6">
      <w:pPr>
        <w:spacing w:after="0"/>
        <w:ind w:firstLine="720"/>
        <w:jc w:val="both"/>
      </w:pPr>
      <w:r w:rsidRPr="002D5AC6">
        <w:t xml:space="preserve">С информацией (материалами), подлежащей предоставлению акционерам при подготовке к проведению годового общего собрания акционеров, можно ознакомиться по адресу: 123557, г. Москва, ул. </w:t>
      </w:r>
      <w:proofErr w:type="spellStart"/>
      <w:r w:rsidRPr="002D5AC6">
        <w:t>Климашкина</w:t>
      </w:r>
      <w:proofErr w:type="spellEnd"/>
      <w:r w:rsidRPr="002D5AC6">
        <w:t xml:space="preserve">, д.21, стр.1  с </w:t>
      </w:r>
      <w:r w:rsidRPr="002D5AC6">
        <w:rPr>
          <w:b/>
        </w:rPr>
        <w:t>«25» июня 2020 г</w:t>
      </w:r>
      <w:r w:rsidRPr="002D5AC6">
        <w:t>. с 10 до 18 часов.</w:t>
      </w:r>
    </w:p>
    <w:p w:rsidR="008C3AA8" w:rsidRDefault="008C3AA8" w:rsidP="008C3AA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AC6" w:rsidRPr="008C3AA8" w:rsidRDefault="002D5AC6" w:rsidP="008C3AA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E2E" w:rsidRPr="007A349A" w:rsidRDefault="00062E2E" w:rsidP="007A349A">
      <w:pPr>
        <w:pStyle w:val="a6"/>
        <w:numPr>
          <w:ilvl w:val="1"/>
          <w:numId w:val="2"/>
        </w:numPr>
        <w:autoSpaceDE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49A">
        <w:rPr>
          <w:rFonts w:ascii="Times New Roman" w:hAnsi="Times New Roman" w:cs="Times New Roman"/>
          <w:sz w:val="24"/>
          <w:szCs w:val="24"/>
        </w:rPr>
        <w:lastRenderedPageBreak/>
        <w:t>Лицо или орган эмитента, принявшее (принявший) решение о созыве общего собрания участников (акционеров) эмитента, и дату принятия указанного решения, а если таким органом эмитента является его коллегиальный исполнительный орган или совет директоров (наблюдательный совет) - также дату составления и номер протокола заседания коллегиального исполнительного органа или совета директоров (наблюдательного совета) эмитента, на котором принято указанное решение;</w:t>
      </w:r>
      <w:proofErr w:type="gramEnd"/>
    </w:p>
    <w:p w:rsidR="007A349A" w:rsidRPr="007A349A" w:rsidRDefault="007A349A" w:rsidP="007A349A">
      <w:pPr>
        <w:autoSpaceDE w:val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49A">
        <w:rPr>
          <w:rFonts w:ascii="Times New Roman" w:hAnsi="Times New Roman" w:cs="Times New Roman"/>
          <w:b/>
          <w:sz w:val="24"/>
          <w:szCs w:val="24"/>
        </w:rPr>
        <w:t>Совет директоров Банка РМП (ПАО)</w:t>
      </w:r>
      <w:proofErr w:type="gramStart"/>
      <w:r w:rsidRPr="007A349A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7A349A">
        <w:rPr>
          <w:rFonts w:ascii="Times New Roman" w:hAnsi="Times New Roman" w:cs="Times New Roman"/>
          <w:b/>
          <w:sz w:val="24"/>
          <w:szCs w:val="24"/>
        </w:rPr>
        <w:t xml:space="preserve"> дата принятия решения -1</w:t>
      </w:r>
      <w:r w:rsidR="002D5AC6">
        <w:rPr>
          <w:rFonts w:ascii="Times New Roman" w:hAnsi="Times New Roman" w:cs="Times New Roman"/>
          <w:b/>
          <w:sz w:val="24"/>
          <w:szCs w:val="24"/>
        </w:rPr>
        <w:t>1</w:t>
      </w:r>
      <w:r w:rsidRPr="007A3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AC6">
        <w:rPr>
          <w:rFonts w:ascii="Times New Roman" w:hAnsi="Times New Roman" w:cs="Times New Roman"/>
          <w:b/>
          <w:sz w:val="24"/>
          <w:szCs w:val="24"/>
        </w:rPr>
        <w:t>июня</w:t>
      </w:r>
      <w:r w:rsidRPr="007A349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D5AC6">
        <w:rPr>
          <w:rFonts w:ascii="Times New Roman" w:hAnsi="Times New Roman" w:cs="Times New Roman"/>
          <w:b/>
          <w:sz w:val="24"/>
          <w:szCs w:val="24"/>
        </w:rPr>
        <w:t>20</w:t>
      </w:r>
      <w:r w:rsidRPr="007A349A">
        <w:rPr>
          <w:rFonts w:ascii="Times New Roman" w:hAnsi="Times New Roman" w:cs="Times New Roman"/>
          <w:b/>
          <w:sz w:val="24"/>
          <w:szCs w:val="24"/>
        </w:rPr>
        <w:t xml:space="preserve"> года , дата составления и номер протокола – 1</w:t>
      </w:r>
      <w:r w:rsidR="002D5AC6">
        <w:rPr>
          <w:rFonts w:ascii="Times New Roman" w:hAnsi="Times New Roman" w:cs="Times New Roman"/>
          <w:b/>
          <w:sz w:val="24"/>
          <w:szCs w:val="24"/>
        </w:rPr>
        <w:t>1</w:t>
      </w:r>
      <w:r w:rsidRPr="007A3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AC6">
        <w:rPr>
          <w:rFonts w:ascii="Times New Roman" w:hAnsi="Times New Roman" w:cs="Times New Roman"/>
          <w:b/>
          <w:sz w:val="24"/>
          <w:szCs w:val="24"/>
        </w:rPr>
        <w:t>июня</w:t>
      </w:r>
      <w:r w:rsidRPr="007A349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D5AC6">
        <w:rPr>
          <w:rFonts w:ascii="Times New Roman" w:hAnsi="Times New Roman" w:cs="Times New Roman"/>
          <w:b/>
          <w:sz w:val="24"/>
          <w:szCs w:val="24"/>
        </w:rPr>
        <w:t>20</w:t>
      </w:r>
      <w:r w:rsidRPr="007A349A">
        <w:rPr>
          <w:rFonts w:ascii="Times New Roman" w:hAnsi="Times New Roman" w:cs="Times New Roman"/>
          <w:b/>
          <w:sz w:val="24"/>
          <w:szCs w:val="24"/>
        </w:rPr>
        <w:t xml:space="preserve"> года, без номера </w:t>
      </w:r>
    </w:p>
    <w:p w:rsidR="00062E2E" w:rsidRPr="007A349A" w:rsidRDefault="00062E2E" w:rsidP="00062E2E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349A">
        <w:rPr>
          <w:rFonts w:ascii="Times New Roman" w:hAnsi="Times New Roman" w:cs="Times New Roman"/>
          <w:sz w:val="24"/>
          <w:szCs w:val="24"/>
        </w:rPr>
        <w:t>2.11 Наименование суда, вынесшего решение о понуждении эмитента провести внеочередное общее собрание участников (акционеров), дату и иные реквизиты (при наличии) такого решения, в случае если внеочередное общее собрание участников (акционеров) эмитента проводится во исполнение указанного решения суда;</w:t>
      </w:r>
      <w:r w:rsidR="007A349A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3155DE" w:rsidRPr="008F34B4" w:rsidRDefault="003155DE" w:rsidP="003155D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34B4">
        <w:rPr>
          <w:rFonts w:ascii="Times New Roman" w:hAnsi="Times New Roman" w:cs="Times New Roman"/>
          <w:sz w:val="24"/>
          <w:szCs w:val="24"/>
        </w:rPr>
        <w:t>3. Подпись</w:t>
      </w:r>
    </w:p>
    <w:p w:rsidR="003155DE" w:rsidRPr="008F34B4" w:rsidRDefault="003155DE" w:rsidP="003155D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34B4">
        <w:rPr>
          <w:rFonts w:ascii="Times New Roman" w:hAnsi="Times New Roman" w:cs="Times New Roman"/>
          <w:sz w:val="24"/>
          <w:szCs w:val="24"/>
        </w:rPr>
        <w:t xml:space="preserve">3.1. </w:t>
      </w:r>
      <w:r w:rsidR="007A349A" w:rsidRPr="007A349A">
        <w:rPr>
          <w:rFonts w:ascii="Times New Roman" w:hAnsi="Times New Roman" w:cs="Times New Roman"/>
          <w:b/>
          <w:sz w:val="24"/>
          <w:szCs w:val="24"/>
        </w:rPr>
        <w:t xml:space="preserve">Председатель Правления                         Зимина Наталья Олеговна </w:t>
      </w:r>
    </w:p>
    <w:p w:rsidR="003155DE" w:rsidRPr="007A349A" w:rsidRDefault="003155DE" w:rsidP="003155D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F34B4">
        <w:rPr>
          <w:rFonts w:ascii="Times New Roman" w:hAnsi="Times New Roman" w:cs="Times New Roman"/>
          <w:sz w:val="24"/>
          <w:szCs w:val="24"/>
        </w:rPr>
        <w:t>3.2. Дата</w:t>
      </w:r>
      <w:r w:rsidR="007A349A">
        <w:rPr>
          <w:rFonts w:ascii="Times New Roman" w:hAnsi="Times New Roman" w:cs="Times New Roman"/>
          <w:sz w:val="24"/>
          <w:szCs w:val="24"/>
        </w:rPr>
        <w:t xml:space="preserve">     </w:t>
      </w:r>
      <w:r w:rsidR="007A349A" w:rsidRPr="007A349A">
        <w:rPr>
          <w:rFonts w:ascii="Times New Roman" w:hAnsi="Times New Roman" w:cs="Times New Roman"/>
          <w:b/>
          <w:sz w:val="24"/>
          <w:szCs w:val="24"/>
        </w:rPr>
        <w:t>1</w:t>
      </w:r>
      <w:r w:rsidR="002D5AC6">
        <w:rPr>
          <w:rFonts w:ascii="Times New Roman" w:hAnsi="Times New Roman" w:cs="Times New Roman"/>
          <w:b/>
          <w:sz w:val="24"/>
          <w:szCs w:val="24"/>
        </w:rPr>
        <w:t>1</w:t>
      </w:r>
      <w:r w:rsidR="007A349A" w:rsidRPr="007A3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AC6">
        <w:rPr>
          <w:rFonts w:ascii="Times New Roman" w:hAnsi="Times New Roman" w:cs="Times New Roman"/>
          <w:b/>
          <w:sz w:val="24"/>
          <w:szCs w:val="24"/>
        </w:rPr>
        <w:t>июня</w:t>
      </w:r>
      <w:r w:rsidR="007A349A" w:rsidRPr="007A349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D5AC6">
        <w:rPr>
          <w:rFonts w:ascii="Times New Roman" w:hAnsi="Times New Roman" w:cs="Times New Roman"/>
          <w:b/>
          <w:sz w:val="24"/>
          <w:szCs w:val="24"/>
        </w:rPr>
        <w:t>20</w:t>
      </w:r>
      <w:r w:rsidR="007A349A" w:rsidRPr="007A349A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3155DE" w:rsidRPr="008F34B4" w:rsidRDefault="003155DE" w:rsidP="003155D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006753" w:rsidRPr="00E96EF5" w:rsidRDefault="00006753">
      <w:pPr>
        <w:rPr>
          <w:rFonts w:ascii="Times New Roman" w:hAnsi="Times New Roman" w:cs="Times New Roman"/>
          <w:sz w:val="24"/>
          <w:szCs w:val="24"/>
        </w:rPr>
      </w:pPr>
    </w:p>
    <w:sectPr w:rsidR="00006753" w:rsidRPr="00E96EF5" w:rsidSect="00EE7EE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6765D"/>
    <w:multiLevelType w:val="multilevel"/>
    <w:tmpl w:val="7D70CF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0"/>
      <w:numFmt w:val="decimal"/>
      <w:isLgl/>
      <w:lvlText w:val="%1.%2"/>
      <w:lvlJc w:val="left"/>
      <w:pPr>
        <w:ind w:left="2070" w:hanging="13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35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753"/>
    <w:rsid w:val="00006753"/>
    <w:rsid w:val="00010D5B"/>
    <w:rsid w:val="00062E2E"/>
    <w:rsid w:val="00080067"/>
    <w:rsid w:val="0009179B"/>
    <w:rsid w:val="00101F7F"/>
    <w:rsid w:val="001715A4"/>
    <w:rsid w:val="00221D55"/>
    <w:rsid w:val="002D5AC6"/>
    <w:rsid w:val="002F1A7E"/>
    <w:rsid w:val="003155DE"/>
    <w:rsid w:val="004540C7"/>
    <w:rsid w:val="00536C8B"/>
    <w:rsid w:val="00584F01"/>
    <w:rsid w:val="00595F44"/>
    <w:rsid w:val="005C0A5A"/>
    <w:rsid w:val="006D1424"/>
    <w:rsid w:val="0070292C"/>
    <w:rsid w:val="007A349A"/>
    <w:rsid w:val="008714FE"/>
    <w:rsid w:val="008C3AA8"/>
    <w:rsid w:val="00D35988"/>
    <w:rsid w:val="00DE399C"/>
    <w:rsid w:val="00E73F76"/>
    <w:rsid w:val="00E96EF5"/>
    <w:rsid w:val="00EE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 Знак"/>
    <w:basedOn w:val="a"/>
    <w:rsid w:val="00006753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8C3AA8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Основной текст с отступом Знак"/>
    <w:basedOn w:val="a0"/>
    <w:link w:val="a3"/>
    <w:rsid w:val="008C3AA8"/>
    <w:rPr>
      <w:rFonts w:ascii="Times New Roman" w:eastAsia="Times New Roman" w:hAnsi="Times New Roman" w:cs="Times New Roman"/>
      <w:sz w:val="20"/>
      <w:szCs w:val="24"/>
    </w:rPr>
  </w:style>
  <w:style w:type="paragraph" w:customStyle="1" w:styleId="a5">
    <w:name w:val="Îáû÷íûé"/>
    <w:rsid w:val="008C3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A3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F3760-48E3-41BE-A866-BB83F5B7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firsina</cp:lastModifiedBy>
  <cp:revision>6</cp:revision>
  <cp:lastPrinted>2020-06-11T06:34:00Z</cp:lastPrinted>
  <dcterms:created xsi:type="dcterms:W3CDTF">2019-04-12T08:29:00Z</dcterms:created>
  <dcterms:modified xsi:type="dcterms:W3CDTF">2020-06-11T06:35:00Z</dcterms:modified>
</cp:coreProperties>
</file>