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12155A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) </w:t>
            </w:r>
            <w:r w:rsidR="00F57512" w:rsidRPr="00F57512"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F57512">
              <w:rPr>
                <w:rFonts w:eastAsia="Times New Roman"/>
                <w:bCs/>
                <w:color w:val="000000"/>
                <w:bdr w:val="none" w:sz="0" w:space="0" w:color="auto" w:frame="1"/>
              </w:rPr>
              <w:t>февраля</w:t>
            </w:r>
            <w:r w:rsid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70680B">
              <w:rPr>
                <w:rFonts w:eastAsia="Times New Roman"/>
                <w:bCs/>
                <w:color w:val="000000"/>
                <w:bdr w:val="none" w:sz="0" w:space="0" w:color="auto" w:frame="1"/>
              </w:rPr>
              <w:t>7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70680B">
              <w:rPr>
                <w:rFonts w:eastAsia="Times New Roman"/>
                <w:bCs/>
                <w:color w:val="000000"/>
                <w:bdr w:val="none" w:sz="0" w:space="0" w:color="auto" w:frame="1"/>
              </w:rPr>
              <w:t>2</w:t>
            </w:r>
            <w:r w:rsidR="00F57512" w:rsidRPr="00F57512">
              <w:rPr>
                <w:rFonts w:eastAsia="Times New Roman"/>
                <w:bCs/>
                <w:color w:val="000000"/>
                <w:bdr w:val="none" w:sz="0" w:space="0" w:color="auto" w:frame="1"/>
              </w:rPr>
              <w:t>8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»</w:t>
            </w:r>
            <w:r w:rsidR="00F57512">
              <w:rPr>
                <w:rFonts w:eastAsia="Times New Roman"/>
                <w:bCs/>
                <w:color w:val="000000"/>
                <w:bdr w:val="none" w:sz="0" w:space="0" w:color="auto" w:frame="1"/>
              </w:rPr>
              <w:t>февраля</w:t>
            </w:r>
            <w:r w:rsidR="00977141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977141">
              <w:rPr>
                <w:rFonts w:eastAsia="Times New Roman"/>
                <w:bCs/>
                <w:color w:val="000000"/>
                <w:bdr w:val="none" w:sz="0" w:space="0" w:color="auto" w:frame="1"/>
              </w:rPr>
              <w:t>7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B80803" w:rsidRDefault="00B80803" w:rsidP="00B80803">
            <w:pPr>
              <w:tabs>
                <w:tab w:val="left" w:pos="424"/>
                <w:tab w:val="left" w:pos="592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A517B6" w:rsidRDefault="00BF11C6" w:rsidP="00A517B6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0A5F53" w:rsidRDefault="000A5F53" w:rsidP="00A517B6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0A5F53" w:rsidRPr="000A5F53" w:rsidRDefault="000A5F53" w:rsidP="000A5F53">
            <w:pPr>
              <w:keepNext/>
              <w:numPr>
                <w:ilvl w:val="0"/>
                <w:numId w:val="8"/>
              </w:numPr>
              <w:tabs>
                <w:tab w:val="left" w:pos="589"/>
                <w:tab w:val="left" w:pos="900"/>
              </w:tabs>
              <w:autoSpaceDE/>
              <w:autoSpaceDN/>
              <w:ind w:left="317" w:firstLine="0"/>
              <w:jc w:val="both"/>
              <w:rPr>
                <w:rFonts w:cstheme="minorHAnsi"/>
              </w:rPr>
            </w:pPr>
            <w:r w:rsidRPr="000A5F53">
              <w:rPr>
                <w:rFonts w:cstheme="minorHAnsi"/>
              </w:rPr>
              <w:t>О банковских рисках в январе 2017 года.</w:t>
            </w:r>
          </w:p>
          <w:p w:rsidR="000A5F53" w:rsidRPr="000A5F53" w:rsidRDefault="000A5F53" w:rsidP="000A5F53">
            <w:pPr>
              <w:keepNext/>
              <w:numPr>
                <w:ilvl w:val="0"/>
                <w:numId w:val="8"/>
              </w:numPr>
              <w:tabs>
                <w:tab w:val="left" w:pos="589"/>
                <w:tab w:val="left" w:pos="900"/>
              </w:tabs>
              <w:autoSpaceDE/>
              <w:autoSpaceDN/>
              <w:ind w:left="317" w:firstLine="0"/>
              <w:jc w:val="both"/>
              <w:rPr>
                <w:rFonts w:cstheme="minorHAnsi"/>
              </w:rPr>
            </w:pPr>
            <w:r w:rsidRPr="000A5F53">
              <w:rPr>
                <w:rFonts w:eastAsia="Calibri" w:cstheme="minorHAnsi"/>
                <w:bCs/>
              </w:rPr>
              <w:t>Рассмотрение материалов  заседания Комитета по мониторингу рисков, проведенного по результатам анализа деятельности клиентов за 4-й квартал 2016 г.</w:t>
            </w:r>
          </w:p>
          <w:p w:rsidR="000A5F53" w:rsidRPr="0096326C" w:rsidRDefault="000A5F53" w:rsidP="000A5F53">
            <w:pPr>
              <w:tabs>
                <w:tab w:val="left" w:pos="851"/>
              </w:tabs>
              <w:ind w:left="33" w:firstLine="284"/>
              <w:jc w:val="both"/>
              <w:rPr>
                <w:rFonts w:cstheme="minorHAnsi"/>
                <w:color w:val="000000" w:themeColor="text1"/>
              </w:rPr>
            </w:pPr>
            <w:r w:rsidRPr="000A5F53">
              <w:rPr>
                <w:rFonts w:cstheme="minorHAnsi"/>
                <w:color w:val="000000" w:themeColor="text1"/>
              </w:rPr>
              <w:t>3. Рассмотрение заключения Службы внутреннего контроля и Управления финансового планирования и экономиче</w:t>
            </w:r>
            <w:r w:rsidRPr="0096326C">
              <w:rPr>
                <w:rFonts w:cstheme="minorHAnsi"/>
                <w:color w:val="000000" w:themeColor="text1"/>
              </w:rPr>
              <w:t>ского анализа о реализации в 2016 году Политики в области оплаты труда, оценке эффективности организации и функционирования системы оплаты труда и ее соответствия Стратегии развития Банка, характеру и масштабам его деятельности, уровню принимаемых рисков.</w:t>
            </w:r>
          </w:p>
          <w:p w:rsidR="00036599" w:rsidRPr="00036599" w:rsidRDefault="00036599" w:rsidP="00036599">
            <w:pPr>
              <w:tabs>
                <w:tab w:val="left" w:pos="851"/>
              </w:tabs>
              <w:ind w:left="33" w:firstLine="284"/>
              <w:jc w:val="both"/>
              <w:rPr>
                <w:rFonts w:cstheme="minorHAnsi"/>
              </w:rPr>
            </w:pPr>
            <w:r w:rsidRPr="00036599">
              <w:rPr>
                <w:rFonts w:cstheme="minorHAnsi"/>
              </w:rPr>
              <w:t>4. Рассмотрение вопроса о необходимости пересмотра (корректировки) Политики в области оплаты труда и Положения о Комитете по вознаграждениям.</w:t>
            </w:r>
          </w:p>
          <w:p w:rsidR="00036599" w:rsidRPr="00036599" w:rsidRDefault="00036599" w:rsidP="00036599">
            <w:pPr>
              <w:keepNext/>
              <w:tabs>
                <w:tab w:val="left" w:pos="589"/>
                <w:tab w:val="left" w:pos="900"/>
              </w:tabs>
              <w:ind w:firstLine="284"/>
              <w:jc w:val="both"/>
              <w:rPr>
                <w:rFonts w:cstheme="minorHAnsi"/>
              </w:rPr>
            </w:pPr>
            <w:r w:rsidRPr="00036599">
              <w:rPr>
                <w:rFonts w:cstheme="minorHAnsi"/>
              </w:rPr>
              <w:t>5. Принятие решения о выплате/невыплате работникам Банка вознаграждения за 2016 год в рамках нефиксированной части оплаты труда.</w:t>
            </w:r>
          </w:p>
          <w:p w:rsidR="00036599" w:rsidRPr="00036599" w:rsidRDefault="00036599" w:rsidP="00036599">
            <w:pPr>
              <w:ind w:firstLine="284"/>
              <w:rPr>
                <w:b/>
                <w:bCs/>
                <w:sz w:val="24"/>
                <w:szCs w:val="24"/>
              </w:rPr>
            </w:pPr>
            <w:r w:rsidRPr="00036599">
              <w:rPr>
                <w:rFonts w:eastAsia="Calibri" w:cstheme="minorHAnsi"/>
                <w:bCs/>
              </w:rPr>
              <w:t xml:space="preserve">6. </w:t>
            </w:r>
            <w:r w:rsidRPr="00036599">
              <w:rPr>
                <w:bCs/>
              </w:rPr>
              <w:t>Утверждение новой редакции Плана восстановления финансовой устойчивости.</w:t>
            </w:r>
          </w:p>
          <w:p w:rsidR="00036599" w:rsidRPr="00036599" w:rsidRDefault="00036599" w:rsidP="00036599">
            <w:pPr>
              <w:keepNext/>
              <w:tabs>
                <w:tab w:val="left" w:pos="589"/>
                <w:tab w:val="left" w:pos="900"/>
              </w:tabs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036599" w:rsidP="00B8504A">
            <w:pPr>
              <w:ind w:left="57"/>
            </w:pPr>
            <w:r>
              <w:rPr>
                <w:lang w:val="en-US"/>
              </w:rPr>
              <w:t xml:space="preserve">  </w:t>
            </w:r>
            <w:r w:rsidR="003C3A9D"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A517B6" w:rsidP="00450FA4">
            <w:pPr>
              <w:spacing w:before="240"/>
              <w:ind w:left="57"/>
            </w:pPr>
            <w:r>
              <w:t xml:space="preserve">  </w:t>
            </w:r>
            <w:r w:rsidR="00977141">
              <w:t>3</w:t>
            </w:r>
            <w:r w:rsidR="003C3A9D"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0A5F53" w:rsidP="000A5F53">
            <w:pPr>
              <w:jc w:val="center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0A5F53" w:rsidP="000A5F53">
            <w:pPr>
              <w:jc w:val="center"/>
            </w:pPr>
            <w:r>
              <w:t>февраля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A517B6">
            <w:r>
              <w:t>1</w:t>
            </w:r>
            <w:r w:rsidR="00A517B6"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31B" w:rsidRDefault="00AF631B" w:rsidP="009A649C">
      <w:r>
        <w:separator/>
      </w:r>
    </w:p>
  </w:endnote>
  <w:endnote w:type="continuationSeparator" w:id="0">
    <w:p w:rsidR="00AF631B" w:rsidRDefault="00AF631B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31B" w:rsidRDefault="00AF631B" w:rsidP="009A649C">
      <w:r>
        <w:separator/>
      </w:r>
    </w:p>
  </w:footnote>
  <w:footnote w:type="continuationSeparator" w:id="0">
    <w:p w:rsidR="00AF631B" w:rsidRDefault="00AF631B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31B" w:rsidRDefault="00AF631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0816A5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36599"/>
    <w:rsid w:val="000A5F53"/>
    <w:rsid w:val="0012155A"/>
    <w:rsid w:val="0015668D"/>
    <w:rsid w:val="001575E9"/>
    <w:rsid w:val="001E0D37"/>
    <w:rsid w:val="002C1C39"/>
    <w:rsid w:val="002E4F7E"/>
    <w:rsid w:val="00357CB6"/>
    <w:rsid w:val="003C3A9D"/>
    <w:rsid w:val="00450FA4"/>
    <w:rsid w:val="004F0721"/>
    <w:rsid w:val="006043DF"/>
    <w:rsid w:val="006069BC"/>
    <w:rsid w:val="00647FEC"/>
    <w:rsid w:val="00681502"/>
    <w:rsid w:val="006C4AF7"/>
    <w:rsid w:val="006D3F86"/>
    <w:rsid w:val="0070680B"/>
    <w:rsid w:val="00751C30"/>
    <w:rsid w:val="007D5042"/>
    <w:rsid w:val="00841C44"/>
    <w:rsid w:val="00865C8F"/>
    <w:rsid w:val="008833EE"/>
    <w:rsid w:val="00896DF4"/>
    <w:rsid w:val="008D5FC5"/>
    <w:rsid w:val="009110D3"/>
    <w:rsid w:val="00943336"/>
    <w:rsid w:val="00977141"/>
    <w:rsid w:val="009A649C"/>
    <w:rsid w:val="00A16F16"/>
    <w:rsid w:val="00A32E4F"/>
    <w:rsid w:val="00A517B6"/>
    <w:rsid w:val="00AF0CD5"/>
    <w:rsid w:val="00AF631B"/>
    <w:rsid w:val="00B205C2"/>
    <w:rsid w:val="00B80803"/>
    <w:rsid w:val="00B8504A"/>
    <w:rsid w:val="00BA7E79"/>
    <w:rsid w:val="00BD2D98"/>
    <w:rsid w:val="00BF11C6"/>
    <w:rsid w:val="00BF5EE9"/>
    <w:rsid w:val="00C01746"/>
    <w:rsid w:val="00C4378F"/>
    <w:rsid w:val="00C51D9E"/>
    <w:rsid w:val="00C64107"/>
    <w:rsid w:val="00D20774"/>
    <w:rsid w:val="00D308CC"/>
    <w:rsid w:val="00D665FA"/>
    <w:rsid w:val="00DA0E36"/>
    <w:rsid w:val="00DF05C3"/>
    <w:rsid w:val="00E24356"/>
    <w:rsid w:val="00E45F64"/>
    <w:rsid w:val="00E64048"/>
    <w:rsid w:val="00E676EB"/>
    <w:rsid w:val="00EA1CB3"/>
    <w:rsid w:val="00F5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5</cp:revision>
  <cp:lastPrinted>2017-02-17T08:26:00Z</cp:lastPrinted>
  <dcterms:created xsi:type="dcterms:W3CDTF">2017-02-17T07:40:00Z</dcterms:created>
  <dcterms:modified xsi:type="dcterms:W3CDTF">2017-02-17T08:26:00Z</dcterms:modified>
</cp:coreProperties>
</file>