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39" w:rsidRPr="001708C6" w:rsidRDefault="007B0439" w:rsidP="00EA018D">
      <w:pPr>
        <w:pStyle w:val="a3"/>
        <w:numPr>
          <w:ilvl w:val="12"/>
          <w:numId w:val="0"/>
        </w:numPr>
        <w:tabs>
          <w:tab w:val="left" w:pos="7655"/>
        </w:tabs>
        <w:ind w:firstLine="7655"/>
        <w:jc w:val="both"/>
        <w:outlineLvl w:val="0"/>
        <w:rPr>
          <w:b w:val="0"/>
          <w:noProof/>
        </w:rPr>
      </w:pPr>
      <w:r w:rsidRPr="001708C6">
        <w:rPr>
          <w:b w:val="0"/>
          <w:noProof/>
        </w:rPr>
        <w:t xml:space="preserve">УТВЕРЖДЕНО </w:t>
      </w:r>
    </w:p>
    <w:p w:rsidR="007B0439" w:rsidRPr="001708C6" w:rsidRDefault="007B0439" w:rsidP="00EA018D">
      <w:pPr>
        <w:pStyle w:val="a3"/>
        <w:numPr>
          <w:ilvl w:val="12"/>
          <w:numId w:val="0"/>
        </w:numPr>
        <w:tabs>
          <w:tab w:val="left" w:pos="7655"/>
        </w:tabs>
        <w:ind w:firstLine="7655"/>
        <w:jc w:val="both"/>
        <w:outlineLvl w:val="0"/>
        <w:rPr>
          <w:b w:val="0"/>
          <w:noProof/>
        </w:rPr>
      </w:pPr>
      <w:r w:rsidRPr="001708C6">
        <w:rPr>
          <w:b w:val="0"/>
          <w:noProof/>
        </w:rPr>
        <w:t xml:space="preserve">Приказом Председателя </w:t>
      </w:r>
    </w:p>
    <w:p w:rsidR="007B0439" w:rsidRPr="001708C6" w:rsidRDefault="007B0439" w:rsidP="00EA018D">
      <w:pPr>
        <w:pStyle w:val="a3"/>
        <w:numPr>
          <w:ilvl w:val="12"/>
          <w:numId w:val="0"/>
        </w:numPr>
        <w:tabs>
          <w:tab w:val="left" w:pos="7655"/>
        </w:tabs>
        <w:ind w:firstLine="7655"/>
        <w:jc w:val="both"/>
        <w:outlineLvl w:val="0"/>
        <w:rPr>
          <w:b w:val="0"/>
          <w:noProof/>
        </w:rPr>
      </w:pPr>
      <w:r w:rsidRPr="001708C6">
        <w:rPr>
          <w:b w:val="0"/>
          <w:noProof/>
        </w:rPr>
        <w:t>Правления Банка РМП (</w:t>
      </w:r>
      <w:r>
        <w:rPr>
          <w:b w:val="0"/>
          <w:noProof/>
        </w:rPr>
        <w:t>АО</w:t>
      </w:r>
      <w:r w:rsidRPr="001708C6">
        <w:rPr>
          <w:b w:val="0"/>
          <w:noProof/>
        </w:rPr>
        <w:t>)</w:t>
      </w:r>
    </w:p>
    <w:p w:rsidR="007B0439" w:rsidRDefault="007B0439" w:rsidP="00EA018D">
      <w:pPr>
        <w:pStyle w:val="a3"/>
        <w:numPr>
          <w:ilvl w:val="12"/>
          <w:numId w:val="0"/>
        </w:numPr>
        <w:tabs>
          <w:tab w:val="left" w:pos="7655"/>
        </w:tabs>
        <w:ind w:firstLine="7655"/>
        <w:jc w:val="both"/>
        <w:outlineLvl w:val="0"/>
        <w:rPr>
          <w:b w:val="0"/>
          <w:noProof/>
        </w:rPr>
      </w:pPr>
      <w:r w:rsidRPr="001708C6">
        <w:rPr>
          <w:b w:val="0"/>
          <w:noProof/>
        </w:rPr>
        <w:t xml:space="preserve">от </w:t>
      </w:r>
      <w:r w:rsidR="00F94E6D">
        <w:rPr>
          <w:b w:val="0"/>
          <w:noProof/>
        </w:rPr>
        <w:t>04</w:t>
      </w:r>
      <w:r w:rsidRPr="001708C6">
        <w:rPr>
          <w:b w:val="0"/>
          <w:noProof/>
        </w:rPr>
        <w:t>.</w:t>
      </w:r>
      <w:r>
        <w:rPr>
          <w:b w:val="0"/>
          <w:noProof/>
        </w:rPr>
        <w:t>0</w:t>
      </w:r>
      <w:r w:rsidR="001149AD">
        <w:rPr>
          <w:b w:val="0"/>
          <w:noProof/>
          <w:lang w:val="en-US"/>
        </w:rPr>
        <w:t>2</w:t>
      </w:r>
      <w:r w:rsidRPr="001708C6">
        <w:rPr>
          <w:b w:val="0"/>
          <w:noProof/>
        </w:rPr>
        <w:t>.202</w:t>
      </w:r>
      <w:r>
        <w:rPr>
          <w:b w:val="0"/>
          <w:noProof/>
        </w:rPr>
        <w:t>1</w:t>
      </w:r>
      <w:r w:rsidRPr="001708C6">
        <w:rPr>
          <w:b w:val="0"/>
          <w:noProof/>
        </w:rPr>
        <w:t xml:space="preserve"> № </w:t>
      </w:r>
      <w:r w:rsidR="0052062F">
        <w:rPr>
          <w:b w:val="0"/>
          <w:noProof/>
          <w:lang w:val="en-US"/>
        </w:rPr>
        <w:t>16</w:t>
      </w:r>
      <w:r w:rsidRPr="001708C6">
        <w:rPr>
          <w:b w:val="0"/>
          <w:noProof/>
        </w:rPr>
        <w:t xml:space="preserve"> </w:t>
      </w:r>
    </w:p>
    <w:p w:rsidR="007B0439" w:rsidRPr="001708C6" w:rsidRDefault="007B0439" w:rsidP="007B0439">
      <w:pPr>
        <w:pStyle w:val="a3"/>
        <w:numPr>
          <w:ilvl w:val="12"/>
          <w:numId w:val="0"/>
        </w:numPr>
        <w:ind w:hanging="284"/>
        <w:jc w:val="left"/>
        <w:rPr>
          <w:noProof/>
        </w:rPr>
      </w:pPr>
      <w:r>
        <w:rPr>
          <w:noProof/>
          <w:color w:val="FF0000"/>
        </w:rPr>
        <w:drawing>
          <wp:inline distT="0" distB="0" distL="0" distR="0">
            <wp:extent cx="2038350" cy="704850"/>
            <wp:effectExtent l="0" t="0" r="0" b="0"/>
            <wp:docPr id="1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39" w:rsidRPr="001708C6" w:rsidRDefault="007B0439" w:rsidP="007B0439">
      <w:pPr>
        <w:pStyle w:val="a3"/>
        <w:numPr>
          <w:ilvl w:val="12"/>
          <w:numId w:val="0"/>
        </w:numPr>
        <w:outlineLvl w:val="0"/>
      </w:pPr>
      <w:r w:rsidRPr="001708C6">
        <w:t xml:space="preserve">ДОГОВОР ОФЕРТЫ </w:t>
      </w:r>
    </w:p>
    <w:p w:rsidR="00FF3356" w:rsidRDefault="007B0439" w:rsidP="007B0439">
      <w:pPr>
        <w:widowControl w:val="0"/>
        <w:jc w:val="center"/>
        <w:rPr>
          <w:b/>
          <w:bCs/>
          <w:sz w:val="22"/>
          <w:szCs w:val="22"/>
        </w:rPr>
      </w:pPr>
      <w:r w:rsidRPr="001708C6">
        <w:rPr>
          <w:b/>
          <w:bCs/>
          <w:sz w:val="22"/>
          <w:szCs w:val="22"/>
        </w:rPr>
        <w:t xml:space="preserve">«Условия </w:t>
      </w:r>
      <w:r>
        <w:rPr>
          <w:b/>
          <w:bCs/>
          <w:sz w:val="22"/>
          <w:szCs w:val="22"/>
        </w:rPr>
        <w:t>предоставления</w:t>
      </w:r>
      <w:r w:rsidRPr="001708C6">
        <w:rPr>
          <w:b/>
          <w:bCs/>
          <w:sz w:val="22"/>
          <w:szCs w:val="22"/>
        </w:rPr>
        <w:t xml:space="preserve"> Банком РМП (АО) </w:t>
      </w:r>
      <w:r>
        <w:rPr>
          <w:b/>
          <w:bCs/>
          <w:sz w:val="22"/>
          <w:szCs w:val="22"/>
        </w:rPr>
        <w:t xml:space="preserve">в </w:t>
      </w:r>
      <w:bookmarkStart w:id="0" w:name="_Toc252370078"/>
      <w:r w:rsidRPr="003D30CB">
        <w:rPr>
          <w:b/>
          <w:sz w:val="22"/>
        </w:rPr>
        <w:t xml:space="preserve">пользование </w:t>
      </w:r>
      <w:bookmarkEnd w:id="0"/>
      <w:r>
        <w:rPr>
          <w:b/>
          <w:bCs/>
          <w:sz w:val="22"/>
          <w:szCs w:val="22"/>
        </w:rPr>
        <w:t>абонентского ящика</w:t>
      </w:r>
      <w:r w:rsidR="00FF3356">
        <w:rPr>
          <w:b/>
          <w:bCs/>
          <w:sz w:val="22"/>
          <w:szCs w:val="22"/>
        </w:rPr>
        <w:t xml:space="preserve"> </w:t>
      </w:r>
    </w:p>
    <w:p w:rsidR="007B0439" w:rsidRPr="001708C6" w:rsidRDefault="00FF3356" w:rsidP="007B0439">
      <w:pPr>
        <w:widowControl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для </w:t>
      </w:r>
      <w:r w:rsidR="00321164">
        <w:rPr>
          <w:b/>
          <w:bCs/>
          <w:sz w:val="22"/>
          <w:szCs w:val="22"/>
        </w:rPr>
        <w:t>передачи банковской</w:t>
      </w:r>
      <w:r w:rsidR="00C05DC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корреспонденции</w:t>
      </w:r>
      <w:r w:rsidR="007B0439" w:rsidRPr="001708C6">
        <w:rPr>
          <w:b/>
          <w:sz w:val="22"/>
          <w:szCs w:val="22"/>
        </w:rPr>
        <w:t xml:space="preserve">» </w:t>
      </w:r>
    </w:p>
    <w:p w:rsidR="007B0439" w:rsidRPr="001708C6" w:rsidRDefault="007B0439" w:rsidP="007B0439">
      <w:pPr>
        <w:pStyle w:val="11"/>
        <w:shd w:val="clear" w:color="auto" w:fill="auto"/>
        <w:ind w:firstLine="0"/>
        <w:jc w:val="center"/>
      </w:pPr>
    </w:p>
    <w:p w:rsidR="007B0439" w:rsidRPr="001708C6" w:rsidRDefault="007B0439" w:rsidP="007B0439">
      <w:pPr>
        <w:numPr>
          <w:ilvl w:val="12"/>
          <w:numId w:val="0"/>
        </w:numPr>
        <w:tabs>
          <w:tab w:val="left" w:pos="6379"/>
        </w:tabs>
        <w:jc w:val="both"/>
        <w:rPr>
          <w:sz w:val="22"/>
          <w:szCs w:val="22"/>
        </w:rPr>
      </w:pPr>
      <w:r w:rsidRPr="001708C6">
        <w:rPr>
          <w:sz w:val="22"/>
          <w:szCs w:val="22"/>
        </w:rPr>
        <w:t xml:space="preserve">г. Москва                                                                                                                           </w:t>
      </w:r>
    </w:p>
    <w:p w:rsidR="007B0439" w:rsidRPr="001708C6" w:rsidRDefault="007B0439" w:rsidP="007B0439">
      <w:pPr>
        <w:numPr>
          <w:ilvl w:val="12"/>
          <w:numId w:val="0"/>
        </w:numPr>
        <w:ind w:firstLine="340"/>
        <w:jc w:val="both"/>
        <w:rPr>
          <w:sz w:val="10"/>
          <w:szCs w:val="10"/>
        </w:rPr>
      </w:pPr>
    </w:p>
    <w:p w:rsidR="007B0439" w:rsidRDefault="007B0439" w:rsidP="007B0439">
      <w:pPr>
        <w:tabs>
          <w:tab w:val="left" w:pos="-993"/>
        </w:tabs>
        <w:ind w:firstLine="567"/>
        <w:jc w:val="both"/>
        <w:rPr>
          <w:sz w:val="22"/>
          <w:szCs w:val="22"/>
        </w:rPr>
      </w:pPr>
      <w:r w:rsidRPr="001708C6">
        <w:rPr>
          <w:b/>
          <w:sz w:val="22"/>
          <w:szCs w:val="22"/>
        </w:rPr>
        <w:t xml:space="preserve">Банк развития и модернизации промышленности (акционерное общество) </w:t>
      </w:r>
      <w:r w:rsidRPr="001708C6">
        <w:rPr>
          <w:sz w:val="22"/>
          <w:szCs w:val="22"/>
        </w:rPr>
        <w:t>(</w:t>
      </w:r>
      <w:r>
        <w:rPr>
          <w:sz w:val="22"/>
          <w:szCs w:val="22"/>
        </w:rPr>
        <w:t>б</w:t>
      </w:r>
      <w:r w:rsidRPr="001708C6">
        <w:rPr>
          <w:sz w:val="22"/>
          <w:szCs w:val="22"/>
        </w:rPr>
        <w:t xml:space="preserve">азовая лицензия на осуществление банковских операций № 2574 от </w:t>
      </w:r>
      <w:r w:rsidRPr="007B0439">
        <w:rPr>
          <w:sz w:val="22"/>
          <w:szCs w:val="22"/>
        </w:rPr>
        <w:t>12.11.2020</w:t>
      </w:r>
      <w:r w:rsidRPr="001708C6">
        <w:rPr>
          <w:sz w:val="22"/>
          <w:szCs w:val="22"/>
        </w:rPr>
        <w:t xml:space="preserve">), именуемый в дальнейшем </w:t>
      </w:r>
      <w:r w:rsidRPr="001708C6">
        <w:rPr>
          <w:b/>
          <w:bCs/>
          <w:sz w:val="22"/>
          <w:szCs w:val="22"/>
        </w:rPr>
        <w:t>«Б</w:t>
      </w:r>
      <w:r w:rsidR="00B72FB8" w:rsidRPr="001708C6">
        <w:rPr>
          <w:b/>
          <w:bCs/>
          <w:sz w:val="22"/>
          <w:szCs w:val="22"/>
        </w:rPr>
        <w:t>анк</w:t>
      </w:r>
      <w:r w:rsidRPr="001708C6">
        <w:rPr>
          <w:b/>
          <w:bCs/>
          <w:sz w:val="22"/>
          <w:szCs w:val="22"/>
        </w:rPr>
        <w:t>»</w:t>
      </w:r>
      <w:r w:rsidRPr="001708C6">
        <w:rPr>
          <w:sz w:val="22"/>
          <w:szCs w:val="22"/>
        </w:rPr>
        <w:t xml:space="preserve">, </w:t>
      </w:r>
      <w:r w:rsidRPr="001708C6">
        <w:rPr>
          <w:bCs/>
          <w:sz w:val="22"/>
          <w:szCs w:val="22"/>
        </w:rPr>
        <w:t xml:space="preserve">в </w:t>
      </w:r>
      <w:r w:rsidRPr="001708C6">
        <w:rPr>
          <w:sz w:val="22"/>
          <w:szCs w:val="22"/>
        </w:rPr>
        <w:t>лице Председателя Правления Зиминой Н.О., действующей на основании Устава Банка, и юридическое лицо</w:t>
      </w:r>
      <w:r w:rsidR="00D105CA">
        <w:rPr>
          <w:sz w:val="22"/>
          <w:szCs w:val="22"/>
        </w:rPr>
        <w:t>/ индивидуальный предприниматель</w:t>
      </w:r>
      <w:r w:rsidR="00D105CA" w:rsidRPr="00D105CA">
        <w:rPr>
          <w:sz w:val="22"/>
          <w:szCs w:val="22"/>
        </w:rPr>
        <w:t>/ физическо</w:t>
      </w:r>
      <w:r w:rsidR="00D105CA">
        <w:rPr>
          <w:sz w:val="22"/>
          <w:szCs w:val="22"/>
        </w:rPr>
        <w:t>е</w:t>
      </w:r>
      <w:r w:rsidR="00D105CA" w:rsidRPr="00D105CA">
        <w:rPr>
          <w:sz w:val="22"/>
          <w:szCs w:val="22"/>
        </w:rPr>
        <w:t xml:space="preserve"> лиц</w:t>
      </w:r>
      <w:r w:rsidR="00D105CA">
        <w:rPr>
          <w:sz w:val="22"/>
          <w:szCs w:val="22"/>
        </w:rPr>
        <w:t>о</w:t>
      </w:r>
      <w:r w:rsidR="00D105CA" w:rsidRPr="00D105CA">
        <w:rPr>
          <w:sz w:val="22"/>
          <w:szCs w:val="22"/>
        </w:rPr>
        <w:t>, занимающе</w:t>
      </w:r>
      <w:r w:rsidR="00D105CA">
        <w:rPr>
          <w:sz w:val="22"/>
          <w:szCs w:val="22"/>
        </w:rPr>
        <w:t>е</w:t>
      </w:r>
      <w:r w:rsidR="00D105CA" w:rsidRPr="00D105CA">
        <w:rPr>
          <w:sz w:val="22"/>
          <w:szCs w:val="22"/>
        </w:rPr>
        <w:t xml:space="preserve">ся </w:t>
      </w:r>
      <w:r w:rsidR="00C81F71">
        <w:rPr>
          <w:sz w:val="22"/>
          <w:szCs w:val="22"/>
        </w:rPr>
        <w:t>в установленном</w:t>
      </w:r>
      <w:r w:rsidR="00C81F71" w:rsidRPr="00022FAB">
        <w:rPr>
          <w:sz w:val="22"/>
          <w:szCs w:val="22"/>
        </w:rPr>
        <w:t xml:space="preserve"> законодательством РФ</w:t>
      </w:r>
      <w:r w:rsidR="00C81F71" w:rsidRPr="002E1A52">
        <w:rPr>
          <w:sz w:val="22"/>
          <w:szCs w:val="22"/>
        </w:rPr>
        <w:t xml:space="preserve"> </w:t>
      </w:r>
      <w:r w:rsidR="00C81F71">
        <w:rPr>
          <w:sz w:val="22"/>
          <w:szCs w:val="22"/>
        </w:rPr>
        <w:t xml:space="preserve">порядке </w:t>
      </w:r>
      <w:r w:rsidR="00D105CA" w:rsidRPr="00D105CA">
        <w:rPr>
          <w:sz w:val="22"/>
          <w:szCs w:val="22"/>
        </w:rPr>
        <w:t>частной практикой</w:t>
      </w:r>
      <w:r w:rsidRPr="001708C6">
        <w:rPr>
          <w:sz w:val="22"/>
          <w:szCs w:val="22"/>
        </w:rPr>
        <w:t xml:space="preserve">, именуемое в дальнейшем </w:t>
      </w:r>
      <w:r w:rsidRPr="001708C6">
        <w:rPr>
          <w:b/>
          <w:sz w:val="22"/>
          <w:szCs w:val="22"/>
        </w:rPr>
        <w:t>«К</w:t>
      </w:r>
      <w:r w:rsidR="00B72FB8" w:rsidRPr="001708C6">
        <w:rPr>
          <w:b/>
          <w:sz w:val="22"/>
          <w:szCs w:val="22"/>
        </w:rPr>
        <w:t>лиент</w:t>
      </w:r>
      <w:r w:rsidRPr="001708C6">
        <w:rPr>
          <w:b/>
          <w:sz w:val="22"/>
          <w:szCs w:val="22"/>
        </w:rPr>
        <w:t>»</w:t>
      </w:r>
      <w:r w:rsidRPr="001708C6">
        <w:rPr>
          <w:sz w:val="22"/>
          <w:szCs w:val="22"/>
        </w:rPr>
        <w:t xml:space="preserve">, </w:t>
      </w:r>
      <w:r w:rsidR="00D105CA">
        <w:rPr>
          <w:sz w:val="22"/>
          <w:szCs w:val="22"/>
        </w:rPr>
        <w:t xml:space="preserve">далее </w:t>
      </w:r>
      <w:r w:rsidRPr="001708C6">
        <w:rPr>
          <w:sz w:val="22"/>
          <w:szCs w:val="22"/>
        </w:rPr>
        <w:t xml:space="preserve">совместно именуемые </w:t>
      </w:r>
      <w:r w:rsidRPr="001708C6">
        <w:rPr>
          <w:b/>
          <w:sz w:val="22"/>
          <w:szCs w:val="22"/>
        </w:rPr>
        <w:t>«С</w:t>
      </w:r>
      <w:r w:rsidR="005E3544" w:rsidRPr="001708C6">
        <w:rPr>
          <w:b/>
          <w:sz w:val="22"/>
          <w:szCs w:val="22"/>
        </w:rPr>
        <w:t>тороны</w:t>
      </w:r>
      <w:r w:rsidRPr="001708C6">
        <w:rPr>
          <w:b/>
          <w:sz w:val="22"/>
          <w:szCs w:val="22"/>
        </w:rPr>
        <w:t>»</w:t>
      </w:r>
      <w:r w:rsidRPr="001708C6">
        <w:rPr>
          <w:sz w:val="22"/>
          <w:szCs w:val="22"/>
        </w:rPr>
        <w:t xml:space="preserve">, на основании пункта 2 статьи 437 Гражданского кодекса Российской Федерации заключают в форме присоединения настоящий </w:t>
      </w:r>
      <w:r w:rsidRPr="00D105CA">
        <w:rPr>
          <w:b/>
          <w:sz w:val="22"/>
          <w:szCs w:val="22"/>
        </w:rPr>
        <w:t>Договор оферты «</w:t>
      </w:r>
      <w:r w:rsidRPr="00D105CA">
        <w:rPr>
          <w:b/>
          <w:bCs/>
          <w:sz w:val="22"/>
          <w:szCs w:val="22"/>
        </w:rPr>
        <w:t>Условия</w:t>
      </w:r>
      <w:r w:rsidRPr="00D105CA">
        <w:rPr>
          <w:b/>
          <w:sz w:val="22"/>
          <w:szCs w:val="22"/>
        </w:rPr>
        <w:t xml:space="preserve"> предоставления Банком РМП (АО) в пользование абонентского ящика</w:t>
      </w:r>
      <w:r w:rsidR="00FF3356">
        <w:rPr>
          <w:b/>
          <w:sz w:val="22"/>
          <w:szCs w:val="22"/>
        </w:rPr>
        <w:t xml:space="preserve"> для </w:t>
      </w:r>
      <w:r w:rsidR="00321164">
        <w:rPr>
          <w:b/>
          <w:sz w:val="22"/>
          <w:szCs w:val="22"/>
        </w:rPr>
        <w:t>передачи банковской</w:t>
      </w:r>
      <w:r w:rsidR="00FF3356">
        <w:rPr>
          <w:b/>
          <w:sz w:val="22"/>
          <w:szCs w:val="22"/>
        </w:rPr>
        <w:t xml:space="preserve"> корреспонденции</w:t>
      </w:r>
      <w:r w:rsidRPr="00D105CA">
        <w:rPr>
          <w:b/>
          <w:bCs/>
          <w:sz w:val="22"/>
          <w:szCs w:val="22"/>
        </w:rPr>
        <w:t>»</w:t>
      </w:r>
      <w:r w:rsidRPr="001708C6">
        <w:rPr>
          <w:bCs/>
          <w:sz w:val="22"/>
          <w:szCs w:val="22"/>
        </w:rPr>
        <w:t xml:space="preserve"> </w:t>
      </w:r>
      <w:r w:rsidRPr="001708C6">
        <w:rPr>
          <w:sz w:val="22"/>
          <w:szCs w:val="22"/>
        </w:rPr>
        <w:t>(далее – Договор оферты) о нижеследующем.</w:t>
      </w:r>
    </w:p>
    <w:p w:rsidR="007B0439" w:rsidRPr="001708C6" w:rsidRDefault="007B0439" w:rsidP="007B0439">
      <w:pPr>
        <w:tabs>
          <w:tab w:val="num" w:pos="360"/>
        </w:tabs>
        <w:jc w:val="center"/>
        <w:rPr>
          <w:b/>
          <w:sz w:val="22"/>
          <w:szCs w:val="22"/>
        </w:rPr>
      </w:pPr>
    </w:p>
    <w:p w:rsidR="007B0439" w:rsidRPr="007B0439" w:rsidRDefault="0029219A" w:rsidP="0029219A">
      <w:pPr>
        <w:pStyle w:val="13"/>
        <w:keepNext/>
        <w:keepLines/>
        <w:shd w:val="clear" w:color="auto" w:fill="auto"/>
        <w:tabs>
          <w:tab w:val="left" w:pos="322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7B0439" w:rsidRPr="007B0439">
        <w:rPr>
          <w:rFonts w:ascii="Times New Roman" w:eastAsia="Times New Roman" w:hAnsi="Times New Roman" w:cs="Times New Roman"/>
          <w:lang w:eastAsia="ru-RU"/>
        </w:rPr>
        <w:t>ОБЩИЕ ПОЛОЖЕНИЯ</w:t>
      </w:r>
    </w:p>
    <w:p w:rsidR="007B0439" w:rsidRPr="001708C6" w:rsidRDefault="007B0439" w:rsidP="007B0439">
      <w:pPr>
        <w:ind w:firstLine="340"/>
        <w:jc w:val="both"/>
        <w:rPr>
          <w:b/>
          <w:sz w:val="10"/>
          <w:szCs w:val="10"/>
        </w:rPr>
      </w:pPr>
    </w:p>
    <w:p w:rsidR="00C81F71" w:rsidRPr="003D21A4" w:rsidRDefault="007B0439" w:rsidP="00C81F71">
      <w:pPr>
        <w:tabs>
          <w:tab w:val="left" w:pos="-993"/>
        </w:tabs>
        <w:ind w:firstLine="284"/>
        <w:jc w:val="both"/>
        <w:rPr>
          <w:sz w:val="22"/>
          <w:szCs w:val="22"/>
        </w:rPr>
      </w:pPr>
      <w:r w:rsidRPr="001708C6">
        <w:rPr>
          <w:b/>
          <w:sz w:val="22"/>
          <w:szCs w:val="22"/>
        </w:rPr>
        <w:t>1.1.</w:t>
      </w:r>
      <w:r w:rsidRPr="001708C6">
        <w:rPr>
          <w:sz w:val="22"/>
          <w:szCs w:val="22"/>
        </w:rPr>
        <w:t xml:space="preserve"> Настоящий Договор оферты является публичным предложением Б</w:t>
      </w:r>
      <w:r w:rsidR="00B72FB8" w:rsidRPr="001708C6">
        <w:rPr>
          <w:sz w:val="22"/>
          <w:szCs w:val="22"/>
        </w:rPr>
        <w:t>анка</w:t>
      </w:r>
      <w:r w:rsidRPr="001708C6">
        <w:rPr>
          <w:sz w:val="22"/>
          <w:szCs w:val="22"/>
        </w:rPr>
        <w:t>, которое адресовано юридическим лицам</w:t>
      </w:r>
      <w:r w:rsidR="00C81F71">
        <w:rPr>
          <w:sz w:val="22"/>
          <w:szCs w:val="22"/>
        </w:rPr>
        <w:t>,</w:t>
      </w:r>
      <w:r w:rsidR="00C81F71" w:rsidRPr="00C81F71">
        <w:rPr>
          <w:sz w:val="22"/>
          <w:szCs w:val="22"/>
        </w:rPr>
        <w:t xml:space="preserve"> </w:t>
      </w:r>
      <w:r w:rsidR="00C81F71">
        <w:rPr>
          <w:sz w:val="22"/>
          <w:szCs w:val="22"/>
        </w:rPr>
        <w:t xml:space="preserve">индивидуальным предпринимателям, </w:t>
      </w:r>
      <w:r w:rsidR="00C81F71" w:rsidRPr="00D105CA">
        <w:rPr>
          <w:sz w:val="22"/>
          <w:szCs w:val="22"/>
        </w:rPr>
        <w:t>физическ</w:t>
      </w:r>
      <w:r w:rsidR="00C81F71">
        <w:rPr>
          <w:sz w:val="22"/>
          <w:szCs w:val="22"/>
        </w:rPr>
        <w:t>им</w:t>
      </w:r>
      <w:r w:rsidR="00C81F71" w:rsidRPr="00D105CA">
        <w:rPr>
          <w:sz w:val="22"/>
          <w:szCs w:val="22"/>
        </w:rPr>
        <w:t xml:space="preserve"> лиц</w:t>
      </w:r>
      <w:r w:rsidR="00C81F71">
        <w:rPr>
          <w:sz w:val="22"/>
          <w:szCs w:val="22"/>
        </w:rPr>
        <w:t>ам</w:t>
      </w:r>
      <w:r w:rsidR="00C81F71" w:rsidRPr="00D105CA">
        <w:rPr>
          <w:sz w:val="22"/>
          <w:szCs w:val="22"/>
        </w:rPr>
        <w:t xml:space="preserve">, </w:t>
      </w:r>
      <w:r w:rsidR="00C81F71">
        <w:rPr>
          <w:sz w:val="22"/>
          <w:szCs w:val="22"/>
        </w:rPr>
        <w:t>занимающимся в установленном</w:t>
      </w:r>
      <w:r w:rsidR="00C81F71" w:rsidRPr="00022FAB">
        <w:rPr>
          <w:sz w:val="22"/>
          <w:szCs w:val="22"/>
        </w:rPr>
        <w:t xml:space="preserve"> законодательством РФ</w:t>
      </w:r>
      <w:r w:rsidR="00C81F71" w:rsidRPr="002E1A52">
        <w:rPr>
          <w:sz w:val="22"/>
          <w:szCs w:val="22"/>
        </w:rPr>
        <w:t xml:space="preserve"> </w:t>
      </w:r>
      <w:r w:rsidR="00C81F71">
        <w:rPr>
          <w:sz w:val="22"/>
          <w:szCs w:val="22"/>
        </w:rPr>
        <w:t xml:space="preserve">порядке частной практикой, </w:t>
      </w:r>
      <w:r w:rsidR="00C81F71" w:rsidRPr="003D21A4">
        <w:rPr>
          <w:sz w:val="22"/>
          <w:szCs w:val="22"/>
        </w:rPr>
        <w:t>открывшим в Банке банковский(-е) счет(-а)</w:t>
      </w:r>
      <w:r w:rsidR="00C81F71">
        <w:rPr>
          <w:sz w:val="22"/>
          <w:szCs w:val="22"/>
        </w:rPr>
        <w:t xml:space="preserve"> (далее – Счет</w:t>
      </w:r>
      <w:r w:rsidR="000460CA">
        <w:rPr>
          <w:sz w:val="22"/>
          <w:szCs w:val="22"/>
        </w:rPr>
        <w:t xml:space="preserve"> Клиента</w:t>
      </w:r>
      <w:r w:rsidR="00C81F71">
        <w:rPr>
          <w:sz w:val="22"/>
          <w:szCs w:val="22"/>
        </w:rPr>
        <w:t>)</w:t>
      </w:r>
      <w:r w:rsidR="00C81F71" w:rsidRPr="003D21A4">
        <w:rPr>
          <w:sz w:val="22"/>
          <w:szCs w:val="22"/>
        </w:rPr>
        <w:t xml:space="preserve">. </w:t>
      </w:r>
    </w:p>
    <w:p w:rsidR="00C81F71" w:rsidRPr="00C81F71" w:rsidRDefault="00C81F71" w:rsidP="00C81F71">
      <w:pPr>
        <w:pStyle w:val="a7"/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FF3356">
        <w:rPr>
          <w:b/>
          <w:sz w:val="22"/>
          <w:szCs w:val="22"/>
        </w:rPr>
        <w:t>1.2.</w:t>
      </w:r>
      <w:r w:rsidRPr="00C81F71">
        <w:rPr>
          <w:sz w:val="22"/>
          <w:szCs w:val="22"/>
        </w:rPr>
        <w:t xml:space="preserve"> Клиент присоеди</w:t>
      </w:r>
      <w:bookmarkStart w:id="1" w:name="_GoBack"/>
      <w:bookmarkEnd w:id="1"/>
      <w:r w:rsidRPr="00C81F71">
        <w:rPr>
          <w:sz w:val="22"/>
          <w:szCs w:val="22"/>
        </w:rPr>
        <w:t xml:space="preserve">няется к настоящему Договору оферты путем направления Банку письменного </w:t>
      </w:r>
      <w:r w:rsidRPr="00C81F71">
        <w:rPr>
          <w:b/>
          <w:i/>
          <w:sz w:val="22"/>
          <w:szCs w:val="22"/>
        </w:rPr>
        <w:t xml:space="preserve">Заявления об акцепте оферты </w:t>
      </w:r>
      <w:r w:rsidRPr="00C81F71">
        <w:rPr>
          <w:sz w:val="22"/>
          <w:szCs w:val="22"/>
        </w:rPr>
        <w:t xml:space="preserve">по форме </w:t>
      </w:r>
      <w:r w:rsidRPr="00C81F71">
        <w:rPr>
          <w:b/>
          <w:sz w:val="22"/>
          <w:szCs w:val="22"/>
        </w:rPr>
        <w:t>Приложения 1</w:t>
      </w:r>
      <w:r w:rsidRPr="00C81F71">
        <w:rPr>
          <w:sz w:val="22"/>
          <w:szCs w:val="22"/>
        </w:rPr>
        <w:t xml:space="preserve"> к настоящему Договору оферты</w:t>
      </w:r>
      <w:r>
        <w:rPr>
          <w:sz w:val="22"/>
          <w:szCs w:val="22"/>
        </w:rPr>
        <w:t>.</w:t>
      </w:r>
      <w:r w:rsidRPr="00C81F71">
        <w:rPr>
          <w:sz w:val="22"/>
          <w:szCs w:val="22"/>
        </w:rPr>
        <w:t xml:space="preserve">    </w:t>
      </w:r>
    </w:p>
    <w:p w:rsidR="00C81F71" w:rsidRPr="00C81F71" w:rsidRDefault="00C81F71" w:rsidP="00C81F71">
      <w:pPr>
        <w:widowControl w:val="0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F3356">
        <w:rPr>
          <w:rFonts w:eastAsia="Calibri"/>
          <w:b/>
          <w:sz w:val="22"/>
          <w:szCs w:val="22"/>
          <w:lang w:eastAsia="en-US"/>
        </w:rPr>
        <w:t>1.</w:t>
      </w:r>
      <w:r w:rsidR="00347F36" w:rsidRPr="00FF3356">
        <w:rPr>
          <w:rFonts w:eastAsia="Calibri"/>
          <w:b/>
          <w:sz w:val="22"/>
          <w:szCs w:val="22"/>
          <w:lang w:eastAsia="en-US"/>
        </w:rPr>
        <w:t>3</w:t>
      </w:r>
      <w:r w:rsidRPr="00FF3356">
        <w:rPr>
          <w:rFonts w:eastAsia="Calibri"/>
          <w:b/>
          <w:sz w:val="22"/>
          <w:szCs w:val="22"/>
          <w:lang w:eastAsia="en-US"/>
        </w:rPr>
        <w:t>.</w:t>
      </w:r>
      <w:r w:rsidRPr="00C81F71">
        <w:rPr>
          <w:rFonts w:eastAsia="Calibri"/>
          <w:sz w:val="22"/>
          <w:szCs w:val="22"/>
          <w:lang w:eastAsia="en-US"/>
        </w:rPr>
        <w:t xml:space="preserve"> П</w:t>
      </w:r>
      <w:r w:rsidRPr="00C81F71">
        <w:rPr>
          <w:sz w:val="22"/>
          <w:szCs w:val="22"/>
        </w:rPr>
        <w:t xml:space="preserve">рисоединение Клиента к настоящему Договору оферты </w:t>
      </w:r>
      <w:r w:rsidRPr="00C81F71">
        <w:rPr>
          <w:rFonts w:eastAsia="Calibri"/>
          <w:sz w:val="22"/>
          <w:szCs w:val="22"/>
          <w:lang w:eastAsia="en-US"/>
        </w:rPr>
        <w:t>означает безоговорочное принятие Клиентом всех условий Договора оферты (без каких-либо изъятий или ограничений).</w:t>
      </w:r>
    </w:p>
    <w:p w:rsidR="00C81F71" w:rsidRDefault="00C81F71" w:rsidP="00C81F71">
      <w:pPr>
        <w:widowControl w:val="0"/>
        <w:ind w:firstLine="284"/>
        <w:jc w:val="both"/>
        <w:rPr>
          <w:sz w:val="22"/>
          <w:szCs w:val="22"/>
        </w:rPr>
      </w:pPr>
      <w:r w:rsidRPr="00FF3356">
        <w:rPr>
          <w:b/>
          <w:sz w:val="22"/>
          <w:szCs w:val="22"/>
        </w:rPr>
        <w:t>1.</w:t>
      </w:r>
      <w:r w:rsidR="00FF3356" w:rsidRPr="00FF3356">
        <w:rPr>
          <w:b/>
          <w:sz w:val="22"/>
          <w:szCs w:val="22"/>
        </w:rPr>
        <w:t>4</w:t>
      </w:r>
      <w:r w:rsidRPr="00FF3356">
        <w:rPr>
          <w:b/>
          <w:sz w:val="22"/>
          <w:szCs w:val="22"/>
        </w:rPr>
        <w:t>.</w:t>
      </w:r>
      <w:r w:rsidRPr="00C81F71">
        <w:rPr>
          <w:sz w:val="22"/>
          <w:szCs w:val="22"/>
        </w:rPr>
        <w:t xml:space="preserve"> В случае присоединения Клиента к настоящему Договору оферты Банк обязуется</w:t>
      </w:r>
      <w:r w:rsidR="00B72FB8">
        <w:rPr>
          <w:sz w:val="22"/>
          <w:szCs w:val="22"/>
        </w:rPr>
        <w:t xml:space="preserve"> </w:t>
      </w:r>
      <w:r w:rsidR="0090263E">
        <w:rPr>
          <w:sz w:val="22"/>
          <w:szCs w:val="22"/>
        </w:rPr>
        <w:t xml:space="preserve">на платной основе </w:t>
      </w:r>
      <w:r w:rsidR="00B72FB8">
        <w:rPr>
          <w:sz w:val="22"/>
          <w:szCs w:val="22"/>
        </w:rPr>
        <w:t xml:space="preserve">предоставить Клиенту в пользование абонентский ящик </w:t>
      </w:r>
      <w:r w:rsidR="00321164" w:rsidRPr="00321164">
        <w:rPr>
          <w:sz w:val="22"/>
          <w:szCs w:val="22"/>
        </w:rPr>
        <w:t>для передачи банковской корреспонденции</w:t>
      </w:r>
      <w:r w:rsidR="00321164">
        <w:rPr>
          <w:sz w:val="22"/>
          <w:szCs w:val="22"/>
        </w:rPr>
        <w:t>, находящийся</w:t>
      </w:r>
      <w:r w:rsidR="00B72FB8">
        <w:rPr>
          <w:sz w:val="22"/>
          <w:szCs w:val="22"/>
        </w:rPr>
        <w:t xml:space="preserve"> в </w:t>
      </w:r>
      <w:r w:rsidR="0090263E">
        <w:rPr>
          <w:sz w:val="22"/>
          <w:szCs w:val="22"/>
        </w:rPr>
        <w:t xml:space="preserve">операционном </w:t>
      </w:r>
      <w:r w:rsidR="00B72FB8">
        <w:rPr>
          <w:sz w:val="22"/>
          <w:szCs w:val="22"/>
        </w:rPr>
        <w:t xml:space="preserve">помещении Банка по адресу </w:t>
      </w:r>
      <w:r w:rsidR="00321164" w:rsidRPr="0029219A">
        <w:rPr>
          <w:b/>
          <w:sz w:val="22"/>
          <w:szCs w:val="22"/>
        </w:rPr>
        <w:t xml:space="preserve">г. Москва, </w:t>
      </w:r>
      <w:r w:rsidR="0090263E" w:rsidRPr="0029219A">
        <w:rPr>
          <w:b/>
          <w:sz w:val="22"/>
          <w:szCs w:val="22"/>
        </w:rPr>
        <w:t>ул. Климашкина, д. 21</w:t>
      </w:r>
      <w:r w:rsidR="00DF3694">
        <w:rPr>
          <w:b/>
          <w:sz w:val="22"/>
          <w:szCs w:val="22"/>
        </w:rPr>
        <w:t xml:space="preserve"> </w:t>
      </w:r>
      <w:r w:rsidR="00DF3694">
        <w:rPr>
          <w:sz w:val="22"/>
          <w:szCs w:val="22"/>
        </w:rPr>
        <w:t>(далее – Абонентский ящик)</w:t>
      </w:r>
      <w:r w:rsidR="0029219A" w:rsidRPr="0029219A">
        <w:rPr>
          <w:sz w:val="22"/>
          <w:szCs w:val="22"/>
        </w:rPr>
        <w:t xml:space="preserve">, </w:t>
      </w:r>
      <w:r w:rsidR="0029219A">
        <w:rPr>
          <w:bCs/>
          <w:sz w:val="22"/>
          <w:szCs w:val="22"/>
        </w:rPr>
        <w:t xml:space="preserve">а также ключ от указанного </w:t>
      </w:r>
      <w:r w:rsidR="00DF3694">
        <w:rPr>
          <w:bCs/>
          <w:sz w:val="22"/>
          <w:szCs w:val="22"/>
        </w:rPr>
        <w:t>А</w:t>
      </w:r>
      <w:r w:rsidR="0029219A">
        <w:rPr>
          <w:sz w:val="22"/>
          <w:szCs w:val="22"/>
        </w:rPr>
        <w:t>бонентского ящика</w:t>
      </w:r>
      <w:r w:rsidR="00444E56">
        <w:rPr>
          <w:sz w:val="22"/>
          <w:szCs w:val="22"/>
        </w:rPr>
        <w:t xml:space="preserve"> (далее – Ключ)</w:t>
      </w:r>
      <w:r w:rsidRPr="00C81F71">
        <w:rPr>
          <w:bCs/>
          <w:sz w:val="22"/>
          <w:szCs w:val="22"/>
        </w:rPr>
        <w:t>.</w:t>
      </w:r>
      <w:r w:rsidRPr="00C81F71">
        <w:rPr>
          <w:sz w:val="22"/>
          <w:szCs w:val="22"/>
        </w:rPr>
        <w:t xml:space="preserve">   </w:t>
      </w:r>
    </w:p>
    <w:p w:rsidR="00FC3FBF" w:rsidRPr="00C12445" w:rsidRDefault="00F66665" w:rsidP="00F66665">
      <w:pPr>
        <w:pStyle w:val="a7"/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C12445">
        <w:rPr>
          <w:b/>
          <w:sz w:val="22"/>
          <w:szCs w:val="22"/>
        </w:rPr>
        <w:t>1.5.</w:t>
      </w:r>
      <w:r w:rsidRPr="00C12445">
        <w:rPr>
          <w:sz w:val="22"/>
          <w:szCs w:val="22"/>
        </w:rPr>
        <w:t xml:space="preserve"> </w:t>
      </w:r>
      <w:r w:rsidR="00A43FFE" w:rsidRPr="00C12445">
        <w:rPr>
          <w:sz w:val="22"/>
          <w:szCs w:val="22"/>
        </w:rPr>
        <w:t>Стороны договорились, что передаваемая Банком б</w:t>
      </w:r>
      <w:r w:rsidR="00FD5592" w:rsidRPr="00C12445">
        <w:rPr>
          <w:sz w:val="22"/>
          <w:szCs w:val="22"/>
        </w:rPr>
        <w:t xml:space="preserve">анковская корреспонденция считается </w:t>
      </w:r>
      <w:r w:rsidR="00A43FFE" w:rsidRPr="00C12445">
        <w:rPr>
          <w:sz w:val="22"/>
          <w:szCs w:val="22"/>
        </w:rPr>
        <w:t>полученной</w:t>
      </w:r>
      <w:r w:rsidR="00332921" w:rsidRPr="00C12445">
        <w:rPr>
          <w:sz w:val="22"/>
          <w:szCs w:val="22"/>
        </w:rPr>
        <w:t xml:space="preserve"> </w:t>
      </w:r>
      <w:r w:rsidR="00FD5592" w:rsidRPr="00C12445">
        <w:rPr>
          <w:sz w:val="22"/>
          <w:szCs w:val="22"/>
        </w:rPr>
        <w:t>Клиент</w:t>
      </w:r>
      <w:r w:rsidR="00A43FFE" w:rsidRPr="00C12445">
        <w:rPr>
          <w:sz w:val="22"/>
          <w:szCs w:val="22"/>
        </w:rPr>
        <w:t>ом</w:t>
      </w:r>
      <w:r w:rsidR="00FD5592" w:rsidRPr="00C12445">
        <w:rPr>
          <w:sz w:val="22"/>
          <w:szCs w:val="22"/>
        </w:rPr>
        <w:t xml:space="preserve"> с момента, когда Банк помещает ее в Абонентский ящик. </w:t>
      </w:r>
      <w:r w:rsidRPr="00C12445">
        <w:rPr>
          <w:sz w:val="22"/>
          <w:szCs w:val="22"/>
        </w:rPr>
        <w:t>Присоединяясь к настоящему Договору оферты, Клиент принимает на себя</w:t>
      </w:r>
      <w:r w:rsidR="00B47207" w:rsidRPr="00C12445">
        <w:rPr>
          <w:sz w:val="22"/>
          <w:szCs w:val="22"/>
        </w:rPr>
        <w:t xml:space="preserve"> </w:t>
      </w:r>
      <w:r w:rsidR="00BB40CF" w:rsidRPr="00C12445">
        <w:rPr>
          <w:sz w:val="22"/>
          <w:szCs w:val="22"/>
        </w:rPr>
        <w:t>самостоятельную</w:t>
      </w:r>
      <w:r w:rsidRPr="00C12445">
        <w:rPr>
          <w:sz w:val="22"/>
          <w:szCs w:val="22"/>
        </w:rPr>
        <w:t xml:space="preserve"> ответственность за</w:t>
      </w:r>
      <w:r w:rsidR="00835876" w:rsidRPr="00C12445">
        <w:rPr>
          <w:sz w:val="22"/>
          <w:szCs w:val="22"/>
        </w:rPr>
        <w:t xml:space="preserve"> обеспечение </w:t>
      </w:r>
      <w:r w:rsidR="0010107B" w:rsidRPr="00C12445">
        <w:rPr>
          <w:sz w:val="22"/>
          <w:szCs w:val="22"/>
        </w:rPr>
        <w:t xml:space="preserve">конфиденциальности </w:t>
      </w:r>
      <w:r w:rsidR="00B55588" w:rsidRPr="00C12445">
        <w:rPr>
          <w:sz w:val="22"/>
          <w:szCs w:val="22"/>
        </w:rPr>
        <w:t xml:space="preserve">информации, составляющей </w:t>
      </w:r>
      <w:r w:rsidR="00BB40CF" w:rsidRPr="00C12445">
        <w:rPr>
          <w:sz w:val="22"/>
          <w:szCs w:val="22"/>
        </w:rPr>
        <w:t xml:space="preserve">в соответствии с действующим законодательством Российской Федерации </w:t>
      </w:r>
      <w:r w:rsidR="00B55588" w:rsidRPr="00C12445">
        <w:rPr>
          <w:sz w:val="22"/>
          <w:szCs w:val="22"/>
        </w:rPr>
        <w:t xml:space="preserve">банковскую </w:t>
      </w:r>
      <w:r w:rsidR="0010107B" w:rsidRPr="00C12445">
        <w:rPr>
          <w:sz w:val="22"/>
          <w:szCs w:val="22"/>
        </w:rPr>
        <w:t xml:space="preserve">или </w:t>
      </w:r>
      <w:r w:rsidR="00B55588" w:rsidRPr="00C12445">
        <w:rPr>
          <w:sz w:val="22"/>
          <w:szCs w:val="22"/>
        </w:rPr>
        <w:t>коммерческую тайну</w:t>
      </w:r>
      <w:r w:rsidR="00BB40CF" w:rsidRPr="00C12445">
        <w:rPr>
          <w:sz w:val="22"/>
          <w:szCs w:val="22"/>
        </w:rPr>
        <w:t xml:space="preserve">, содержащейся в банковской корреспонденции, </w:t>
      </w:r>
      <w:r w:rsidR="00A43FFE" w:rsidRPr="00C12445">
        <w:rPr>
          <w:sz w:val="22"/>
          <w:szCs w:val="22"/>
        </w:rPr>
        <w:t>помещенной</w:t>
      </w:r>
      <w:r w:rsidR="00FC3FBF" w:rsidRPr="00C12445">
        <w:rPr>
          <w:sz w:val="22"/>
          <w:szCs w:val="22"/>
        </w:rPr>
        <w:t xml:space="preserve"> Банком</w:t>
      </w:r>
      <w:r w:rsidR="00A43FFE" w:rsidRPr="00C12445">
        <w:rPr>
          <w:sz w:val="22"/>
          <w:szCs w:val="22"/>
        </w:rPr>
        <w:t xml:space="preserve"> в Абонентский ящик</w:t>
      </w:r>
      <w:r w:rsidR="00FC3FBF" w:rsidRPr="00C12445">
        <w:rPr>
          <w:sz w:val="22"/>
          <w:szCs w:val="22"/>
        </w:rPr>
        <w:t xml:space="preserve">. Клиент не вправе предъявлять Банку какие-либо претензии в связи с возможными последствиями </w:t>
      </w:r>
      <w:r w:rsidR="00AA288F" w:rsidRPr="00C12445">
        <w:rPr>
          <w:sz w:val="22"/>
          <w:szCs w:val="22"/>
        </w:rPr>
        <w:t>нару</w:t>
      </w:r>
      <w:r w:rsidR="006037B8" w:rsidRPr="00C12445">
        <w:rPr>
          <w:sz w:val="22"/>
          <w:szCs w:val="22"/>
        </w:rPr>
        <w:t>шения</w:t>
      </w:r>
      <w:r w:rsidR="00A43FFE" w:rsidRPr="00C12445">
        <w:rPr>
          <w:sz w:val="22"/>
          <w:szCs w:val="22"/>
        </w:rPr>
        <w:t xml:space="preserve"> конфиденциальности указанной информации</w:t>
      </w:r>
      <w:r w:rsidR="00B47207" w:rsidRPr="00C12445">
        <w:rPr>
          <w:sz w:val="22"/>
          <w:szCs w:val="22"/>
        </w:rPr>
        <w:t>.</w:t>
      </w:r>
    </w:p>
    <w:p w:rsidR="00DA6C42" w:rsidRPr="00B71F3E" w:rsidRDefault="00DA6C42" w:rsidP="00DA6C42">
      <w:pPr>
        <w:pStyle w:val="a7"/>
        <w:ind w:left="0" w:firstLine="284"/>
        <w:jc w:val="both"/>
        <w:rPr>
          <w:sz w:val="22"/>
          <w:szCs w:val="22"/>
        </w:rPr>
      </w:pPr>
      <w:r w:rsidRPr="00B71F3E">
        <w:rPr>
          <w:b/>
          <w:sz w:val="22"/>
          <w:szCs w:val="22"/>
        </w:rPr>
        <w:t>1.6.</w:t>
      </w:r>
      <w:r w:rsidRPr="00B71F3E">
        <w:rPr>
          <w:sz w:val="22"/>
          <w:szCs w:val="22"/>
        </w:rPr>
        <w:t xml:space="preserve"> Банк не контролирует изъятие Клиентом или его представителем </w:t>
      </w:r>
      <w:r w:rsidR="003A7B6E" w:rsidRPr="00B71F3E">
        <w:rPr>
          <w:sz w:val="22"/>
          <w:szCs w:val="22"/>
        </w:rPr>
        <w:t>банковской корреспонденции</w:t>
      </w:r>
      <w:r w:rsidRPr="00B71F3E">
        <w:rPr>
          <w:sz w:val="22"/>
          <w:szCs w:val="22"/>
        </w:rPr>
        <w:t xml:space="preserve"> из Абонентского ящика.</w:t>
      </w:r>
    </w:p>
    <w:p w:rsidR="00B47207" w:rsidRDefault="00B47207" w:rsidP="00F66665">
      <w:pPr>
        <w:pStyle w:val="a7"/>
        <w:tabs>
          <w:tab w:val="left" w:pos="709"/>
        </w:tabs>
        <w:ind w:left="0" w:firstLine="284"/>
        <w:jc w:val="both"/>
        <w:rPr>
          <w:sz w:val="22"/>
          <w:szCs w:val="22"/>
        </w:rPr>
      </w:pPr>
    </w:p>
    <w:p w:rsidR="003472AD" w:rsidRDefault="0029219A" w:rsidP="0029219A">
      <w:pPr>
        <w:pStyle w:val="13"/>
        <w:keepNext/>
        <w:keepLines/>
        <w:shd w:val="clear" w:color="auto" w:fill="auto"/>
        <w:tabs>
          <w:tab w:val="left" w:pos="322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ПОРЯДОК </w:t>
      </w:r>
      <w:r w:rsidR="00DF3694">
        <w:rPr>
          <w:rFonts w:ascii="Times New Roman" w:eastAsia="Times New Roman" w:hAnsi="Times New Roman" w:cs="Times New Roman"/>
          <w:lang w:eastAsia="ru-RU"/>
        </w:rPr>
        <w:t>ПРЕДОСТАВЛЕНИЯ</w:t>
      </w:r>
      <w:r w:rsidR="00CF3544">
        <w:rPr>
          <w:rFonts w:ascii="Times New Roman" w:eastAsia="Times New Roman" w:hAnsi="Times New Roman" w:cs="Times New Roman"/>
          <w:lang w:eastAsia="ru-RU"/>
        </w:rPr>
        <w:t>,</w:t>
      </w:r>
      <w:r w:rsidR="00DF36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4E56">
        <w:rPr>
          <w:rFonts w:ascii="Times New Roman" w:eastAsia="Times New Roman" w:hAnsi="Times New Roman" w:cs="Times New Roman"/>
          <w:lang w:eastAsia="ru-RU"/>
        </w:rPr>
        <w:t>ИС</w:t>
      </w:r>
      <w:r w:rsidR="00DF3694" w:rsidRPr="00DF3694">
        <w:rPr>
          <w:rFonts w:ascii="Times New Roman" w:eastAsia="Times New Roman" w:hAnsi="Times New Roman" w:cs="Times New Roman"/>
          <w:lang w:eastAsia="ru-RU"/>
        </w:rPr>
        <w:t>ПОЛЬЗОВАНИ</w:t>
      </w:r>
      <w:r w:rsidR="00444E56">
        <w:rPr>
          <w:rFonts w:ascii="Times New Roman" w:eastAsia="Times New Roman" w:hAnsi="Times New Roman" w:cs="Times New Roman"/>
          <w:lang w:eastAsia="ru-RU"/>
        </w:rPr>
        <w:t>Я</w:t>
      </w:r>
    </w:p>
    <w:p w:rsidR="00DF3694" w:rsidRDefault="00DF3694" w:rsidP="0029219A">
      <w:pPr>
        <w:pStyle w:val="13"/>
        <w:keepNext/>
        <w:keepLines/>
        <w:shd w:val="clear" w:color="auto" w:fill="auto"/>
        <w:tabs>
          <w:tab w:val="left" w:pos="322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DF36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3544">
        <w:rPr>
          <w:rFonts w:ascii="Times New Roman" w:eastAsia="Times New Roman" w:hAnsi="Times New Roman" w:cs="Times New Roman"/>
          <w:lang w:eastAsia="ru-RU"/>
        </w:rPr>
        <w:t xml:space="preserve">И ОПЛАТЫ </w:t>
      </w:r>
      <w:r w:rsidRPr="00DF3694">
        <w:rPr>
          <w:rFonts w:ascii="Times New Roman" w:eastAsia="Times New Roman" w:hAnsi="Times New Roman" w:cs="Times New Roman"/>
          <w:lang w:eastAsia="ru-RU"/>
        </w:rPr>
        <w:t>АБОНЕНТСКОГО ЯЩИКА</w:t>
      </w:r>
    </w:p>
    <w:p w:rsidR="00DF3694" w:rsidRPr="00444E56" w:rsidRDefault="00DF3694" w:rsidP="0029219A">
      <w:pPr>
        <w:pStyle w:val="13"/>
        <w:keepNext/>
        <w:keepLines/>
        <w:shd w:val="clear" w:color="auto" w:fill="auto"/>
        <w:tabs>
          <w:tab w:val="left" w:pos="322"/>
        </w:tabs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3694" w:rsidRDefault="00DF3694" w:rsidP="00DF3694">
      <w:pPr>
        <w:pStyle w:val="a7"/>
        <w:tabs>
          <w:tab w:val="left" w:pos="709"/>
        </w:tabs>
        <w:ind w:left="0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DD21B1">
        <w:rPr>
          <w:b/>
          <w:sz w:val="22"/>
          <w:szCs w:val="22"/>
        </w:rPr>
        <w:t>1.</w:t>
      </w:r>
      <w:r w:rsidRPr="00DD21B1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</w:t>
      </w:r>
      <w:r w:rsidRPr="00DD21B1">
        <w:rPr>
          <w:sz w:val="22"/>
          <w:szCs w:val="22"/>
        </w:rPr>
        <w:t>е</w:t>
      </w:r>
      <w:r>
        <w:rPr>
          <w:sz w:val="22"/>
          <w:szCs w:val="22"/>
        </w:rPr>
        <w:t>ние Банком</w:t>
      </w:r>
      <w:r w:rsidRPr="00DD21B1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DD21B1">
        <w:rPr>
          <w:sz w:val="22"/>
          <w:szCs w:val="22"/>
        </w:rPr>
        <w:t>лиент</w:t>
      </w:r>
      <w:r>
        <w:rPr>
          <w:sz w:val="22"/>
          <w:szCs w:val="22"/>
        </w:rPr>
        <w:t>у</w:t>
      </w:r>
      <w:r w:rsidRPr="00DD21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пользование Абонентского ящика и </w:t>
      </w:r>
      <w:r w:rsidR="00444E56">
        <w:rPr>
          <w:sz w:val="22"/>
          <w:szCs w:val="22"/>
        </w:rPr>
        <w:t>К</w:t>
      </w:r>
      <w:r>
        <w:rPr>
          <w:sz w:val="22"/>
          <w:szCs w:val="22"/>
        </w:rPr>
        <w:t xml:space="preserve">люча оформляется Актом приема-передачи </w:t>
      </w:r>
      <w:r w:rsidRPr="00DD21B1">
        <w:rPr>
          <w:sz w:val="22"/>
          <w:szCs w:val="22"/>
        </w:rPr>
        <w:t xml:space="preserve">по форме </w:t>
      </w:r>
      <w:r w:rsidRPr="00DD21B1">
        <w:rPr>
          <w:b/>
          <w:sz w:val="22"/>
          <w:szCs w:val="22"/>
        </w:rPr>
        <w:t>Приложения 2</w:t>
      </w:r>
      <w:r w:rsidRPr="00DD21B1">
        <w:rPr>
          <w:sz w:val="22"/>
          <w:szCs w:val="22"/>
        </w:rPr>
        <w:t xml:space="preserve"> к настоящему Договору оферты.</w:t>
      </w:r>
      <w:r w:rsidR="00444E56">
        <w:rPr>
          <w:sz w:val="22"/>
          <w:szCs w:val="22"/>
        </w:rPr>
        <w:t xml:space="preserve"> </w:t>
      </w:r>
      <w:r w:rsidR="00444E56" w:rsidRPr="00444E56">
        <w:rPr>
          <w:sz w:val="22"/>
          <w:szCs w:val="22"/>
        </w:rPr>
        <w:t>Ключ передается</w:t>
      </w:r>
      <w:r w:rsidRPr="00444E56">
        <w:rPr>
          <w:sz w:val="22"/>
          <w:szCs w:val="22"/>
        </w:rPr>
        <w:t xml:space="preserve"> </w:t>
      </w:r>
      <w:r w:rsidR="00444E56" w:rsidRPr="00444E56">
        <w:rPr>
          <w:sz w:val="22"/>
          <w:szCs w:val="22"/>
        </w:rPr>
        <w:t>уполномоченному представителю Клиента лично в руки.</w:t>
      </w:r>
    </w:p>
    <w:p w:rsidR="00FB088C" w:rsidRPr="001C2E71" w:rsidRDefault="00FB088C" w:rsidP="00444E56">
      <w:pPr>
        <w:pStyle w:val="a7"/>
        <w:tabs>
          <w:tab w:val="left" w:pos="709"/>
        </w:tabs>
        <w:ind w:left="0" w:firstLine="284"/>
        <w:jc w:val="both"/>
        <w:rPr>
          <w:color w:val="548DD4" w:themeColor="text2" w:themeTint="99"/>
          <w:sz w:val="22"/>
          <w:szCs w:val="22"/>
        </w:rPr>
      </w:pPr>
      <w:r w:rsidRPr="00FB088C">
        <w:rPr>
          <w:b/>
          <w:sz w:val="22"/>
          <w:szCs w:val="22"/>
        </w:rPr>
        <w:t>2.</w:t>
      </w:r>
      <w:r w:rsidR="00AF5D69">
        <w:rPr>
          <w:b/>
          <w:sz w:val="22"/>
          <w:szCs w:val="22"/>
        </w:rPr>
        <w:t>2</w:t>
      </w:r>
      <w:r w:rsidRPr="00FB088C">
        <w:rPr>
          <w:b/>
          <w:sz w:val="22"/>
          <w:szCs w:val="22"/>
        </w:rPr>
        <w:t>.</w:t>
      </w:r>
      <w:r w:rsidRPr="00FB088C">
        <w:rPr>
          <w:sz w:val="22"/>
          <w:szCs w:val="22"/>
        </w:rPr>
        <w:t xml:space="preserve"> За пользование Абонентским ящиком Клиент уплачива</w:t>
      </w:r>
      <w:r>
        <w:rPr>
          <w:sz w:val="22"/>
          <w:szCs w:val="22"/>
        </w:rPr>
        <w:t xml:space="preserve">ет Банку </w:t>
      </w:r>
      <w:r w:rsidR="002412BE">
        <w:rPr>
          <w:sz w:val="22"/>
          <w:szCs w:val="22"/>
        </w:rPr>
        <w:t>к</w:t>
      </w:r>
      <w:r>
        <w:rPr>
          <w:sz w:val="22"/>
          <w:szCs w:val="22"/>
        </w:rPr>
        <w:t>омисси</w:t>
      </w:r>
      <w:r w:rsidR="00CF3F22">
        <w:rPr>
          <w:sz w:val="22"/>
          <w:szCs w:val="22"/>
        </w:rPr>
        <w:t>ю</w:t>
      </w:r>
      <w:r>
        <w:rPr>
          <w:sz w:val="22"/>
          <w:szCs w:val="22"/>
        </w:rPr>
        <w:t xml:space="preserve"> в соответствии с Тарифами</w:t>
      </w:r>
      <w:r w:rsidR="001C2E71">
        <w:rPr>
          <w:sz w:val="22"/>
          <w:szCs w:val="22"/>
        </w:rPr>
        <w:t xml:space="preserve"> </w:t>
      </w:r>
      <w:r w:rsidR="001D39FB">
        <w:rPr>
          <w:sz w:val="22"/>
          <w:szCs w:val="22"/>
        </w:rPr>
        <w:t>на</w:t>
      </w:r>
      <w:r w:rsidR="001D39FB" w:rsidRPr="00017CD4">
        <w:rPr>
          <w:sz w:val="22"/>
          <w:szCs w:val="22"/>
        </w:rPr>
        <w:t xml:space="preserve"> услуги, оказываемые Банком РМП (АО) юридическим лицам (далее – Тарифы</w:t>
      </w:r>
      <w:r w:rsidR="001D39FB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1C2E71">
        <w:rPr>
          <w:sz w:val="22"/>
          <w:szCs w:val="22"/>
        </w:rPr>
        <w:t xml:space="preserve"> </w:t>
      </w:r>
      <w:r w:rsidR="00CF3F22">
        <w:rPr>
          <w:sz w:val="22"/>
          <w:szCs w:val="22"/>
        </w:rPr>
        <w:t xml:space="preserve">Действующие </w:t>
      </w:r>
      <w:r w:rsidR="001C2E71">
        <w:rPr>
          <w:sz w:val="22"/>
          <w:szCs w:val="22"/>
        </w:rPr>
        <w:t xml:space="preserve">Тарифы размещены </w:t>
      </w:r>
      <w:r w:rsidR="003B090F" w:rsidRPr="003B090F">
        <w:rPr>
          <w:sz w:val="22"/>
          <w:szCs w:val="22"/>
        </w:rPr>
        <w:t xml:space="preserve">на информационных стендах </w:t>
      </w:r>
      <w:r w:rsidR="00E96243" w:rsidRPr="003B090F">
        <w:rPr>
          <w:sz w:val="22"/>
          <w:szCs w:val="22"/>
        </w:rPr>
        <w:t>в</w:t>
      </w:r>
      <w:r w:rsidR="00E96243">
        <w:rPr>
          <w:sz w:val="22"/>
          <w:szCs w:val="22"/>
        </w:rPr>
        <w:t xml:space="preserve"> операционных помещениях Банка, а также </w:t>
      </w:r>
      <w:r w:rsidR="001C2E71">
        <w:rPr>
          <w:sz w:val="22"/>
          <w:szCs w:val="22"/>
        </w:rPr>
        <w:t xml:space="preserve">на официальном Интернет-сайте Банка </w:t>
      </w:r>
      <w:hyperlink r:id="rId9" w:history="1">
        <w:r w:rsidR="00F85537" w:rsidRPr="00F85537">
          <w:rPr>
            <w:rStyle w:val="aa"/>
            <w:b/>
            <w:sz w:val="22"/>
            <w:szCs w:val="22"/>
          </w:rPr>
          <w:t>http://bankrmp.ru/</w:t>
        </w:r>
      </w:hyperlink>
      <w:r w:rsidR="001C2E71" w:rsidRPr="001C2E71">
        <w:rPr>
          <w:rStyle w:val="aa"/>
          <w:color w:val="548DD4" w:themeColor="text2" w:themeTint="99"/>
        </w:rPr>
        <w:t>.</w:t>
      </w:r>
      <w:r w:rsidR="001C2E71" w:rsidRPr="001C2E71">
        <w:rPr>
          <w:color w:val="548DD4" w:themeColor="text2" w:themeTint="99"/>
          <w:sz w:val="22"/>
          <w:szCs w:val="22"/>
        </w:rPr>
        <w:t xml:space="preserve"> </w:t>
      </w:r>
      <w:r w:rsidR="00704C8F" w:rsidRPr="002412BE">
        <w:rPr>
          <w:sz w:val="22"/>
          <w:szCs w:val="22"/>
        </w:rPr>
        <w:t>Сумма комиссии списывается</w:t>
      </w:r>
      <w:r w:rsidR="002412BE">
        <w:rPr>
          <w:sz w:val="22"/>
          <w:szCs w:val="22"/>
        </w:rPr>
        <w:t xml:space="preserve"> Банком со Счета Клиента </w:t>
      </w:r>
      <w:r w:rsidR="002412BE" w:rsidRPr="001708C6">
        <w:rPr>
          <w:sz w:val="22"/>
          <w:szCs w:val="22"/>
        </w:rPr>
        <w:t>без дополнительного распоряжения Клиента</w:t>
      </w:r>
      <w:r w:rsidR="002412BE">
        <w:rPr>
          <w:sz w:val="22"/>
          <w:szCs w:val="22"/>
        </w:rPr>
        <w:t>.</w:t>
      </w:r>
      <w:r w:rsidR="00704C8F" w:rsidRPr="002412BE">
        <w:rPr>
          <w:sz w:val="22"/>
          <w:szCs w:val="22"/>
        </w:rPr>
        <w:t xml:space="preserve"> </w:t>
      </w:r>
      <w:r w:rsidR="001C2E71" w:rsidRPr="002412BE">
        <w:rPr>
          <w:sz w:val="22"/>
          <w:szCs w:val="22"/>
        </w:rPr>
        <w:t xml:space="preserve"> </w:t>
      </w:r>
    </w:p>
    <w:p w:rsidR="002412BE" w:rsidRPr="00EA690A" w:rsidRDefault="00FB088C" w:rsidP="002412BE">
      <w:pPr>
        <w:pStyle w:val="a7"/>
        <w:tabs>
          <w:tab w:val="left" w:pos="709"/>
        </w:tabs>
        <w:ind w:left="0" w:firstLine="284"/>
        <w:jc w:val="both"/>
        <w:rPr>
          <w:color w:val="548DD4" w:themeColor="text2" w:themeTint="99"/>
          <w:sz w:val="22"/>
          <w:szCs w:val="22"/>
        </w:rPr>
      </w:pPr>
      <w:r w:rsidRPr="00EA690A">
        <w:rPr>
          <w:b/>
          <w:sz w:val="22"/>
          <w:szCs w:val="22"/>
        </w:rPr>
        <w:t>2.</w:t>
      </w:r>
      <w:r w:rsidR="00AF5D69">
        <w:rPr>
          <w:b/>
          <w:sz w:val="22"/>
          <w:szCs w:val="22"/>
        </w:rPr>
        <w:t>3</w:t>
      </w:r>
      <w:r w:rsidRPr="00EA690A">
        <w:rPr>
          <w:b/>
          <w:sz w:val="22"/>
          <w:szCs w:val="22"/>
        </w:rPr>
        <w:t>.</w:t>
      </w:r>
      <w:r w:rsidRPr="00EA690A">
        <w:rPr>
          <w:sz w:val="22"/>
          <w:szCs w:val="22"/>
        </w:rPr>
        <w:t xml:space="preserve"> В случае утери Ключа или повреждения замка Абонентского ящика Клиент уплачивает Банку штраф в соответствии с Тарифами</w:t>
      </w:r>
      <w:r w:rsidR="001C2E71" w:rsidRPr="00EA690A">
        <w:rPr>
          <w:sz w:val="22"/>
          <w:szCs w:val="22"/>
        </w:rPr>
        <w:t xml:space="preserve"> Банка</w:t>
      </w:r>
      <w:r w:rsidRPr="00EA690A">
        <w:rPr>
          <w:sz w:val="22"/>
          <w:szCs w:val="22"/>
        </w:rPr>
        <w:t>.</w:t>
      </w:r>
      <w:r w:rsidR="002412BE" w:rsidRPr="00EA690A">
        <w:rPr>
          <w:sz w:val="22"/>
          <w:szCs w:val="22"/>
        </w:rPr>
        <w:t xml:space="preserve"> Сумма штрафа списывается Банком со Счета Клиента без дополнительного распоряжения Клиента.  </w:t>
      </w:r>
    </w:p>
    <w:p w:rsidR="00A4157B" w:rsidRPr="00EA690A" w:rsidRDefault="00704C8F" w:rsidP="00444E56">
      <w:pPr>
        <w:pStyle w:val="a7"/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EA690A">
        <w:rPr>
          <w:b/>
          <w:sz w:val="22"/>
          <w:szCs w:val="22"/>
        </w:rPr>
        <w:lastRenderedPageBreak/>
        <w:t>2.</w:t>
      </w:r>
      <w:r w:rsidR="00B94A15">
        <w:rPr>
          <w:b/>
          <w:sz w:val="22"/>
          <w:szCs w:val="22"/>
        </w:rPr>
        <w:t>4</w:t>
      </w:r>
      <w:r w:rsidRPr="00EA690A">
        <w:rPr>
          <w:b/>
          <w:sz w:val="22"/>
          <w:szCs w:val="22"/>
        </w:rPr>
        <w:t>.</w:t>
      </w:r>
      <w:r w:rsidRPr="00EA690A">
        <w:rPr>
          <w:sz w:val="22"/>
          <w:szCs w:val="22"/>
        </w:rPr>
        <w:t xml:space="preserve"> В случае </w:t>
      </w:r>
      <w:r w:rsidR="00E40027" w:rsidRPr="00EA690A">
        <w:rPr>
          <w:sz w:val="22"/>
          <w:szCs w:val="22"/>
        </w:rPr>
        <w:t>переполнения</w:t>
      </w:r>
      <w:r w:rsidRPr="00EA690A">
        <w:rPr>
          <w:sz w:val="22"/>
          <w:szCs w:val="22"/>
        </w:rPr>
        <w:t xml:space="preserve"> Абонентского ящика </w:t>
      </w:r>
      <w:r w:rsidR="00082B80" w:rsidRPr="00EA690A">
        <w:rPr>
          <w:sz w:val="22"/>
          <w:szCs w:val="22"/>
        </w:rPr>
        <w:t xml:space="preserve">банковской корреспонденцией в связи с </w:t>
      </w:r>
      <w:r w:rsidRPr="00EA690A">
        <w:rPr>
          <w:sz w:val="22"/>
          <w:szCs w:val="22"/>
        </w:rPr>
        <w:t>неявк</w:t>
      </w:r>
      <w:r w:rsidR="00082B80" w:rsidRPr="00EA690A">
        <w:rPr>
          <w:sz w:val="22"/>
          <w:szCs w:val="22"/>
        </w:rPr>
        <w:t>ой</w:t>
      </w:r>
      <w:r w:rsidRPr="00EA690A">
        <w:rPr>
          <w:sz w:val="22"/>
          <w:szCs w:val="22"/>
        </w:rPr>
        <w:t xml:space="preserve"> Клиента </w:t>
      </w:r>
      <w:r w:rsidR="00B72120" w:rsidRPr="00EA690A">
        <w:rPr>
          <w:sz w:val="22"/>
          <w:szCs w:val="22"/>
        </w:rPr>
        <w:t xml:space="preserve">для ее получения Банк прекращает передачу банковской корреспонденции. Передача возобновляется после явки Клиента и освобождения Абонентского ящика. </w:t>
      </w:r>
    </w:p>
    <w:p w:rsidR="002271D5" w:rsidRPr="002508FC" w:rsidRDefault="003A7B6E" w:rsidP="002271D5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3A7B6E">
        <w:rPr>
          <w:b/>
          <w:sz w:val="22"/>
          <w:szCs w:val="22"/>
        </w:rPr>
        <w:t>2.5.</w:t>
      </w:r>
      <w:r>
        <w:rPr>
          <w:sz w:val="22"/>
          <w:szCs w:val="22"/>
        </w:rPr>
        <w:t xml:space="preserve"> </w:t>
      </w:r>
      <w:r w:rsidR="00A4157B" w:rsidRPr="00EA690A">
        <w:rPr>
          <w:sz w:val="22"/>
          <w:szCs w:val="22"/>
        </w:rPr>
        <w:t xml:space="preserve">В случае </w:t>
      </w:r>
      <w:r w:rsidR="00EA690A" w:rsidRPr="00EA690A">
        <w:rPr>
          <w:sz w:val="22"/>
          <w:szCs w:val="22"/>
        </w:rPr>
        <w:t xml:space="preserve">длительной (свыше </w:t>
      </w:r>
      <w:r w:rsidR="000C69FF">
        <w:rPr>
          <w:sz w:val="22"/>
          <w:szCs w:val="22"/>
        </w:rPr>
        <w:t>1</w:t>
      </w:r>
      <w:r w:rsidR="00EA690A">
        <w:rPr>
          <w:sz w:val="22"/>
          <w:szCs w:val="22"/>
        </w:rPr>
        <w:t xml:space="preserve"> (</w:t>
      </w:r>
      <w:r w:rsidR="000C69FF">
        <w:rPr>
          <w:sz w:val="22"/>
          <w:szCs w:val="22"/>
        </w:rPr>
        <w:t>Одного</w:t>
      </w:r>
      <w:r w:rsidR="00EA690A">
        <w:rPr>
          <w:sz w:val="22"/>
          <w:szCs w:val="22"/>
        </w:rPr>
        <w:t>)</w:t>
      </w:r>
      <w:r w:rsidR="00EA690A" w:rsidRPr="00EA690A">
        <w:rPr>
          <w:sz w:val="22"/>
          <w:szCs w:val="22"/>
        </w:rPr>
        <w:t xml:space="preserve"> месяц</w:t>
      </w:r>
      <w:r w:rsidR="000C69FF">
        <w:rPr>
          <w:sz w:val="22"/>
          <w:szCs w:val="22"/>
        </w:rPr>
        <w:t>а</w:t>
      </w:r>
      <w:r w:rsidR="00EA690A" w:rsidRPr="00EA690A">
        <w:rPr>
          <w:sz w:val="22"/>
          <w:szCs w:val="22"/>
        </w:rPr>
        <w:t>)</w:t>
      </w:r>
      <w:r w:rsidR="00EA690A">
        <w:rPr>
          <w:sz w:val="22"/>
          <w:szCs w:val="22"/>
        </w:rPr>
        <w:t xml:space="preserve"> </w:t>
      </w:r>
      <w:r w:rsidR="00A4157B" w:rsidRPr="00EA690A">
        <w:rPr>
          <w:sz w:val="22"/>
          <w:szCs w:val="22"/>
        </w:rPr>
        <w:t>неявки Клиента</w:t>
      </w:r>
      <w:r w:rsidR="00B72120" w:rsidRPr="00EA690A">
        <w:rPr>
          <w:sz w:val="22"/>
          <w:szCs w:val="22"/>
        </w:rPr>
        <w:t xml:space="preserve"> </w:t>
      </w:r>
      <w:r w:rsidR="00EA690A" w:rsidRPr="00EA690A">
        <w:rPr>
          <w:sz w:val="22"/>
          <w:szCs w:val="22"/>
        </w:rPr>
        <w:t xml:space="preserve">к переполненному Абонентскому ящику Банк извлекает из него </w:t>
      </w:r>
      <w:r w:rsidR="002271D5">
        <w:rPr>
          <w:sz w:val="22"/>
          <w:szCs w:val="22"/>
        </w:rPr>
        <w:t xml:space="preserve">ранее </w:t>
      </w:r>
      <w:r w:rsidR="00D733BD">
        <w:rPr>
          <w:sz w:val="22"/>
          <w:szCs w:val="22"/>
        </w:rPr>
        <w:t>помеще</w:t>
      </w:r>
      <w:r w:rsidR="00EA690A" w:rsidRPr="00EA690A">
        <w:rPr>
          <w:sz w:val="22"/>
          <w:szCs w:val="22"/>
        </w:rPr>
        <w:t xml:space="preserve">нную банковскую корреспонденцию и в дальнейшем хранит ее в операционном подразделении </w:t>
      </w:r>
      <w:r w:rsidR="00EA690A">
        <w:rPr>
          <w:sz w:val="22"/>
          <w:szCs w:val="22"/>
        </w:rPr>
        <w:t>до момента явки Клиента в Банк</w:t>
      </w:r>
      <w:r w:rsidR="002271D5">
        <w:rPr>
          <w:sz w:val="22"/>
          <w:szCs w:val="22"/>
        </w:rPr>
        <w:t xml:space="preserve">, после чего </w:t>
      </w:r>
      <w:r w:rsidR="002271D5" w:rsidRPr="00EA690A">
        <w:rPr>
          <w:sz w:val="22"/>
          <w:szCs w:val="22"/>
        </w:rPr>
        <w:t>банковск</w:t>
      </w:r>
      <w:r w:rsidR="002271D5">
        <w:rPr>
          <w:sz w:val="22"/>
          <w:szCs w:val="22"/>
        </w:rPr>
        <w:t>ая</w:t>
      </w:r>
      <w:r w:rsidR="002271D5" w:rsidRPr="00EA690A">
        <w:rPr>
          <w:sz w:val="22"/>
          <w:szCs w:val="22"/>
        </w:rPr>
        <w:t xml:space="preserve"> корреспонденци</w:t>
      </w:r>
      <w:r w:rsidR="002271D5">
        <w:rPr>
          <w:sz w:val="22"/>
          <w:szCs w:val="22"/>
        </w:rPr>
        <w:t>я</w:t>
      </w:r>
      <w:r w:rsidR="00EA690A" w:rsidRPr="00EA690A">
        <w:rPr>
          <w:sz w:val="22"/>
          <w:szCs w:val="22"/>
        </w:rPr>
        <w:t xml:space="preserve"> </w:t>
      </w:r>
      <w:r w:rsidR="002271D5" w:rsidRPr="002508FC">
        <w:rPr>
          <w:rFonts w:eastAsiaTheme="minorHAnsi"/>
          <w:sz w:val="22"/>
          <w:szCs w:val="22"/>
          <w:lang w:eastAsia="en-US"/>
        </w:rPr>
        <w:t>выда</w:t>
      </w:r>
      <w:r w:rsidR="002271D5">
        <w:rPr>
          <w:rFonts w:eastAsiaTheme="minorHAnsi"/>
          <w:sz w:val="22"/>
          <w:szCs w:val="22"/>
          <w:lang w:eastAsia="en-US"/>
        </w:rPr>
        <w:t>е</w:t>
      </w:r>
      <w:r w:rsidR="002271D5" w:rsidRPr="002508FC">
        <w:rPr>
          <w:rFonts w:eastAsiaTheme="minorHAnsi"/>
          <w:sz w:val="22"/>
          <w:szCs w:val="22"/>
          <w:lang w:eastAsia="en-US"/>
        </w:rPr>
        <w:t xml:space="preserve">тся Клиенту в порядке, предусмотренном договором банковского счета. </w:t>
      </w:r>
    </w:p>
    <w:p w:rsidR="004B4590" w:rsidRPr="00EA690A" w:rsidRDefault="004B4590" w:rsidP="00996AC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96AC4" w:rsidRPr="00EA690A" w:rsidRDefault="00996AC4" w:rsidP="00996AC4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EA690A">
        <w:rPr>
          <w:rFonts w:eastAsiaTheme="minorHAnsi"/>
          <w:b/>
          <w:bCs/>
          <w:color w:val="000000"/>
          <w:sz w:val="22"/>
          <w:szCs w:val="22"/>
          <w:lang w:eastAsia="en-US"/>
        </w:rPr>
        <w:t>3. ПРАВА И ОБЯЗАННОСТИ СТОРОН</w:t>
      </w:r>
    </w:p>
    <w:p w:rsidR="001C2E71" w:rsidRPr="00E96243" w:rsidRDefault="001C2E71" w:rsidP="00996AC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000000"/>
          <w:sz w:val="10"/>
          <w:szCs w:val="10"/>
          <w:lang w:eastAsia="en-US"/>
        </w:rPr>
      </w:pPr>
    </w:p>
    <w:p w:rsidR="008044C8" w:rsidRPr="001C2E71" w:rsidRDefault="008044C8" w:rsidP="008044C8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2E71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>3.</w:t>
      </w:r>
      <w:r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>1</w:t>
      </w:r>
      <w:r w:rsidRPr="001C2E71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 xml:space="preserve">. Клиент обязан: </w:t>
      </w:r>
    </w:p>
    <w:p w:rsidR="008044C8" w:rsidRPr="001C2E71" w:rsidRDefault="008044C8" w:rsidP="008044C8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40027">
        <w:rPr>
          <w:rFonts w:eastAsiaTheme="minorHAnsi"/>
          <w:b/>
          <w:color w:val="000000"/>
          <w:sz w:val="22"/>
          <w:szCs w:val="22"/>
          <w:lang w:eastAsia="en-US"/>
        </w:rPr>
        <w:t>3.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1</w:t>
      </w:r>
      <w:r w:rsidRPr="00E40027">
        <w:rPr>
          <w:rFonts w:eastAsiaTheme="minorHAnsi"/>
          <w:b/>
          <w:color w:val="000000"/>
          <w:sz w:val="22"/>
          <w:szCs w:val="22"/>
          <w:lang w:eastAsia="en-US"/>
        </w:rPr>
        <w:t>.1.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 xml:space="preserve"> Использовать </w:t>
      </w:r>
      <w:r>
        <w:rPr>
          <w:rFonts w:eastAsiaTheme="minorHAnsi"/>
          <w:color w:val="000000"/>
          <w:sz w:val="22"/>
          <w:szCs w:val="22"/>
          <w:lang w:eastAsia="en-US"/>
        </w:rPr>
        <w:t>А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 xml:space="preserve">бонентский ящик исключительно для получения </w:t>
      </w:r>
      <w:r>
        <w:rPr>
          <w:rFonts w:eastAsiaTheme="minorHAnsi"/>
          <w:color w:val="000000"/>
          <w:sz w:val="22"/>
          <w:szCs w:val="22"/>
          <w:lang w:eastAsia="en-US"/>
        </w:rPr>
        <w:t>банковской корреспонденции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8044C8" w:rsidRDefault="008044C8" w:rsidP="008044C8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40027">
        <w:rPr>
          <w:rFonts w:eastAsiaTheme="minorHAnsi"/>
          <w:b/>
          <w:color w:val="000000"/>
          <w:sz w:val="22"/>
          <w:szCs w:val="22"/>
          <w:lang w:eastAsia="en-US"/>
        </w:rPr>
        <w:t>3.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1</w:t>
      </w:r>
      <w:r w:rsidRPr="00E40027">
        <w:rPr>
          <w:rFonts w:eastAsiaTheme="minorHAnsi"/>
          <w:b/>
          <w:color w:val="000000"/>
          <w:sz w:val="22"/>
          <w:szCs w:val="22"/>
          <w:lang w:eastAsia="en-US"/>
        </w:rPr>
        <w:t>.2.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 xml:space="preserve"> Своевременно </w:t>
      </w:r>
      <w:r>
        <w:rPr>
          <w:rFonts w:eastAsiaTheme="minorHAnsi"/>
          <w:color w:val="000000"/>
          <w:sz w:val="22"/>
          <w:szCs w:val="22"/>
          <w:lang w:eastAsia="en-US"/>
        </w:rPr>
        <w:t>уплачивать комиссию за пользование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А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>бонентск</w:t>
      </w:r>
      <w:r>
        <w:rPr>
          <w:rFonts w:eastAsiaTheme="minorHAnsi"/>
          <w:color w:val="000000"/>
          <w:sz w:val="22"/>
          <w:szCs w:val="22"/>
          <w:lang w:eastAsia="en-US"/>
        </w:rPr>
        <w:t>им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 xml:space="preserve"> ящик</w:t>
      </w:r>
      <w:r>
        <w:rPr>
          <w:rFonts w:eastAsiaTheme="minorHAnsi"/>
          <w:color w:val="000000"/>
          <w:sz w:val="22"/>
          <w:szCs w:val="22"/>
          <w:lang w:eastAsia="en-US"/>
        </w:rPr>
        <w:t>ом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в соответствии с </w:t>
      </w:r>
      <w:r w:rsidRPr="00CF3F22">
        <w:rPr>
          <w:rFonts w:eastAsiaTheme="minorHAnsi"/>
          <w:b/>
          <w:color w:val="000000"/>
          <w:sz w:val="22"/>
          <w:szCs w:val="22"/>
          <w:lang w:eastAsia="en-US"/>
        </w:rPr>
        <w:t>п. 2.</w:t>
      </w:r>
      <w:r w:rsidR="00B94A15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Pr="00CF3F22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настоящего Договора оферты, а также </w:t>
      </w:r>
      <w:r w:rsidR="004F7CEC">
        <w:rPr>
          <w:rFonts w:eastAsiaTheme="minorHAnsi"/>
          <w:color w:val="000000"/>
          <w:sz w:val="22"/>
          <w:szCs w:val="22"/>
          <w:lang w:eastAsia="en-US"/>
        </w:rPr>
        <w:t>(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в случае </w:t>
      </w:r>
      <w:r>
        <w:rPr>
          <w:sz w:val="22"/>
          <w:szCs w:val="22"/>
        </w:rPr>
        <w:t xml:space="preserve">утери </w:t>
      </w:r>
      <w:r w:rsidR="00BA2818">
        <w:rPr>
          <w:sz w:val="22"/>
          <w:szCs w:val="22"/>
        </w:rPr>
        <w:t xml:space="preserve">Клиентом </w:t>
      </w:r>
      <w:r>
        <w:rPr>
          <w:sz w:val="22"/>
          <w:szCs w:val="22"/>
        </w:rPr>
        <w:t xml:space="preserve">Ключа или повреждения замка </w:t>
      </w:r>
      <w:r w:rsidRPr="00FB088C">
        <w:rPr>
          <w:sz w:val="22"/>
          <w:szCs w:val="22"/>
        </w:rPr>
        <w:t>Абонентск</w:t>
      </w:r>
      <w:r>
        <w:rPr>
          <w:sz w:val="22"/>
          <w:szCs w:val="22"/>
        </w:rPr>
        <w:t>ого</w:t>
      </w:r>
      <w:r w:rsidRPr="00FB088C">
        <w:rPr>
          <w:sz w:val="22"/>
          <w:szCs w:val="22"/>
        </w:rPr>
        <w:t xml:space="preserve"> ящик</w:t>
      </w:r>
      <w:r>
        <w:rPr>
          <w:sz w:val="22"/>
          <w:szCs w:val="22"/>
        </w:rPr>
        <w:t>а</w:t>
      </w:r>
      <w:r w:rsidR="004F7CEC">
        <w:rPr>
          <w:sz w:val="22"/>
          <w:szCs w:val="22"/>
        </w:rPr>
        <w:t>)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штраф в соответствии с </w:t>
      </w:r>
      <w:r w:rsidRPr="00CF3F22">
        <w:rPr>
          <w:rFonts w:eastAsiaTheme="minorHAnsi"/>
          <w:b/>
          <w:color w:val="000000"/>
          <w:sz w:val="22"/>
          <w:szCs w:val="22"/>
          <w:lang w:eastAsia="en-US"/>
        </w:rPr>
        <w:t>п. 2.</w:t>
      </w:r>
      <w:r w:rsidR="00B94A15">
        <w:rPr>
          <w:rFonts w:eastAsiaTheme="minorHAnsi"/>
          <w:b/>
          <w:color w:val="000000"/>
          <w:sz w:val="22"/>
          <w:szCs w:val="22"/>
          <w:lang w:eastAsia="en-US"/>
        </w:rPr>
        <w:t>3</w:t>
      </w:r>
      <w:r w:rsidRPr="00CF3F22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настоящего Договора оферты.</w:t>
      </w:r>
    </w:p>
    <w:p w:rsidR="008044C8" w:rsidRPr="001C2E71" w:rsidRDefault="008044C8" w:rsidP="008044C8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40027">
        <w:rPr>
          <w:rFonts w:eastAsiaTheme="minorHAnsi"/>
          <w:b/>
          <w:sz w:val="22"/>
          <w:szCs w:val="22"/>
          <w:lang w:eastAsia="en-US"/>
        </w:rPr>
        <w:t>3.</w:t>
      </w:r>
      <w:r>
        <w:rPr>
          <w:rFonts w:eastAsiaTheme="minorHAnsi"/>
          <w:b/>
          <w:sz w:val="22"/>
          <w:szCs w:val="22"/>
          <w:lang w:eastAsia="en-US"/>
        </w:rPr>
        <w:t>1</w:t>
      </w:r>
      <w:r w:rsidRPr="00E40027">
        <w:rPr>
          <w:rFonts w:eastAsiaTheme="minorHAnsi"/>
          <w:b/>
          <w:sz w:val="22"/>
          <w:szCs w:val="22"/>
          <w:lang w:eastAsia="en-US"/>
        </w:rPr>
        <w:t>.3.</w:t>
      </w:r>
      <w:r w:rsidRPr="001C2E71">
        <w:rPr>
          <w:rFonts w:eastAsiaTheme="minorHAnsi"/>
          <w:sz w:val="22"/>
          <w:szCs w:val="22"/>
          <w:lang w:eastAsia="en-US"/>
        </w:rPr>
        <w:t xml:space="preserve"> Регулярно </w:t>
      </w:r>
      <w:r>
        <w:rPr>
          <w:rFonts w:eastAsiaTheme="minorHAnsi"/>
          <w:sz w:val="22"/>
          <w:szCs w:val="22"/>
          <w:lang w:eastAsia="en-US"/>
        </w:rPr>
        <w:t>получать</w:t>
      </w:r>
      <w:r w:rsidRPr="001C2E71">
        <w:rPr>
          <w:rFonts w:eastAsiaTheme="minorHAnsi"/>
          <w:sz w:val="22"/>
          <w:szCs w:val="22"/>
          <w:lang w:eastAsia="en-US"/>
        </w:rPr>
        <w:t xml:space="preserve"> </w:t>
      </w:r>
      <w:r w:rsidRPr="00444E56">
        <w:t>банк</w:t>
      </w:r>
      <w:r>
        <w:t xml:space="preserve">овскую </w:t>
      </w:r>
      <w:r w:rsidRPr="00444E56">
        <w:t>корреспонденци</w:t>
      </w:r>
      <w:r>
        <w:t>ю</w:t>
      </w:r>
      <w:r w:rsidRPr="001C2E71">
        <w:rPr>
          <w:rFonts w:eastAsiaTheme="minorHAnsi"/>
          <w:sz w:val="22"/>
          <w:szCs w:val="22"/>
          <w:lang w:eastAsia="en-US"/>
        </w:rPr>
        <w:t xml:space="preserve"> из </w:t>
      </w:r>
      <w:r>
        <w:rPr>
          <w:rFonts w:eastAsiaTheme="minorHAnsi"/>
          <w:sz w:val="22"/>
          <w:szCs w:val="22"/>
          <w:lang w:eastAsia="en-US"/>
        </w:rPr>
        <w:t>А</w:t>
      </w:r>
      <w:r w:rsidRPr="001C2E71">
        <w:rPr>
          <w:rFonts w:eastAsiaTheme="minorHAnsi"/>
          <w:sz w:val="22"/>
          <w:szCs w:val="22"/>
          <w:lang w:eastAsia="en-US"/>
        </w:rPr>
        <w:t xml:space="preserve">бонентского ящика, не допуская его переполнения. </w:t>
      </w:r>
    </w:p>
    <w:p w:rsidR="008044C8" w:rsidRPr="001C2E71" w:rsidRDefault="008044C8" w:rsidP="008044C8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40027">
        <w:rPr>
          <w:rFonts w:eastAsiaTheme="minorHAnsi"/>
          <w:b/>
          <w:sz w:val="22"/>
          <w:szCs w:val="22"/>
          <w:lang w:eastAsia="en-US"/>
        </w:rPr>
        <w:t>3.</w:t>
      </w:r>
      <w:r>
        <w:rPr>
          <w:rFonts w:eastAsiaTheme="minorHAnsi"/>
          <w:b/>
          <w:sz w:val="22"/>
          <w:szCs w:val="22"/>
          <w:lang w:eastAsia="en-US"/>
        </w:rPr>
        <w:t>1</w:t>
      </w:r>
      <w:r w:rsidRPr="00E40027">
        <w:rPr>
          <w:rFonts w:eastAsiaTheme="minorHAnsi"/>
          <w:b/>
          <w:sz w:val="22"/>
          <w:szCs w:val="22"/>
          <w:lang w:eastAsia="en-US"/>
        </w:rPr>
        <w:t>.4.</w:t>
      </w:r>
      <w:r w:rsidRPr="001C2E71">
        <w:rPr>
          <w:rFonts w:eastAsiaTheme="minorHAnsi"/>
          <w:sz w:val="22"/>
          <w:szCs w:val="22"/>
          <w:lang w:eastAsia="en-US"/>
        </w:rPr>
        <w:t xml:space="preserve"> В случае </w:t>
      </w:r>
      <w:r w:rsidR="008346FA">
        <w:rPr>
          <w:rFonts w:eastAsiaTheme="minorHAnsi"/>
          <w:sz w:val="22"/>
          <w:szCs w:val="22"/>
          <w:lang w:eastAsia="en-US"/>
        </w:rPr>
        <w:t>расторжения настоящего Договора оферты</w:t>
      </w:r>
      <w:r w:rsidRPr="001C2E71">
        <w:rPr>
          <w:rFonts w:eastAsiaTheme="minorHAnsi"/>
          <w:sz w:val="22"/>
          <w:szCs w:val="22"/>
          <w:lang w:eastAsia="en-US"/>
        </w:rPr>
        <w:t xml:space="preserve"> вернуть Б</w:t>
      </w:r>
      <w:r>
        <w:rPr>
          <w:rFonts w:eastAsiaTheme="minorHAnsi"/>
          <w:sz w:val="22"/>
          <w:szCs w:val="22"/>
          <w:lang w:eastAsia="en-US"/>
        </w:rPr>
        <w:t>анку</w:t>
      </w:r>
      <w:r w:rsidRPr="001C2E7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К</w:t>
      </w:r>
      <w:r w:rsidRPr="001C2E71">
        <w:rPr>
          <w:rFonts w:eastAsiaTheme="minorHAnsi"/>
          <w:sz w:val="22"/>
          <w:szCs w:val="22"/>
          <w:lang w:eastAsia="en-US"/>
        </w:rPr>
        <w:t xml:space="preserve">люч и </w:t>
      </w:r>
      <w:r>
        <w:rPr>
          <w:rFonts w:eastAsiaTheme="minorHAnsi"/>
          <w:sz w:val="22"/>
          <w:szCs w:val="22"/>
          <w:lang w:eastAsia="en-US"/>
        </w:rPr>
        <w:t>с</w:t>
      </w:r>
      <w:r w:rsidRPr="001C2E71">
        <w:rPr>
          <w:rFonts w:eastAsiaTheme="minorHAnsi"/>
          <w:sz w:val="22"/>
          <w:szCs w:val="22"/>
          <w:lang w:eastAsia="en-US"/>
        </w:rPr>
        <w:t xml:space="preserve">дать </w:t>
      </w:r>
      <w:r>
        <w:rPr>
          <w:rFonts w:eastAsiaTheme="minorHAnsi"/>
          <w:sz w:val="22"/>
          <w:szCs w:val="22"/>
          <w:lang w:eastAsia="en-US"/>
        </w:rPr>
        <w:t>А</w:t>
      </w:r>
      <w:r w:rsidRPr="001C2E71">
        <w:rPr>
          <w:rFonts w:eastAsiaTheme="minorHAnsi"/>
          <w:sz w:val="22"/>
          <w:szCs w:val="22"/>
          <w:lang w:eastAsia="en-US"/>
        </w:rPr>
        <w:t xml:space="preserve">бонентский ящик в исправном состоянии. </w:t>
      </w:r>
    </w:p>
    <w:p w:rsidR="008044C8" w:rsidRPr="008044C8" w:rsidRDefault="008044C8" w:rsidP="001C2E71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iCs/>
          <w:sz w:val="10"/>
          <w:szCs w:val="10"/>
          <w:lang w:eastAsia="en-US"/>
        </w:rPr>
      </w:pPr>
    </w:p>
    <w:p w:rsidR="001C2E71" w:rsidRPr="001C2E71" w:rsidRDefault="001C2E71" w:rsidP="001C2E71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1C2E71">
        <w:rPr>
          <w:rFonts w:eastAsiaTheme="minorHAnsi"/>
          <w:b/>
          <w:bCs/>
          <w:iCs/>
          <w:sz w:val="22"/>
          <w:szCs w:val="22"/>
          <w:lang w:eastAsia="en-US"/>
        </w:rPr>
        <w:t>3.</w:t>
      </w:r>
      <w:r w:rsidR="008044C8">
        <w:rPr>
          <w:rFonts w:eastAsiaTheme="minorHAnsi"/>
          <w:b/>
          <w:bCs/>
          <w:iCs/>
          <w:sz w:val="22"/>
          <w:szCs w:val="22"/>
          <w:lang w:eastAsia="en-US"/>
        </w:rPr>
        <w:t>2</w:t>
      </w:r>
      <w:r w:rsidRPr="001C2E71">
        <w:rPr>
          <w:rFonts w:eastAsiaTheme="minorHAnsi"/>
          <w:b/>
          <w:bCs/>
          <w:iCs/>
          <w:sz w:val="22"/>
          <w:szCs w:val="22"/>
          <w:lang w:eastAsia="en-US"/>
        </w:rPr>
        <w:t>. К</w:t>
      </w:r>
      <w:r w:rsidR="00E96243" w:rsidRPr="001C2E71">
        <w:rPr>
          <w:rFonts w:eastAsiaTheme="minorHAnsi"/>
          <w:b/>
          <w:bCs/>
          <w:iCs/>
          <w:sz w:val="22"/>
          <w:szCs w:val="22"/>
          <w:lang w:eastAsia="en-US"/>
        </w:rPr>
        <w:t>лиент</w:t>
      </w:r>
      <w:r w:rsidRPr="001C2E71">
        <w:rPr>
          <w:rFonts w:eastAsiaTheme="minorHAnsi"/>
          <w:b/>
          <w:bCs/>
          <w:iCs/>
          <w:sz w:val="22"/>
          <w:szCs w:val="22"/>
          <w:lang w:eastAsia="en-US"/>
        </w:rPr>
        <w:t xml:space="preserve"> имеет право: </w:t>
      </w:r>
    </w:p>
    <w:p w:rsidR="001C2E71" w:rsidRPr="001C2E71" w:rsidRDefault="001C2E71" w:rsidP="001C2E71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96243">
        <w:rPr>
          <w:rFonts w:eastAsiaTheme="minorHAnsi"/>
          <w:b/>
          <w:sz w:val="22"/>
          <w:szCs w:val="22"/>
          <w:lang w:eastAsia="en-US"/>
        </w:rPr>
        <w:t>3.</w:t>
      </w:r>
      <w:r w:rsidR="008044C8">
        <w:rPr>
          <w:rFonts w:eastAsiaTheme="minorHAnsi"/>
          <w:b/>
          <w:sz w:val="22"/>
          <w:szCs w:val="22"/>
          <w:lang w:eastAsia="en-US"/>
        </w:rPr>
        <w:t>2</w:t>
      </w:r>
      <w:r w:rsidRPr="00E96243">
        <w:rPr>
          <w:rFonts w:eastAsiaTheme="minorHAnsi"/>
          <w:b/>
          <w:sz w:val="22"/>
          <w:szCs w:val="22"/>
          <w:lang w:eastAsia="en-US"/>
        </w:rPr>
        <w:t>.1.</w:t>
      </w:r>
      <w:r w:rsidRPr="001C2E71">
        <w:rPr>
          <w:rFonts w:eastAsiaTheme="minorHAnsi"/>
          <w:sz w:val="22"/>
          <w:szCs w:val="22"/>
          <w:lang w:eastAsia="en-US"/>
        </w:rPr>
        <w:t xml:space="preserve"> В одностороннем порядке отказаться от </w:t>
      </w:r>
      <w:r w:rsidR="00E96243">
        <w:rPr>
          <w:rFonts w:eastAsiaTheme="minorHAnsi"/>
          <w:sz w:val="22"/>
          <w:szCs w:val="22"/>
          <w:lang w:eastAsia="en-US"/>
        </w:rPr>
        <w:t>использования А</w:t>
      </w:r>
      <w:r w:rsidRPr="001C2E71">
        <w:rPr>
          <w:rFonts w:eastAsiaTheme="minorHAnsi"/>
          <w:sz w:val="22"/>
          <w:szCs w:val="22"/>
          <w:lang w:eastAsia="en-US"/>
        </w:rPr>
        <w:t xml:space="preserve">бонентского ящика путем подачи </w:t>
      </w:r>
      <w:r w:rsidR="00E96243">
        <w:rPr>
          <w:rFonts w:eastAsiaTheme="minorHAnsi"/>
          <w:sz w:val="22"/>
          <w:szCs w:val="22"/>
          <w:lang w:eastAsia="en-US"/>
        </w:rPr>
        <w:t xml:space="preserve">в Банк соответствующего </w:t>
      </w:r>
      <w:r w:rsidRPr="001C2E71">
        <w:rPr>
          <w:rFonts w:eastAsiaTheme="minorHAnsi"/>
          <w:sz w:val="22"/>
          <w:szCs w:val="22"/>
          <w:lang w:eastAsia="en-US"/>
        </w:rPr>
        <w:t xml:space="preserve">письменного заявления </w:t>
      </w:r>
      <w:r w:rsidR="00E96243">
        <w:rPr>
          <w:rFonts w:eastAsiaTheme="minorHAnsi"/>
          <w:sz w:val="22"/>
          <w:szCs w:val="22"/>
          <w:lang w:eastAsia="en-US"/>
        </w:rPr>
        <w:t>в произвольной форме</w:t>
      </w:r>
      <w:r w:rsidRPr="001C2E71">
        <w:rPr>
          <w:rFonts w:eastAsiaTheme="minorHAnsi"/>
          <w:sz w:val="22"/>
          <w:szCs w:val="22"/>
          <w:lang w:eastAsia="en-US"/>
        </w:rPr>
        <w:t xml:space="preserve">. </w:t>
      </w:r>
      <w:r w:rsidR="00704C8F">
        <w:rPr>
          <w:rFonts w:eastAsiaTheme="minorHAnsi"/>
          <w:sz w:val="22"/>
          <w:szCs w:val="22"/>
          <w:lang w:eastAsia="en-US"/>
        </w:rPr>
        <w:t>При этом сумма комиссии, ранее уплаченная Клиентом з</w:t>
      </w:r>
      <w:r w:rsidR="00704C8F" w:rsidRPr="00FB088C">
        <w:rPr>
          <w:sz w:val="22"/>
          <w:szCs w:val="22"/>
        </w:rPr>
        <w:t>а пользование Абонентским ящиком</w:t>
      </w:r>
      <w:r w:rsidR="00704C8F">
        <w:rPr>
          <w:sz w:val="22"/>
          <w:szCs w:val="22"/>
        </w:rPr>
        <w:t>, возврату не подлежит.</w:t>
      </w:r>
    </w:p>
    <w:p w:rsidR="00E96243" w:rsidRPr="00E96243" w:rsidRDefault="00E96243" w:rsidP="001C2E71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iCs/>
          <w:color w:val="000000"/>
          <w:sz w:val="10"/>
          <w:szCs w:val="10"/>
          <w:lang w:eastAsia="en-US"/>
        </w:rPr>
      </w:pPr>
    </w:p>
    <w:p w:rsidR="008044C8" w:rsidRPr="001C2E71" w:rsidRDefault="008044C8" w:rsidP="008044C8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1C2E71">
        <w:rPr>
          <w:rFonts w:eastAsiaTheme="minorHAnsi"/>
          <w:b/>
          <w:bCs/>
          <w:iCs/>
          <w:sz w:val="22"/>
          <w:szCs w:val="22"/>
          <w:lang w:eastAsia="en-US"/>
        </w:rPr>
        <w:t>3.3. Б</w:t>
      </w:r>
      <w:r w:rsidR="00301DE9" w:rsidRPr="001C2E71">
        <w:rPr>
          <w:rFonts w:eastAsiaTheme="minorHAnsi"/>
          <w:b/>
          <w:bCs/>
          <w:iCs/>
          <w:sz w:val="22"/>
          <w:szCs w:val="22"/>
          <w:lang w:eastAsia="en-US"/>
        </w:rPr>
        <w:t>анк</w:t>
      </w:r>
      <w:r w:rsidRPr="001C2E71">
        <w:rPr>
          <w:rFonts w:eastAsiaTheme="minorHAnsi"/>
          <w:b/>
          <w:bCs/>
          <w:iCs/>
          <w:sz w:val="22"/>
          <w:szCs w:val="22"/>
          <w:lang w:eastAsia="en-US"/>
        </w:rPr>
        <w:t xml:space="preserve"> обязан: </w:t>
      </w:r>
    </w:p>
    <w:p w:rsidR="008044C8" w:rsidRPr="001C2E71" w:rsidRDefault="008044C8" w:rsidP="008044C8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8044C8">
        <w:rPr>
          <w:rFonts w:eastAsiaTheme="minorHAnsi"/>
          <w:b/>
          <w:sz w:val="22"/>
          <w:szCs w:val="22"/>
          <w:lang w:eastAsia="en-US"/>
        </w:rPr>
        <w:t>3.3.1.</w:t>
      </w:r>
      <w:r w:rsidRPr="001C2E71">
        <w:rPr>
          <w:rFonts w:eastAsiaTheme="minorHAnsi"/>
          <w:sz w:val="22"/>
          <w:szCs w:val="22"/>
          <w:lang w:eastAsia="en-US"/>
        </w:rPr>
        <w:t xml:space="preserve"> </w:t>
      </w:r>
      <w:r w:rsidR="003B090F">
        <w:rPr>
          <w:rFonts w:eastAsiaTheme="minorHAnsi"/>
          <w:sz w:val="22"/>
          <w:szCs w:val="22"/>
          <w:lang w:eastAsia="en-US"/>
        </w:rPr>
        <w:t xml:space="preserve">Не позднее дня уплаты Клиентом комиссии, предусмотренной </w:t>
      </w:r>
      <w:r w:rsidR="00BA2818">
        <w:rPr>
          <w:rFonts w:eastAsiaTheme="minorHAnsi"/>
          <w:b/>
          <w:color w:val="000000"/>
          <w:sz w:val="22"/>
          <w:szCs w:val="22"/>
          <w:lang w:eastAsia="en-US"/>
        </w:rPr>
        <w:t>п. 2.2</w:t>
      </w:r>
      <w:r w:rsidR="003B090F" w:rsidRPr="00CF3F22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3B090F">
        <w:rPr>
          <w:rFonts w:eastAsiaTheme="minorHAnsi"/>
          <w:color w:val="000000"/>
          <w:sz w:val="22"/>
          <w:szCs w:val="22"/>
          <w:lang w:eastAsia="en-US"/>
        </w:rPr>
        <w:t xml:space="preserve"> настоящего Договора оферты,</w:t>
      </w:r>
      <w:r w:rsidR="003B090F" w:rsidRPr="001C2E71">
        <w:rPr>
          <w:rFonts w:eastAsiaTheme="minorHAnsi"/>
          <w:sz w:val="22"/>
          <w:szCs w:val="22"/>
          <w:lang w:eastAsia="en-US"/>
        </w:rPr>
        <w:t xml:space="preserve"> </w:t>
      </w:r>
      <w:r w:rsidR="003B090F">
        <w:rPr>
          <w:rFonts w:eastAsiaTheme="minorHAnsi"/>
          <w:sz w:val="22"/>
          <w:szCs w:val="22"/>
          <w:lang w:eastAsia="en-US"/>
        </w:rPr>
        <w:t>п</w:t>
      </w:r>
      <w:r w:rsidRPr="001C2E71">
        <w:rPr>
          <w:rFonts w:eastAsiaTheme="minorHAnsi"/>
          <w:sz w:val="22"/>
          <w:szCs w:val="22"/>
          <w:lang w:eastAsia="en-US"/>
        </w:rPr>
        <w:t>редоставить К</w:t>
      </w:r>
      <w:r w:rsidR="008D45E8" w:rsidRPr="001C2E71">
        <w:rPr>
          <w:rFonts w:eastAsiaTheme="minorHAnsi"/>
          <w:sz w:val="22"/>
          <w:szCs w:val="22"/>
          <w:lang w:eastAsia="en-US"/>
        </w:rPr>
        <w:t xml:space="preserve">лиенту </w:t>
      </w:r>
      <w:r w:rsidR="008D45E8">
        <w:rPr>
          <w:rFonts w:eastAsiaTheme="minorHAnsi"/>
          <w:sz w:val="22"/>
          <w:szCs w:val="22"/>
          <w:lang w:eastAsia="en-US"/>
        </w:rPr>
        <w:t>в пользование А</w:t>
      </w:r>
      <w:r w:rsidRPr="001C2E71">
        <w:rPr>
          <w:rFonts w:eastAsiaTheme="minorHAnsi"/>
          <w:sz w:val="22"/>
          <w:szCs w:val="22"/>
          <w:lang w:eastAsia="en-US"/>
        </w:rPr>
        <w:t>бонентский ящик в исправном</w:t>
      </w:r>
      <w:r w:rsidR="008D45E8">
        <w:rPr>
          <w:rFonts w:eastAsiaTheme="minorHAnsi"/>
          <w:sz w:val="22"/>
          <w:szCs w:val="22"/>
          <w:lang w:eastAsia="en-US"/>
        </w:rPr>
        <w:t xml:space="preserve"> </w:t>
      </w:r>
      <w:r w:rsidRPr="001C2E71">
        <w:rPr>
          <w:rFonts w:eastAsiaTheme="minorHAnsi"/>
          <w:sz w:val="22"/>
          <w:szCs w:val="22"/>
          <w:lang w:eastAsia="en-US"/>
        </w:rPr>
        <w:t>состоянии</w:t>
      </w:r>
      <w:r w:rsidR="00453491">
        <w:rPr>
          <w:rFonts w:eastAsiaTheme="minorHAnsi"/>
          <w:sz w:val="22"/>
          <w:szCs w:val="22"/>
          <w:lang w:eastAsia="en-US"/>
        </w:rPr>
        <w:t>, а также</w:t>
      </w:r>
      <w:r w:rsidR="008D45E8">
        <w:rPr>
          <w:rFonts w:eastAsiaTheme="minorHAnsi"/>
          <w:sz w:val="22"/>
          <w:szCs w:val="22"/>
          <w:lang w:eastAsia="en-US"/>
        </w:rPr>
        <w:t xml:space="preserve"> Ключ</w:t>
      </w:r>
      <w:r w:rsidRPr="001C2E71">
        <w:rPr>
          <w:rFonts w:eastAsiaTheme="minorHAnsi"/>
          <w:sz w:val="22"/>
          <w:szCs w:val="22"/>
          <w:lang w:eastAsia="en-US"/>
        </w:rPr>
        <w:t xml:space="preserve">. </w:t>
      </w:r>
    </w:p>
    <w:p w:rsidR="008044C8" w:rsidRPr="001C2E71" w:rsidRDefault="008044C8" w:rsidP="008044C8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8044C8">
        <w:rPr>
          <w:rFonts w:eastAsiaTheme="minorHAnsi"/>
          <w:b/>
          <w:sz w:val="22"/>
          <w:szCs w:val="22"/>
          <w:lang w:eastAsia="en-US"/>
        </w:rPr>
        <w:t>3.3.2.</w:t>
      </w:r>
      <w:r w:rsidR="008D45E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D45E8" w:rsidRPr="008D45E8">
        <w:rPr>
          <w:rFonts w:eastAsiaTheme="minorHAnsi"/>
          <w:sz w:val="22"/>
          <w:szCs w:val="22"/>
          <w:lang w:eastAsia="en-US"/>
        </w:rPr>
        <w:t>Пе</w:t>
      </w:r>
      <w:r w:rsidR="008D45E8">
        <w:rPr>
          <w:rFonts w:eastAsiaTheme="minorHAnsi"/>
          <w:sz w:val="22"/>
          <w:szCs w:val="22"/>
          <w:lang w:eastAsia="en-US"/>
        </w:rPr>
        <w:t>редавать Клиенту банковскую корреспонденцию</w:t>
      </w:r>
      <w:r w:rsidR="00453491">
        <w:rPr>
          <w:rFonts w:eastAsiaTheme="minorHAnsi"/>
          <w:sz w:val="22"/>
          <w:szCs w:val="22"/>
          <w:lang w:eastAsia="en-US"/>
        </w:rPr>
        <w:t xml:space="preserve"> с использованием А</w:t>
      </w:r>
      <w:r w:rsidR="00453491" w:rsidRPr="001C2E71">
        <w:rPr>
          <w:rFonts w:eastAsiaTheme="minorHAnsi"/>
          <w:sz w:val="22"/>
          <w:szCs w:val="22"/>
          <w:lang w:eastAsia="en-US"/>
        </w:rPr>
        <w:t>бонентск</w:t>
      </w:r>
      <w:r w:rsidR="00453491">
        <w:rPr>
          <w:rFonts w:eastAsiaTheme="minorHAnsi"/>
          <w:sz w:val="22"/>
          <w:szCs w:val="22"/>
          <w:lang w:eastAsia="en-US"/>
        </w:rPr>
        <w:t>ого</w:t>
      </w:r>
      <w:r w:rsidR="00453491" w:rsidRPr="001C2E71">
        <w:rPr>
          <w:rFonts w:eastAsiaTheme="minorHAnsi"/>
          <w:sz w:val="22"/>
          <w:szCs w:val="22"/>
          <w:lang w:eastAsia="en-US"/>
        </w:rPr>
        <w:t xml:space="preserve"> ящик</w:t>
      </w:r>
      <w:r w:rsidR="00453491">
        <w:rPr>
          <w:rFonts w:eastAsiaTheme="minorHAnsi"/>
          <w:sz w:val="22"/>
          <w:szCs w:val="22"/>
          <w:lang w:eastAsia="en-US"/>
        </w:rPr>
        <w:t>а</w:t>
      </w:r>
      <w:r w:rsidRPr="008D45E8">
        <w:rPr>
          <w:rFonts w:eastAsiaTheme="minorHAnsi"/>
          <w:sz w:val="22"/>
          <w:szCs w:val="22"/>
          <w:lang w:eastAsia="en-US"/>
        </w:rPr>
        <w:t>.</w:t>
      </w:r>
      <w:r w:rsidRPr="001C2E71">
        <w:rPr>
          <w:rFonts w:eastAsiaTheme="minorHAnsi"/>
          <w:sz w:val="22"/>
          <w:szCs w:val="22"/>
          <w:lang w:eastAsia="en-US"/>
        </w:rPr>
        <w:t xml:space="preserve"> </w:t>
      </w:r>
    </w:p>
    <w:p w:rsidR="008044C8" w:rsidRPr="001C2E71" w:rsidRDefault="008044C8" w:rsidP="008044C8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8044C8">
        <w:rPr>
          <w:rFonts w:eastAsiaTheme="minorHAnsi"/>
          <w:b/>
          <w:sz w:val="22"/>
          <w:szCs w:val="22"/>
          <w:lang w:eastAsia="en-US"/>
        </w:rPr>
        <w:t>3.3.3.</w:t>
      </w:r>
      <w:r w:rsidRPr="001C2E71">
        <w:rPr>
          <w:rFonts w:eastAsiaTheme="minorHAnsi"/>
          <w:sz w:val="22"/>
          <w:szCs w:val="22"/>
          <w:lang w:eastAsia="en-US"/>
        </w:rPr>
        <w:t xml:space="preserve"> Обеспечить К</w:t>
      </w:r>
      <w:r w:rsidR="003B090F" w:rsidRPr="001C2E71">
        <w:rPr>
          <w:rFonts w:eastAsiaTheme="minorHAnsi"/>
          <w:sz w:val="22"/>
          <w:szCs w:val="22"/>
          <w:lang w:eastAsia="en-US"/>
        </w:rPr>
        <w:t>лиенту</w:t>
      </w:r>
      <w:r w:rsidR="003B090F">
        <w:rPr>
          <w:rFonts w:eastAsiaTheme="minorHAnsi"/>
          <w:sz w:val="22"/>
          <w:szCs w:val="22"/>
          <w:lang w:eastAsia="en-US"/>
        </w:rPr>
        <w:t xml:space="preserve"> беспрепятственный доступ к А</w:t>
      </w:r>
      <w:r w:rsidRPr="001C2E71">
        <w:rPr>
          <w:rFonts w:eastAsiaTheme="minorHAnsi"/>
          <w:sz w:val="22"/>
          <w:szCs w:val="22"/>
          <w:lang w:eastAsia="en-US"/>
        </w:rPr>
        <w:t>бонентскому ящику в соответствии с режимом работы Б</w:t>
      </w:r>
      <w:r w:rsidR="003B090F" w:rsidRPr="001C2E71">
        <w:rPr>
          <w:rFonts w:eastAsiaTheme="minorHAnsi"/>
          <w:sz w:val="22"/>
          <w:szCs w:val="22"/>
          <w:lang w:eastAsia="en-US"/>
        </w:rPr>
        <w:t>анка</w:t>
      </w:r>
      <w:r w:rsidRPr="001C2E71">
        <w:rPr>
          <w:rFonts w:eastAsiaTheme="minorHAnsi"/>
          <w:sz w:val="22"/>
          <w:szCs w:val="22"/>
          <w:lang w:eastAsia="en-US"/>
        </w:rPr>
        <w:t xml:space="preserve">. </w:t>
      </w:r>
    </w:p>
    <w:p w:rsidR="003B090F" w:rsidRDefault="003B090F" w:rsidP="008044C8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3.3.4</w:t>
      </w:r>
      <w:r w:rsidR="008044C8" w:rsidRPr="008044C8">
        <w:rPr>
          <w:rFonts w:eastAsiaTheme="minorHAnsi"/>
          <w:b/>
          <w:sz w:val="22"/>
          <w:szCs w:val="22"/>
          <w:lang w:eastAsia="en-US"/>
        </w:rPr>
        <w:t>.</w:t>
      </w:r>
      <w:r w:rsidR="008044C8" w:rsidRPr="001C2E71">
        <w:rPr>
          <w:rFonts w:eastAsiaTheme="minorHAnsi"/>
          <w:sz w:val="22"/>
          <w:szCs w:val="22"/>
          <w:lang w:eastAsia="en-US"/>
        </w:rPr>
        <w:t xml:space="preserve"> Осуществлять текущий ремонт </w:t>
      </w:r>
      <w:r>
        <w:rPr>
          <w:rFonts w:eastAsiaTheme="minorHAnsi"/>
          <w:sz w:val="22"/>
          <w:szCs w:val="22"/>
          <w:lang w:eastAsia="en-US"/>
        </w:rPr>
        <w:t>А</w:t>
      </w:r>
      <w:r w:rsidR="008044C8" w:rsidRPr="001C2E71">
        <w:rPr>
          <w:rFonts w:eastAsiaTheme="minorHAnsi"/>
          <w:sz w:val="22"/>
          <w:szCs w:val="22"/>
          <w:lang w:eastAsia="en-US"/>
        </w:rPr>
        <w:t>бонентского ящика</w:t>
      </w:r>
      <w:r>
        <w:rPr>
          <w:rFonts w:eastAsiaTheme="minorHAnsi"/>
          <w:sz w:val="22"/>
          <w:szCs w:val="22"/>
          <w:lang w:eastAsia="en-US"/>
        </w:rPr>
        <w:t xml:space="preserve"> за счет Банка</w:t>
      </w:r>
      <w:r w:rsidR="008044C8" w:rsidRPr="001C2E71">
        <w:rPr>
          <w:rFonts w:eastAsiaTheme="minorHAnsi"/>
          <w:sz w:val="22"/>
          <w:szCs w:val="22"/>
          <w:lang w:eastAsia="en-US"/>
        </w:rPr>
        <w:t>.</w:t>
      </w:r>
    </w:p>
    <w:p w:rsidR="003B090F" w:rsidRPr="003B090F" w:rsidRDefault="003B090F" w:rsidP="003B090F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B090F">
        <w:rPr>
          <w:rFonts w:eastAsiaTheme="minorHAnsi"/>
          <w:b/>
          <w:sz w:val="22"/>
          <w:szCs w:val="22"/>
          <w:lang w:eastAsia="en-US"/>
        </w:rPr>
        <w:t>3.3.5.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8044C8" w:rsidRPr="003B090F">
        <w:rPr>
          <w:sz w:val="22"/>
          <w:szCs w:val="22"/>
        </w:rPr>
        <w:t>Информировать К</w:t>
      </w:r>
      <w:r w:rsidRPr="003B090F">
        <w:rPr>
          <w:sz w:val="22"/>
          <w:szCs w:val="22"/>
        </w:rPr>
        <w:t>лиента</w:t>
      </w:r>
      <w:r w:rsidR="008044C8" w:rsidRPr="003B090F">
        <w:rPr>
          <w:sz w:val="22"/>
          <w:szCs w:val="22"/>
        </w:rPr>
        <w:t xml:space="preserve"> о</w:t>
      </w:r>
      <w:r w:rsidRPr="003B090F">
        <w:rPr>
          <w:sz w:val="22"/>
          <w:szCs w:val="22"/>
        </w:rPr>
        <w:t xml:space="preserve">бо всех изменениях условий предоставления Абонентского ящика, а также об изменениях в </w:t>
      </w:r>
      <w:r w:rsidR="008044C8" w:rsidRPr="003B090F">
        <w:rPr>
          <w:sz w:val="22"/>
          <w:szCs w:val="22"/>
        </w:rPr>
        <w:t>Тарифах Б</w:t>
      </w:r>
      <w:r w:rsidRPr="003B090F">
        <w:rPr>
          <w:sz w:val="22"/>
          <w:szCs w:val="22"/>
        </w:rPr>
        <w:t>анка</w:t>
      </w:r>
      <w:r w:rsidR="008044C8" w:rsidRPr="003B090F">
        <w:rPr>
          <w:sz w:val="22"/>
          <w:szCs w:val="22"/>
        </w:rPr>
        <w:t xml:space="preserve"> путем размещения указанных сведений на </w:t>
      </w:r>
      <w:r w:rsidRPr="003B090F">
        <w:rPr>
          <w:sz w:val="22"/>
          <w:szCs w:val="22"/>
        </w:rPr>
        <w:t xml:space="preserve">информационных стендах </w:t>
      </w:r>
      <w:r w:rsidR="008044C8" w:rsidRPr="003B090F">
        <w:rPr>
          <w:sz w:val="22"/>
          <w:szCs w:val="22"/>
        </w:rPr>
        <w:t xml:space="preserve">в </w:t>
      </w:r>
      <w:r w:rsidRPr="003B090F">
        <w:rPr>
          <w:sz w:val="22"/>
          <w:szCs w:val="22"/>
        </w:rPr>
        <w:t xml:space="preserve">операционных </w:t>
      </w:r>
      <w:r w:rsidR="008044C8" w:rsidRPr="003B090F">
        <w:rPr>
          <w:sz w:val="22"/>
          <w:szCs w:val="22"/>
        </w:rPr>
        <w:t>помещени</w:t>
      </w:r>
      <w:r w:rsidRPr="003B090F">
        <w:rPr>
          <w:sz w:val="22"/>
          <w:szCs w:val="22"/>
        </w:rPr>
        <w:t>ях</w:t>
      </w:r>
      <w:r w:rsidR="008044C8" w:rsidRPr="003B090F">
        <w:rPr>
          <w:sz w:val="22"/>
          <w:szCs w:val="22"/>
        </w:rPr>
        <w:t xml:space="preserve"> Б</w:t>
      </w:r>
      <w:r w:rsidRPr="003B090F">
        <w:rPr>
          <w:sz w:val="22"/>
          <w:szCs w:val="22"/>
        </w:rPr>
        <w:t>анка</w:t>
      </w:r>
      <w:r w:rsidR="008044C8" w:rsidRPr="003B090F">
        <w:rPr>
          <w:sz w:val="22"/>
          <w:szCs w:val="22"/>
        </w:rPr>
        <w:t xml:space="preserve"> и/или </w:t>
      </w:r>
      <w:r w:rsidRPr="003B090F">
        <w:rPr>
          <w:sz w:val="22"/>
          <w:szCs w:val="22"/>
        </w:rPr>
        <w:t>на официальном Интернет</w:t>
      </w:r>
      <w:r>
        <w:rPr>
          <w:sz w:val="22"/>
          <w:szCs w:val="22"/>
        </w:rPr>
        <w:t xml:space="preserve">-сайте Банка </w:t>
      </w:r>
      <w:hyperlink r:id="rId10" w:history="1">
        <w:r w:rsidRPr="00F85537">
          <w:rPr>
            <w:rStyle w:val="aa"/>
            <w:b/>
            <w:sz w:val="22"/>
            <w:szCs w:val="22"/>
          </w:rPr>
          <w:t>http://bankrmp.ru/</w:t>
        </w:r>
      </w:hyperlink>
      <w:r w:rsidRPr="001C2E71">
        <w:rPr>
          <w:color w:val="548DD4" w:themeColor="text2" w:themeTint="99"/>
          <w:sz w:val="22"/>
          <w:szCs w:val="22"/>
        </w:rPr>
        <w:t xml:space="preserve"> </w:t>
      </w:r>
      <w:r w:rsidRPr="003B090F">
        <w:rPr>
          <w:sz w:val="22"/>
          <w:szCs w:val="22"/>
        </w:rPr>
        <w:t>не позднее чем за 7 (Семь) календарных дней до</w:t>
      </w:r>
      <w:r w:rsidR="004F7CEC">
        <w:rPr>
          <w:sz w:val="22"/>
          <w:szCs w:val="22"/>
        </w:rPr>
        <w:t xml:space="preserve"> </w:t>
      </w:r>
      <w:r w:rsidRPr="003B090F">
        <w:rPr>
          <w:sz w:val="22"/>
          <w:szCs w:val="22"/>
        </w:rPr>
        <w:t>внесения таких изменений.</w:t>
      </w:r>
    </w:p>
    <w:p w:rsidR="001C2E71" w:rsidRPr="003B090F" w:rsidRDefault="001C2E71" w:rsidP="001C2E71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iCs/>
          <w:sz w:val="10"/>
          <w:szCs w:val="10"/>
          <w:lang w:eastAsia="en-US"/>
        </w:rPr>
      </w:pPr>
    </w:p>
    <w:p w:rsidR="002508FC" w:rsidRPr="002508FC" w:rsidRDefault="002508FC" w:rsidP="002508FC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2508FC">
        <w:rPr>
          <w:rFonts w:eastAsiaTheme="minorHAnsi"/>
          <w:b/>
          <w:bCs/>
          <w:iCs/>
          <w:sz w:val="22"/>
          <w:szCs w:val="22"/>
          <w:lang w:eastAsia="en-US"/>
        </w:rPr>
        <w:t>3.4. Б</w:t>
      </w:r>
      <w:r w:rsidR="003B090F" w:rsidRPr="002508FC">
        <w:rPr>
          <w:rFonts w:eastAsiaTheme="minorHAnsi"/>
          <w:b/>
          <w:bCs/>
          <w:iCs/>
          <w:sz w:val="22"/>
          <w:szCs w:val="22"/>
          <w:lang w:eastAsia="en-US"/>
        </w:rPr>
        <w:t>анк</w:t>
      </w:r>
      <w:r w:rsidRPr="002508FC">
        <w:rPr>
          <w:rFonts w:eastAsiaTheme="minorHAnsi"/>
          <w:b/>
          <w:bCs/>
          <w:iCs/>
          <w:sz w:val="22"/>
          <w:szCs w:val="22"/>
          <w:lang w:eastAsia="en-US"/>
        </w:rPr>
        <w:t xml:space="preserve"> имеет право: </w:t>
      </w:r>
    </w:p>
    <w:p w:rsidR="006F26CC" w:rsidRDefault="006F26CC" w:rsidP="006F26CC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F26CC">
        <w:rPr>
          <w:rFonts w:eastAsiaTheme="minorHAnsi"/>
          <w:b/>
          <w:sz w:val="22"/>
          <w:szCs w:val="22"/>
          <w:lang w:eastAsia="en-US"/>
        </w:rPr>
        <w:t>3.4.1.</w:t>
      </w:r>
      <w:r w:rsidRPr="006F26CC">
        <w:rPr>
          <w:rFonts w:eastAsiaTheme="minorHAnsi"/>
          <w:sz w:val="22"/>
          <w:szCs w:val="22"/>
          <w:lang w:eastAsia="en-US"/>
        </w:rPr>
        <w:t xml:space="preserve"> Списывать со Счета </w:t>
      </w:r>
      <w:r w:rsidR="00B66395">
        <w:rPr>
          <w:rFonts w:eastAsiaTheme="minorHAnsi"/>
          <w:sz w:val="22"/>
          <w:szCs w:val="22"/>
          <w:lang w:eastAsia="en-US"/>
        </w:rPr>
        <w:t xml:space="preserve">Клиента </w:t>
      </w:r>
      <w:r w:rsidRPr="006F26CC">
        <w:rPr>
          <w:rFonts w:eastAsiaTheme="minorHAnsi"/>
          <w:sz w:val="22"/>
          <w:szCs w:val="22"/>
          <w:lang w:eastAsia="en-US"/>
        </w:rPr>
        <w:t>без дополнительного распоряжения Клиента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комиссию за пользование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А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>бонентск</w:t>
      </w:r>
      <w:r>
        <w:rPr>
          <w:rFonts w:eastAsiaTheme="minorHAnsi"/>
          <w:color w:val="000000"/>
          <w:sz w:val="22"/>
          <w:szCs w:val="22"/>
          <w:lang w:eastAsia="en-US"/>
        </w:rPr>
        <w:t>им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 xml:space="preserve"> ящик</w:t>
      </w:r>
      <w:r>
        <w:rPr>
          <w:rFonts w:eastAsiaTheme="minorHAnsi"/>
          <w:color w:val="000000"/>
          <w:sz w:val="22"/>
          <w:szCs w:val="22"/>
          <w:lang w:eastAsia="en-US"/>
        </w:rPr>
        <w:t>ом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в соответствии с </w:t>
      </w:r>
      <w:r w:rsidRPr="00CF3F22">
        <w:rPr>
          <w:rFonts w:eastAsiaTheme="minorHAnsi"/>
          <w:b/>
          <w:color w:val="000000"/>
          <w:sz w:val="22"/>
          <w:szCs w:val="22"/>
          <w:lang w:eastAsia="en-US"/>
        </w:rPr>
        <w:t>п. 2.</w:t>
      </w:r>
      <w:r w:rsidR="00BA2818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Pr="00CF3F22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настоящего Договора оферты, а также (в случае </w:t>
      </w:r>
      <w:r>
        <w:rPr>
          <w:sz w:val="22"/>
          <w:szCs w:val="22"/>
        </w:rPr>
        <w:t xml:space="preserve">утери </w:t>
      </w:r>
      <w:r w:rsidR="00BA2818">
        <w:rPr>
          <w:sz w:val="22"/>
          <w:szCs w:val="22"/>
        </w:rPr>
        <w:t xml:space="preserve">Клиентом </w:t>
      </w:r>
      <w:r>
        <w:rPr>
          <w:sz w:val="22"/>
          <w:szCs w:val="22"/>
        </w:rPr>
        <w:t xml:space="preserve">Ключа или повреждения замка </w:t>
      </w:r>
      <w:r w:rsidRPr="00FB088C">
        <w:rPr>
          <w:sz w:val="22"/>
          <w:szCs w:val="22"/>
        </w:rPr>
        <w:t>Абонентск</w:t>
      </w:r>
      <w:r>
        <w:rPr>
          <w:sz w:val="22"/>
          <w:szCs w:val="22"/>
        </w:rPr>
        <w:t>ого</w:t>
      </w:r>
      <w:r w:rsidRPr="00FB088C">
        <w:rPr>
          <w:sz w:val="22"/>
          <w:szCs w:val="22"/>
        </w:rPr>
        <w:t xml:space="preserve"> ящик</w:t>
      </w:r>
      <w:r>
        <w:rPr>
          <w:sz w:val="22"/>
          <w:szCs w:val="22"/>
        </w:rPr>
        <w:t xml:space="preserve">а)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штраф в соответствии с </w:t>
      </w:r>
      <w:r w:rsidRPr="00CF3F22">
        <w:rPr>
          <w:rFonts w:eastAsiaTheme="minorHAnsi"/>
          <w:b/>
          <w:color w:val="000000"/>
          <w:sz w:val="22"/>
          <w:szCs w:val="22"/>
          <w:lang w:eastAsia="en-US"/>
        </w:rPr>
        <w:t>п. 2.</w:t>
      </w:r>
      <w:r w:rsidR="00BA2818">
        <w:rPr>
          <w:rFonts w:eastAsiaTheme="minorHAnsi"/>
          <w:b/>
          <w:color w:val="000000"/>
          <w:sz w:val="22"/>
          <w:szCs w:val="22"/>
          <w:lang w:eastAsia="en-US"/>
        </w:rPr>
        <w:t>3</w:t>
      </w:r>
      <w:r w:rsidRPr="00CF3F22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настоящего Договора оферты.</w:t>
      </w:r>
    </w:p>
    <w:p w:rsidR="002508FC" w:rsidRPr="002508FC" w:rsidRDefault="002508FC" w:rsidP="002508FC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3B090F">
        <w:rPr>
          <w:rFonts w:eastAsiaTheme="minorHAnsi"/>
          <w:b/>
          <w:sz w:val="22"/>
          <w:szCs w:val="22"/>
          <w:lang w:eastAsia="en-US"/>
        </w:rPr>
        <w:t>3.4.</w:t>
      </w:r>
      <w:r w:rsidR="006F26CC">
        <w:rPr>
          <w:rFonts w:eastAsiaTheme="minorHAnsi"/>
          <w:b/>
          <w:sz w:val="22"/>
          <w:szCs w:val="22"/>
          <w:lang w:eastAsia="en-US"/>
        </w:rPr>
        <w:t>2</w:t>
      </w:r>
      <w:r w:rsidRPr="003B090F">
        <w:rPr>
          <w:rFonts w:eastAsiaTheme="minorHAnsi"/>
          <w:b/>
          <w:sz w:val="22"/>
          <w:szCs w:val="22"/>
          <w:lang w:eastAsia="en-US"/>
        </w:rPr>
        <w:t>.</w:t>
      </w:r>
      <w:r w:rsidRPr="002508FC">
        <w:rPr>
          <w:rFonts w:eastAsiaTheme="minorHAnsi"/>
          <w:sz w:val="22"/>
          <w:szCs w:val="22"/>
          <w:lang w:eastAsia="en-US"/>
        </w:rPr>
        <w:t xml:space="preserve"> В одностороннем порядке</w:t>
      </w:r>
      <w:r w:rsidR="002271D5">
        <w:rPr>
          <w:rFonts w:eastAsiaTheme="minorHAnsi"/>
          <w:sz w:val="22"/>
          <w:szCs w:val="22"/>
          <w:lang w:eastAsia="en-US"/>
        </w:rPr>
        <w:t xml:space="preserve">, </w:t>
      </w:r>
      <w:r w:rsidR="002271D5" w:rsidRPr="007A2F46">
        <w:rPr>
          <w:rFonts w:eastAsiaTheme="minorHAnsi"/>
          <w:bCs/>
          <w:sz w:val="22"/>
          <w:szCs w:val="22"/>
          <w:lang w:eastAsia="en-US"/>
        </w:rPr>
        <w:t>без</w:t>
      </w:r>
      <w:r w:rsidR="002271D5">
        <w:rPr>
          <w:rFonts w:eastAsiaTheme="minorHAnsi"/>
          <w:sz w:val="22"/>
          <w:szCs w:val="22"/>
          <w:lang w:eastAsia="en-US"/>
        </w:rPr>
        <w:t xml:space="preserve"> предварительного </w:t>
      </w:r>
      <w:r w:rsidR="002271D5" w:rsidRPr="007A2F46">
        <w:rPr>
          <w:rFonts w:eastAsiaTheme="minorHAnsi"/>
          <w:bCs/>
          <w:sz w:val="22"/>
          <w:szCs w:val="22"/>
          <w:lang w:eastAsia="en-US"/>
        </w:rPr>
        <w:t>уведомления</w:t>
      </w:r>
      <w:r w:rsidR="002271D5">
        <w:rPr>
          <w:rFonts w:eastAsiaTheme="minorHAnsi"/>
          <w:sz w:val="22"/>
          <w:szCs w:val="22"/>
          <w:lang w:eastAsia="en-US"/>
        </w:rPr>
        <w:t xml:space="preserve"> </w:t>
      </w:r>
      <w:r w:rsidRPr="002508FC">
        <w:rPr>
          <w:rFonts w:eastAsiaTheme="minorHAnsi"/>
          <w:sz w:val="22"/>
          <w:szCs w:val="22"/>
          <w:lang w:eastAsia="en-US"/>
        </w:rPr>
        <w:t xml:space="preserve">отказаться от предоставления </w:t>
      </w:r>
      <w:r>
        <w:rPr>
          <w:rFonts w:eastAsiaTheme="minorHAnsi"/>
          <w:sz w:val="22"/>
          <w:szCs w:val="22"/>
          <w:lang w:eastAsia="en-US"/>
        </w:rPr>
        <w:t>Клиенту А</w:t>
      </w:r>
      <w:r w:rsidRPr="002508FC">
        <w:rPr>
          <w:rFonts w:eastAsiaTheme="minorHAnsi"/>
          <w:sz w:val="22"/>
          <w:szCs w:val="22"/>
          <w:lang w:eastAsia="en-US"/>
        </w:rPr>
        <w:t>бонентского ящика</w:t>
      </w:r>
      <w:r w:rsidR="003B090F">
        <w:rPr>
          <w:rFonts w:eastAsiaTheme="minorHAnsi"/>
          <w:sz w:val="22"/>
          <w:szCs w:val="22"/>
          <w:lang w:eastAsia="en-US"/>
        </w:rPr>
        <w:t xml:space="preserve"> </w:t>
      </w:r>
      <w:r w:rsidRPr="002508FC">
        <w:rPr>
          <w:rFonts w:eastAsiaTheme="minorHAnsi"/>
          <w:sz w:val="22"/>
          <w:szCs w:val="22"/>
          <w:lang w:eastAsia="en-US"/>
        </w:rPr>
        <w:t>в случае не</w:t>
      </w:r>
      <w:r w:rsidR="007A2F46">
        <w:rPr>
          <w:rFonts w:eastAsiaTheme="minorHAnsi"/>
          <w:sz w:val="22"/>
          <w:szCs w:val="22"/>
          <w:lang w:eastAsia="en-US"/>
        </w:rPr>
        <w:t>у</w:t>
      </w:r>
      <w:r w:rsidRPr="002508FC">
        <w:rPr>
          <w:rFonts w:eastAsiaTheme="minorHAnsi"/>
          <w:sz w:val="22"/>
          <w:szCs w:val="22"/>
          <w:lang w:eastAsia="en-US"/>
        </w:rPr>
        <w:t xml:space="preserve">платы </w:t>
      </w:r>
      <w:r w:rsidR="007A2F46">
        <w:rPr>
          <w:rFonts w:eastAsiaTheme="minorHAnsi"/>
          <w:sz w:val="22"/>
          <w:szCs w:val="22"/>
          <w:lang w:eastAsia="en-US"/>
        </w:rPr>
        <w:t>Клиентом комиссии</w:t>
      </w:r>
      <w:r w:rsidRPr="002508FC">
        <w:rPr>
          <w:rFonts w:eastAsiaTheme="minorHAnsi"/>
          <w:sz w:val="22"/>
          <w:szCs w:val="22"/>
          <w:lang w:eastAsia="en-US"/>
        </w:rPr>
        <w:t xml:space="preserve"> </w:t>
      </w:r>
      <w:r w:rsidR="008044C8">
        <w:rPr>
          <w:rFonts w:eastAsiaTheme="minorHAnsi"/>
          <w:color w:val="000000"/>
          <w:sz w:val="22"/>
          <w:szCs w:val="22"/>
          <w:lang w:eastAsia="en-US"/>
        </w:rPr>
        <w:t>за пользование</w:t>
      </w:r>
      <w:r w:rsidR="008044C8" w:rsidRPr="001C2E7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8044C8">
        <w:rPr>
          <w:rFonts w:eastAsiaTheme="minorHAnsi"/>
          <w:color w:val="000000"/>
          <w:sz w:val="22"/>
          <w:szCs w:val="22"/>
          <w:lang w:eastAsia="en-US"/>
        </w:rPr>
        <w:t>А</w:t>
      </w:r>
      <w:r w:rsidR="008044C8" w:rsidRPr="001C2E71">
        <w:rPr>
          <w:rFonts w:eastAsiaTheme="minorHAnsi"/>
          <w:color w:val="000000"/>
          <w:sz w:val="22"/>
          <w:szCs w:val="22"/>
          <w:lang w:eastAsia="en-US"/>
        </w:rPr>
        <w:t>бонентск</w:t>
      </w:r>
      <w:r w:rsidR="008044C8">
        <w:rPr>
          <w:rFonts w:eastAsiaTheme="minorHAnsi"/>
          <w:color w:val="000000"/>
          <w:sz w:val="22"/>
          <w:szCs w:val="22"/>
          <w:lang w:eastAsia="en-US"/>
        </w:rPr>
        <w:t>им</w:t>
      </w:r>
      <w:r w:rsidR="008044C8" w:rsidRPr="001C2E71">
        <w:rPr>
          <w:rFonts w:eastAsiaTheme="minorHAnsi"/>
          <w:color w:val="000000"/>
          <w:sz w:val="22"/>
          <w:szCs w:val="22"/>
          <w:lang w:eastAsia="en-US"/>
        </w:rPr>
        <w:t xml:space="preserve"> ящик</w:t>
      </w:r>
      <w:r w:rsidR="008044C8">
        <w:rPr>
          <w:rFonts w:eastAsiaTheme="minorHAnsi"/>
          <w:color w:val="000000"/>
          <w:sz w:val="22"/>
          <w:szCs w:val="22"/>
          <w:lang w:eastAsia="en-US"/>
        </w:rPr>
        <w:t>ом</w:t>
      </w:r>
      <w:r w:rsidR="008044C8" w:rsidRPr="001C2E7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8044C8">
        <w:rPr>
          <w:rFonts w:eastAsiaTheme="minorHAnsi"/>
          <w:color w:val="000000"/>
          <w:sz w:val="22"/>
          <w:szCs w:val="22"/>
          <w:lang w:eastAsia="en-US"/>
        </w:rPr>
        <w:t xml:space="preserve">в соответствии с </w:t>
      </w:r>
      <w:r w:rsidR="008044C8" w:rsidRPr="00CF3F22">
        <w:rPr>
          <w:rFonts w:eastAsiaTheme="minorHAnsi"/>
          <w:b/>
          <w:color w:val="000000"/>
          <w:sz w:val="22"/>
          <w:szCs w:val="22"/>
          <w:lang w:eastAsia="en-US"/>
        </w:rPr>
        <w:t>п. 2.</w:t>
      </w:r>
      <w:r w:rsidR="00BA2818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044C8" w:rsidRPr="00CF3F22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8044C8">
        <w:rPr>
          <w:rFonts w:eastAsiaTheme="minorHAnsi"/>
          <w:color w:val="000000"/>
          <w:sz w:val="22"/>
          <w:szCs w:val="22"/>
          <w:lang w:eastAsia="en-US"/>
        </w:rPr>
        <w:t xml:space="preserve"> настоящего Договора оферты, а также </w:t>
      </w:r>
      <w:r w:rsidR="003B090F">
        <w:rPr>
          <w:rFonts w:eastAsiaTheme="minorHAnsi"/>
          <w:color w:val="000000"/>
          <w:sz w:val="22"/>
          <w:szCs w:val="22"/>
          <w:lang w:eastAsia="en-US"/>
        </w:rPr>
        <w:t>(</w:t>
      </w:r>
      <w:r w:rsidR="008044C8">
        <w:rPr>
          <w:rFonts w:eastAsiaTheme="minorHAnsi"/>
          <w:color w:val="000000"/>
          <w:sz w:val="22"/>
          <w:szCs w:val="22"/>
          <w:lang w:eastAsia="en-US"/>
        </w:rPr>
        <w:t xml:space="preserve">в случае </w:t>
      </w:r>
      <w:r w:rsidR="008044C8">
        <w:rPr>
          <w:sz w:val="22"/>
          <w:szCs w:val="22"/>
        </w:rPr>
        <w:t xml:space="preserve">утери </w:t>
      </w:r>
      <w:r w:rsidR="00BA2818">
        <w:rPr>
          <w:sz w:val="22"/>
          <w:szCs w:val="22"/>
        </w:rPr>
        <w:t xml:space="preserve">Клиентом </w:t>
      </w:r>
      <w:r w:rsidR="008044C8">
        <w:rPr>
          <w:sz w:val="22"/>
          <w:szCs w:val="22"/>
        </w:rPr>
        <w:t xml:space="preserve">Ключа или повреждения замка </w:t>
      </w:r>
      <w:r w:rsidR="008044C8" w:rsidRPr="00FB088C">
        <w:rPr>
          <w:sz w:val="22"/>
          <w:szCs w:val="22"/>
        </w:rPr>
        <w:t>Абонентск</w:t>
      </w:r>
      <w:r w:rsidR="008044C8">
        <w:rPr>
          <w:sz w:val="22"/>
          <w:szCs w:val="22"/>
        </w:rPr>
        <w:t>ого</w:t>
      </w:r>
      <w:r w:rsidR="008044C8" w:rsidRPr="00FB088C">
        <w:rPr>
          <w:sz w:val="22"/>
          <w:szCs w:val="22"/>
        </w:rPr>
        <w:t xml:space="preserve"> ящик</w:t>
      </w:r>
      <w:r w:rsidR="008044C8">
        <w:rPr>
          <w:sz w:val="22"/>
          <w:szCs w:val="22"/>
        </w:rPr>
        <w:t>а</w:t>
      </w:r>
      <w:r w:rsidR="003B090F">
        <w:rPr>
          <w:sz w:val="22"/>
          <w:szCs w:val="22"/>
        </w:rPr>
        <w:t>)</w:t>
      </w:r>
      <w:r w:rsidR="008044C8">
        <w:rPr>
          <w:sz w:val="22"/>
          <w:szCs w:val="22"/>
        </w:rPr>
        <w:t xml:space="preserve"> </w:t>
      </w:r>
      <w:r w:rsidR="008044C8">
        <w:rPr>
          <w:rFonts w:eastAsiaTheme="minorHAnsi"/>
          <w:color w:val="000000"/>
          <w:sz w:val="22"/>
          <w:szCs w:val="22"/>
          <w:lang w:eastAsia="en-US"/>
        </w:rPr>
        <w:t xml:space="preserve">штрафа в соответствии с </w:t>
      </w:r>
      <w:r w:rsidR="008044C8" w:rsidRPr="00CF3F22">
        <w:rPr>
          <w:rFonts w:eastAsiaTheme="minorHAnsi"/>
          <w:b/>
          <w:color w:val="000000"/>
          <w:sz w:val="22"/>
          <w:szCs w:val="22"/>
          <w:lang w:eastAsia="en-US"/>
        </w:rPr>
        <w:t>п. 2.</w:t>
      </w:r>
      <w:r w:rsidR="00BA2818">
        <w:rPr>
          <w:rFonts w:eastAsiaTheme="minorHAnsi"/>
          <w:b/>
          <w:color w:val="000000"/>
          <w:sz w:val="22"/>
          <w:szCs w:val="22"/>
          <w:lang w:eastAsia="en-US"/>
        </w:rPr>
        <w:t>3</w:t>
      </w:r>
      <w:r w:rsidR="008044C8" w:rsidRPr="00CF3F22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8044C8">
        <w:rPr>
          <w:rFonts w:eastAsiaTheme="minorHAnsi"/>
          <w:color w:val="000000"/>
          <w:sz w:val="22"/>
          <w:szCs w:val="22"/>
          <w:lang w:eastAsia="en-US"/>
        </w:rPr>
        <w:t xml:space="preserve"> настоящего Договора оферты</w:t>
      </w:r>
      <w:r w:rsidR="008044C8">
        <w:rPr>
          <w:rFonts w:eastAsiaTheme="minorHAnsi"/>
          <w:sz w:val="22"/>
          <w:szCs w:val="22"/>
          <w:lang w:eastAsia="en-US"/>
        </w:rPr>
        <w:t>.</w:t>
      </w:r>
      <w:r w:rsidRPr="002508FC">
        <w:rPr>
          <w:rFonts w:eastAsiaTheme="minorHAnsi"/>
          <w:sz w:val="22"/>
          <w:szCs w:val="22"/>
          <w:lang w:eastAsia="en-US"/>
        </w:rPr>
        <w:t xml:space="preserve"> </w:t>
      </w:r>
    </w:p>
    <w:p w:rsidR="004F7CEC" w:rsidRPr="003B090F" w:rsidRDefault="004F7CEC" w:rsidP="004F7CE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B090F">
        <w:rPr>
          <w:rFonts w:eastAsiaTheme="minorHAnsi"/>
          <w:b/>
          <w:sz w:val="22"/>
          <w:szCs w:val="22"/>
          <w:lang w:eastAsia="en-US"/>
        </w:rPr>
        <w:t>3.</w:t>
      </w:r>
      <w:r>
        <w:rPr>
          <w:rFonts w:eastAsiaTheme="minorHAnsi"/>
          <w:b/>
          <w:sz w:val="22"/>
          <w:szCs w:val="22"/>
          <w:lang w:eastAsia="en-US"/>
        </w:rPr>
        <w:t>4</w:t>
      </w:r>
      <w:r w:rsidRPr="003B090F">
        <w:rPr>
          <w:rFonts w:eastAsiaTheme="minorHAnsi"/>
          <w:b/>
          <w:sz w:val="22"/>
          <w:szCs w:val="22"/>
          <w:lang w:eastAsia="en-US"/>
        </w:rPr>
        <w:t>.</w:t>
      </w:r>
      <w:r w:rsidR="006F26CC">
        <w:rPr>
          <w:rFonts w:eastAsiaTheme="minorHAnsi"/>
          <w:b/>
          <w:sz w:val="22"/>
          <w:szCs w:val="22"/>
          <w:lang w:eastAsia="en-US"/>
        </w:rPr>
        <w:t>3</w:t>
      </w:r>
      <w:r w:rsidRPr="003B090F">
        <w:rPr>
          <w:rFonts w:eastAsiaTheme="minorHAnsi"/>
          <w:b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Вносить </w:t>
      </w:r>
      <w:r w:rsidRPr="003B090F">
        <w:rPr>
          <w:sz w:val="22"/>
          <w:szCs w:val="22"/>
        </w:rPr>
        <w:t>изменения</w:t>
      </w:r>
      <w:r>
        <w:rPr>
          <w:sz w:val="22"/>
          <w:szCs w:val="22"/>
        </w:rPr>
        <w:t xml:space="preserve"> в</w:t>
      </w:r>
      <w:r w:rsidRPr="003B090F">
        <w:rPr>
          <w:sz w:val="22"/>
          <w:szCs w:val="22"/>
        </w:rPr>
        <w:t xml:space="preserve"> услови</w:t>
      </w:r>
      <w:r>
        <w:rPr>
          <w:sz w:val="22"/>
          <w:szCs w:val="22"/>
        </w:rPr>
        <w:t>я</w:t>
      </w:r>
      <w:r w:rsidRPr="003B090F">
        <w:rPr>
          <w:sz w:val="22"/>
          <w:szCs w:val="22"/>
        </w:rPr>
        <w:t xml:space="preserve"> предоставления Абонентского ящика, а также изменени</w:t>
      </w:r>
      <w:r>
        <w:rPr>
          <w:sz w:val="22"/>
          <w:szCs w:val="22"/>
        </w:rPr>
        <w:t>я</w:t>
      </w:r>
      <w:r w:rsidRPr="003B090F">
        <w:rPr>
          <w:sz w:val="22"/>
          <w:szCs w:val="22"/>
        </w:rPr>
        <w:t xml:space="preserve"> в Тариф</w:t>
      </w:r>
      <w:r>
        <w:rPr>
          <w:sz w:val="22"/>
          <w:szCs w:val="22"/>
        </w:rPr>
        <w:t>ы</w:t>
      </w:r>
      <w:r w:rsidRPr="003B090F">
        <w:rPr>
          <w:sz w:val="22"/>
          <w:szCs w:val="22"/>
        </w:rPr>
        <w:t xml:space="preserve"> Банка </w:t>
      </w:r>
      <w:r>
        <w:rPr>
          <w:sz w:val="22"/>
          <w:szCs w:val="22"/>
        </w:rPr>
        <w:t>при условии предварительного и</w:t>
      </w:r>
      <w:r w:rsidRPr="003B090F">
        <w:rPr>
          <w:sz w:val="22"/>
          <w:szCs w:val="22"/>
        </w:rPr>
        <w:t>нформирова</w:t>
      </w:r>
      <w:r>
        <w:rPr>
          <w:sz w:val="22"/>
          <w:szCs w:val="22"/>
        </w:rPr>
        <w:t>ния</w:t>
      </w:r>
      <w:r w:rsidRPr="003B090F">
        <w:rPr>
          <w:sz w:val="22"/>
          <w:szCs w:val="22"/>
        </w:rPr>
        <w:t xml:space="preserve"> Клиента обо всех </w:t>
      </w:r>
      <w:r>
        <w:rPr>
          <w:sz w:val="22"/>
          <w:szCs w:val="22"/>
        </w:rPr>
        <w:t xml:space="preserve">изменениях </w:t>
      </w:r>
      <w:r w:rsidRPr="003B090F">
        <w:rPr>
          <w:sz w:val="22"/>
          <w:szCs w:val="22"/>
        </w:rPr>
        <w:t>путем размещения указанных сведений на информационных стендах в операционных помещениях Банка и/или на официальном Интернет</w:t>
      </w:r>
      <w:r>
        <w:rPr>
          <w:sz w:val="22"/>
          <w:szCs w:val="22"/>
        </w:rPr>
        <w:t xml:space="preserve">-сайте Банка </w:t>
      </w:r>
      <w:hyperlink r:id="rId11" w:history="1">
        <w:r w:rsidRPr="00F85537">
          <w:rPr>
            <w:rStyle w:val="aa"/>
            <w:b/>
            <w:sz w:val="22"/>
            <w:szCs w:val="22"/>
          </w:rPr>
          <w:t>http://bankrmp.ru/</w:t>
        </w:r>
      </w:hyperlink>
      <w:r w:rsidRPr="001C2E71">
        <w:rPr>
          <w:color w:val="548DD4" w:themeColor="text2" w:themeTint="99"/>
          <w:sz w:val="22"/>
          <w:szCs w:val="22"/>
        </w:rPr>
        <w:t xml:space="preserve"> </w:t>
      </w:r>
      <w:r w:rsidRPr="003B090F">
        <w:rPr>
          <w:sz w:val="22"/>
          <w:szCs w:val="22"/>
        </w:rPr>
        <w:t>не позднее чем за 7 (Семь) календарных дней до внесения таких изменений.</w:t>
      </w:r>
    </w:p>
    <w:p w:rsidR="002508FC" w:rsidRDefault="002508FC" w:rsidP="001C2E71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93477A" w:rsidRDefault="00A434C9" w:rsidP="00A434C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1708C6">
        <w:rPr>
          <w:b/>
          <w:sz w:val="22"/>
          <w:szCs w:val="22"/>
        </w:rPr>
        <w:t xml:space="preserve">. СРОК ДЕЙСТВИЯ ДОГОВОРА ОФЕРТЫ, </w:t>
      </w:r>
    </w:p>
    <w:p w:rsidR="00A434C9" w:rsidRPr="001708C6" w:rsidRDefault="00A434C9" w:rsidP="00A434C9">
      <w:pPr>
        <w:widowControl w:val="0"/>
        <w:jc w:val="center"/>
        <w:rPr>
          <w:b/>
          <w:sz w:val="22"/>
          <w:szCs w:val="22"/>
        </w:rPr>
      </w:pPr>
      <w:r w:rsidRPr="001708C6">
        <w:rPr>
          <w:b/>
          <w:sz w:val="22"/>
          <w:szCs w:val="22"/>
        </w:rPr>
        <w:t xml:space="preserve">ПОРЯДОК ЕГО ИЗМЕНЕНИЯ И </w:t>
      </w:r>
      <w:r w:rsidR="00A458AD">
        <w:rPr>
          <w:b/>
          <w:sz w:val="22"/>
          <w:szCs w:val="22"/>
        </w:rPr>
        <w:t>РАСТОРЖЕ</w:t>
      </w:r>
      <w:r w:rsidRPr="001708C6">
        <w:rPr>
          <w:b/>
          <w:sz w:val="22"/>
          <w:szCs w:val="22"/>
        </w:rPr>
        <w:t>НИЯ</w:t>
      </w:r>
    </w:p>
    <w:p w:rsidR="00A434C9" w:rsidRPr="001708C6" w:rsidRDefault="00A434C9" w:rsidP="00A434C9">
      <w:pPr>
        <w:widowControl w:val="0"/>
        <w:jc w:val="both"/>
        <w:rPr>
          <w:b/>
          <w:sz w:val="10"/>
          <w:szCs w:val="10"/>
        </w:rPr>
      </w:pPr>
    </w:p>
    <w:p w:rsidR="00A434C9" w:rsidRPr="001708C6" w:rsidRDefault="00A434C9" w:rsidP="00A434C9">
      <w:pPr>
        <w:pStyle w:val="2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08C6">
        <w:rPr>
          <w:b/>
          <w:bCs/>
          <w:sz w:val="22"/>
          <w:szCs w:val="22"/>
        </w:rPr>
        <w:t>.1.</w:t>
      </w:r>
      <w:r w:rsidRPr="001708C6">
        <w:rPr>
          <w:bCs/>
          <w:sz w:val="22"/>
          <w:szCs w:val="22"/>
        </w:rPr>
        <w:t xml:space="preserve"> Настоящий Договор оферты заключается на неопределенный срок и вступает в силу с даты </w:t>
      </w:r>
      <w:r w:rsidRPr="00C81F71">
        <w:rPr>
          <w:sz w:val="22"/>
          <w:szCs w:val="22"/>
        </w:rPr>
        <w:t xml:space="preserve">направления </w:t>
      </w:r>
      <w:r>
        <w:rPr>
          <w:sz w:val="22"/>
          <w:szCs w:val="22"/>
        </w:rPr>
        <w:t xml:space="preserve">Клиентом </w:t>
      </w:r>
      <w:r w:rsidRPr="00C81F71">
        <w:rPr>
          <w:sz w:val="22"/>
          <w:szCs w:val="22"/>
        </w:rPr>
        <w:t xml:space="preserve">Банку письменного </w:t>
      </w:r>
      <w:r w:rsidRPr="00C81F71">
        <w:rPr>
          <w:b/>
          <w:i/>
          <w:sz w:val="22"/>
          <w:szCs w:val="22"/>
        </w:rPr>
        <w:t>Заявления об акцепте оферты</w:t>
      </w:r>
      <w:r w:rsidRPr="001708C6">
        <w:t xml:space="preserve">. </w:t>
      </w:r>
    </w:p>
    <w:p w:rsidR="00A434C9" w:rsidRPr="001708C6" w:rsidRDefault="00A434C9" w:rsidP="00A434C9">
      <w:pPr>
        <w:pStyle w:val="2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Pr="001708C6">
        <w:rPr>
          <w:b/>
          <w:bCs/>
          <w:sz w:val="22"/>
          <w:szCs w:val="22"/>
        </w:rPr>
        <w:t>.2.</w:t>
      </w:r>
      <w:r w:rsidRPr="001708C6">
        <w:rPr>
          <w:bCs/>
          <w:sz w:val="22"/>
          <w:szCs w:val="22"/>
        </w:rPr>
        <w:t> Настоящий Договор оферты может быть расторгнут по заявлению К</w:t>
      </w:r>
      <w:r>
        <w:rPr>
          <w:bCs/>
          <w:sz w:val="22"/>
          <w:szCs w:val="22"/>
        </w:rPr>
        <w:t>лиента</w:t>
      </w:r>
      <w:r w:rsidRPr="001708C6">
        <w:rPr>
          <w:bCs/>
          <w:sz w:val="22"/>
          <w:szCs w:val="22"/>
        </w:rPr>
        <w:t xml:space="preserve"> в любое время.</w:t>
      </w:r>
    </w:p>
    <w:p w:rsidR="00A434C9" w:rsidRPr="002508FC" w:rsidRDefault="00A434C9" w:rsidP="00A434C9">
      <w:pPr>
        <w:pStyle w:val="2"/>
        <w:widowControl w:val="0"/>
        <w:spacing w:after="0" w:line="240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4</w:t>
      </w:r>
      <w:r w:rsidRPr="001708C6">
        <w:rPr>
          <w:b/>
          <w:bCs/>
          <w:sz w:val="22"/>
          <w:szCs w:val="22"/>
        </w:rPr>
        <w:t>.3.</w:t>
      </w:r>
      <w:r w:rsidRPr="001708C6">
        <w:rPr>
          <w:bCs/>
          <w:sz w:val="22"/>
          <w:szCs w:val="22"/>
        </w:rPr>
        <w:t xml:space="preserve"> По инициативе Банка настоящий Договор оферты может быть расторгнут </w:t>
      </w:r>
      <w:r w:rsidRPr="007A2F46">
        <w:rPr>
          <w:rFonts w:eastAsiaTheme="minorHAnsi"/>
          <w:bCs/>
          <w:sz w:val="22"/>
          <w:szCs w:val="22"/>
          <w:lang w:eastAsia="en-US"/>
        </w:rPr>
        <w:t>без</w:t>
      </w:r>
      <w:r>
        <w:rPr>
          <w:rFonts w:eastAsiaTheme="minorHAnsi"/>
          <w:sz w:val="22"/>
          <w:szCs w:val="22"/>
          <w:lang w:eastAsia="en-US"/>
        </w:rPr>
        <w:t xml:space="preserve"> предварительного </w:t>
      </w:r>
      <w:r w:rsidRPr="007A2F46">
        <w:rPr>
          <w:rFonts w:eastAsiaTheme="minorHAnsi"/>
          <w:bCs/>
          <w:sz w:val="22"/>
          <w:szCs w:val="22"/>
          <w:lang w:eastAsia="en-US"/>
        </w:rPr>
        <w:t>уведомления</w:t>
      </w:r>
      <w:r>
        <w:rPr>
          <w:rFonts w:eastAsiaTheme="minorHAnsi"/>
          <w:sz w:val="22"/>
          <w:szCs w:val="22"/>
          <w:lang w:eastAsia="en-US"/>
        </w:rPr>
        <w:t xml:space="preserve"> Клиента </w:t>
      </w:r>
      <w:r w:rsidRPr="002508FC">
        <w:rPr>
          <w:rFonts w:eastAsiaTheme="minorHAnsi"/>
          <w:sz w:val="22"/>
          <w:szCs w:val="22"/>
          <w:lang w:eastAsia="en-US"/>
        </w:rPr>
        <w:t>в случае не</w:t>
      </w:r>
      <w:r>
        <w:rPr>
          <w:rFonts w:eastAsiaTheme="minorHAnsi"/>
          <w:sz w:val="22"/>
          <w:szCs w:val="22"/>
          <w:lang w:eastAsia="en-US"/>
        </w:rPr>
        <w:t>у</w:t>
      </w:r>
      <w:r w:rsidRPr="002508FC">
        <w:rPr>
          <w:rFonts w:eastAsiaTheme="minorHAnsi"/>
          <w:sz w:val="22"/>
          <w:szCs w:val="22"/>
          <w:lang w:eastAsia="en-US"/>
        </w:rPr>
        <w:t xml:space="preserve">платы </w:t>
      </w:r>
      <w:r>
        <w:rPr>
          <w:rFonts w:eastAsiaTheme="minorHAnsi"/>
          <w:sz w:val="22"/>
          <w:szCs w:val="22"/>
          <w:lang w:eastAsia="en-US"/>
        </w:rPr>
        <w:t>Клиентом комиссии</w:t>
      </w:r>
      <w:r w:rsidRPr="002508FC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за пользование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А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>бонентск</w:t>
      </w:r>
      <w:r>
        <w:rPr>
          <w:rFonts w:eastAsiaTheme="minorHAnsi"/>
          <w:color w:val="000000"/>
          <w:sz w:val="22"/>
          <w:szCs w:val="22"/>
          <w:lang w:eastAsia="en-US"/>
        </w:rPr>
        <w:t>им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 xml:space="preserve"> ящик</w:t>
      </w:r>
      <w:r>
        <w:rPr>
          <w:rFonts w:eastAsiaTheme="minorHAnsi"/>
          <w:color w:val="000000"/>
          <w:sz w:val="22"/>
          <w:szCs w:val="22"/>
          <w:lang w:eastAsia="en-US"/>
        </w:rPr>
        <w:t>ом</w:t>
      </w:r>
      <w:r w:rsidRPr="001C2E7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в соответствии с </w:t>
      </w:r>
      <w:r w:rsidRPr="00CF3F22">
        <w:rPr>
          <w:rFonts w:eastAsiaTheme="minorHAnsi"/>
          <w:b/>
          <w:color w:val="000000"/>
          <w:sz w:val="22"/>
          <w:szCs w:val="22"/>
          <w:lang w:eastAsia="en-US"/>
        </w:rPr>
        <w:t>п. 2.</w:t>
      </w:r>
      <w:r w:rsidR="007F7C97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Pr="00CF3F22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настоящего Договора оферты, а также (в случае </w:t>
      </w:r>
      <w:r>
        <w:rPr>
          <w:sz w:val="22"/>
          <w:szCs w:val="22"/>
        </w:rPr>
        <w:t xml:space="preserve">утери </w:t>
      </w:r>
      <w:r w:rsidR="007F7C97">
        <w:rPr>
          <w:sz w:val="22"/>
          <w:szCs w:val="22"/>
        </w:rPr>
        <w:t xml:space="preserve">Клиентом </w:t>
      </w:r>
      <w:r>
        <w:rPr>
          <w:sz w:val="22"/>
          <w:szCs w:val="22"/>
        </w:rPr>
        <w:t xml:space="preserve">Ключа или повреждения замка </w:t>
      </w:r>
      <w:r w:rsidRPr="00FB088C">
        <w:rPr>
          <w:sz w:val="22"/>
          <w:szCs w:val="22"/>
        </w:rPr>
        <w:t>Абонентск</w:t>
      </w:r>
      <w:r>
        <w:rPr>
          <w:sz w:val="22"/>
          <w:szCs w:val="22"/>
        </w:rPr>
        <w:t>ого</w:t>
      </w:r>
      <w:r w:rsidRPr="00FB088C">
        <w:rPr>
          <w:sz w:val="22"/>
          <w:szCs w:val="22"/>
        </w:rPr>
        <w:t xml:space="preserve"> ящик</w:t>
      </w:r>
      <w:r>
        <w:rPr>
          <w:sz w:val="22"/>
          <w:szCs w:val="22"/>
        </w:rPr>
        <w:t xml:space="preserve">а)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штрафа в соответствии с </w:t>
      </w:r>
      <w:r w:rsidRPr="00CF3F22">
        <w:rPr>
          <w:rFonts w:eastAsiaTheme="minorHAnsi"/>
          <w:b/>
          <w:color w:val="000000"/>
          <w:sz w:val="22"/>
          <w:szCs w:val="22"/>
          <w:lang w:eastAsia="en-US"/>
        </w:rPr>
        <w:t>п. 2.</w:t>
      </w:r>
      <w:r w:rsidR="007F7C97">
        <w:rPr>
          <w:rFonts w:eastAsiaTheme="minorHAnsi"/>
          <w:b/>
          <w:color w:val="000000"/>
          <w:sz w:val="22"/>
          <w:szCs w:val="22"/>
          <w:lang w:eastAsia="en-US"/>
        </w:rPr>
        <w:t>3</w:t>
      </w:r>
      <w:r w:rsidRPr="00CF3F22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настоящего Договора оферты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508FC">
        <w:rPr>
          <w:rFonts w:eastAsiaTheme="minorHAnsi"/>
          <w:sz w:val="22"/>
          <w:szCs w:val="22"/>
          <w:lang w:eastAsia="en-US"/>
        </w:rPr>
        <w:t>Б</w:t>
      </w:r>
      <w:r>
        <w:rPr>
          <w:rFonts w:eastAsiaTheme="minorHAnsi"/>
          <w:sz w:val="22"/>
          <w:szCs w:val="22"/>
          <w:lang w:eastAsia="en-US"/>
        </w:rPr>
        <w:t>анка.</w:t>
      </w:r>
      <w:r w:rsidRPr="002508FC">
        <w:rPr>
          <w:rFonts w:eastAsiaTheme="minorHAnsi"/>
          <w:sz w:val="22"/>
          <w:szCs w:val="22"/>
          <w:lang w:eastAsia="en-US"/>
        </w:rPr>
        <w:t xml:space="preserve"> </w:t>
      </w:r>
    </w:p>
    <w:p w:rsidR="00A434C9" w:rsidRPr="001708C6" w:rsidRDefault="00A434C9" w:rsidP="00A434C9">
      <w:pPr>
        <w:pStyle w:val="2"/>
        <w:widowControl w:val="0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08C6">
        <w:rPr>
          <w:b/>
          <w:bCs/>
          <w:sz w:val="22"/>
          <w:szCs w:val="22"/>
        </w:rPr>
        <w:t>.</w:t>
      </w:r>
      <w:r w:rsidR="00B07C15">
        <w:rPr>
          <w:b/>
          <w:bCs/>
          <w:sz w:val="22"/>
          <w:szCs w:val="22"/>
        </w:rPr>
        <w:t>4</w:t>
      </w:r>
      <w:r w:rsidRPr="001708C6">
        <w:rPr>
          <w:b/>
          <w:bCs/>
          <w:sz w:val="22"/>
          <w:szCs w:val="22"/>
        </w:rPr>
        <w:t>.</w:t>
      </w:r>
      <w:r w:rsidRPr="001708C6">
        <w:rPr>
          <w:bCs/>
          <w:sz w:val="22"/>
          <w:szCs w:val="22"/>
        </w:rPr>
        <w:t> </w:t>
      </w:r>
      <w:r w:rsidRPr="001708C6">
        <w:rPr>
          <w:sz w:val="22"/>
          <w:szCs w:val="22"/>
        </w:rPr>
        <w:t>Банк вправе в одностороннем порядке вносить изменения в условия настоящего Договора оферты</w:t>
      </w:r>
      <w:r>
        <w:rPr>
          <w:sz w:val="22"/>
          <w:szCs w:val="22"/>
        </w:rPr>
        <w:t>.</w:t>
      </w:r>
      <w:r w:rsidRPr="001708C6">
        <w:rPr>
          <w:sz w:val="22"/>
          <w:szCs w:val="22"/>
        </w:rPr>
        <w:t xml:space="preserve"> Изменения вступают в силу по истечении </w:t>
      </w:r>
      <w:r w:rsidRPr="00A434C9">
        <w:rPr>
          <w:sz w:val="22"/>
          <w:szCs w:val="22"/>
        </w:rPr>
        <w:t>7 (Семи) календарных</w:t>
      </w:r>
      <w:r w:rsidRPr="001708C6">
        <w:rPr>
          <w:sz w:val="22"/>
          <w:szCs w:val="22"/>
        </w:rPr>
        <w:t xml:space="preserve"> дней с даты их размещения на официальном Интернет-</w:t>
      </w:r>
      <w:r w:rsidRPr="001708C6">
        <w:rPr>
          <w:bCs/>
          <w:sz w:val="22"/>
          <w:szCs w:val="22"/>
        </w:rPr>
        <w:t xml:space="preserve">сайте Банка </w:t>
      </w:r>
      <w:hyperlink r:id="rId12" w:history="1">
        <w:r w:rsidRPr="00F85537">
          <w:rPr>
            <w:rStyle w:val="aa"/>
            <w:b/>
            <w:sz w:val="22"/>
            <w:szCs w:val="22"/>
          </w:rPr>
          <w:t>http://bankrmp.ru/</w:t>
        </w:r>
      </w:hyperlink>
      <w:r w:rsidRPr="001708C6">
        <w:rPr>
          <w:sz w:val="22"/>
          <w:szCs w:val="22"/>
        </w:rPr>
        <w:t>.</w:t>
      </w:r>
    </w:p>
    <w:p w:rsidR="00A434C9" w:rsidRPr="001708C6" w:rsidRDefault="00B07C15" w:rsidP="00A434C9">
      <w:pPr>
        <w:pStyle w:val="2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A434C9" w:rsidRPr="001708C6">
        <w:rPr>
          <w:b/>
          <w:bCs/>
          <w:sz w:val="22"/>
          <w:szCs w:val="22"/>
        </w:rPr>
        <w:t>5.</w:t>
      </w:r>
      <w:r w:rsidR="00A434C9" w:rsidRPr="001708C6">
        <w:rPr>
          <w:bCs/>
          <w:sz w:val="22"/>
          <w:szCs w:val="22"/>
        </w:rPr>
        <w:t> Все спорные ситуации по настоящему Договору оферты Стороны разрешают путем переговоров. При недостижении согласия спор разрешается в соответствии с действующим законодательством Российской Федерации в Арбитражном суде г. Москвы.</w:t>
      </w:r>
    </w:p>
    <w:p w:rsidR="00A434C9" w:rsidRPr="001708C6" w:rsidRDefault="00A434C9" w:rsidP="00A434C9">
      <w:pPr>
        <w:widowControl w:val="0"/>
        <w:ind w:firstLine="284"/>
        <w:jc w:val="center"/>
        <w:rPr>
          <w:b/>
          <w:sz w:val="22"/>
          <w:szCs w:val="22"/>
        </w:rPr>
      </w:pPr>
    </w:p>
    <w:p w:rsidR="00A434C9" w:rsidRPr="001708C6" w:rsidRDefault="00DD3591" w:rsidP="00A434C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434C9" w:rsidRPr="001708C6">
        <w:rPr>
          <w:b/>
          <w:sz w:val="22"/>
          <w:szCs w:val="22"/>
        </w:rPr>
        <w:t>. АДРЕС И РЕКВИЗИТЫ БАНКА</w:t>
      </w:r>
    </w:p>
    <w:p w:rsidR="00A434C9" w:rsidRPr="001708C6" w:rsidRDefault="00A434C9" w:rsidP="00A434C9">
      <w:pPr>
        <w:pStyle w:val="14"/>
        <w:widowControl/>
        <w:ind w:left="-167"/>
        <w:rPr>
          <w:sz w:val="10"/>
          <w:szCs w:val="10"/>
        </w:rPr>
      </w:pPr>
    </w:p>
    <w:p w:rsidR="00A434C9" w:rsidRPr="001708C6" w:rsidRDefault="00A434C9" w:rsidP="00A434C9">
      <w:pPr>
        <w:pStyle w:val="14"/>
        <w:widowControl/>
        <w:jc w:val="both"/>
        <w:rPr>
          <w:sz w:val="22"/>
          <w:szCs w:val="22"/>
        </w:rPr>
      </w:pPr>
      <w:r w:rsidRPr="001708C6">
        <w:rPr>
          <w:sz w:val="22"/>
          <w:szCs w:val="22"/>
        </w:rPr>
        <w:t>Банк развития и модернизации промышленности (акционерное общество), Банк РМП (АО)</w:t>
      </w:r>
    </w:p>
    <w:p w:rsidR="00A434C9" w:rsidRPr="001708C6" w:rsidRDefault="00A434C9" w:rsidP="00A434C9">
      <w:pPr>
        <w:pStyle w:val="14"/>
        <w:widowControl/>
        <w:jc w:val="both"/>
        <w:rPr>
          <w:sz w:val="22"/>
          <w:szCs w:val="22"/>
        </w:rPr>
      </w:pPr>
      <w:r w:rsidRPr="001708C6">
        <w:rPr>
          <w:sz w:val="22"/>
          <w:szCs w:val="22"/>
        </w:rPr>
        <w:t>123557, Москва, ул. Климашкина, д. 21, стр. 1</w:t>
      </w:r>
    </w:p>
    <w:p w:rsidR="00A434C9" w:rsidRPr="001708C6" w:rsidRDefault="00A434C9" w:rsidP="00A434C9">
      <w:pPr>
        <w:pStyle w:val="Default"/>
        <w:jc w:val="both"/>
        <w:rPr>
          <w:color w:val="auto"/>
          <w:sz w:val="22"/>
          <w:szCs w:val="22"/>
        </w:rPr>
      </w:pPr>
      <w:r w:rsidRPr="001708C6">
        <w:rPr>
          <w:sz w:val="22"/>
          <w:szCs w:val="22"/>
        </w:rPr>
        <w:t xml:space="preserve">ИНН 7722022528, БИК </w:t>
      </w:r>
      <w:r w:rsidRPr="001708C6">
        <w:rPr>
          <w:color w:val="auto"/>
          <w:sz w:val="22"/>
          <w:szCs w:val="22"/>
        </w:rPr>
        <w:t>044525583</w:t>
      </w:r>
    </w:p>
    <w:p w:rsidR="00A434C9" w:rsidRPr="001708C6" w:rsidRDefault="00A434C9" w:rsidP="00A434C9">
      <w:pPr>
        <w:pStyle w:val="Default"/>
        <w:jc w:val="both"/>
        <w:rPr>
          <w:color w:val="auto"/>
          <w:sz w:val="22"/>
          <w:szCs w:val="22"/>
        </w:rPr>
      </w:pPr>
      <w:r w:rsidRPr="001708C6">
        <w:rPr>
          <w:sz w:val="22"/>
          <w:szCs w:val="22"/>
        </w:rPr>
        <w:t>Корреспондентский счет № 30101 810 3 452 500 00583 в Отделении 3 Главного управления Центрального банка Российской Федерации по Центральному федеральному округу г. Москва</w:t>
      </w:r>
    </w:p>
    <w:p w:rsidR="00A434C9" w:rsidRPr="001708C6" w:rsidRDefault="00A434C9" w:rsidP="00A434C9">
      <w:pPr>
        <w:pStyle w:val="14"/>
        <w:widowControl/>
        <w:jc w:val="both"/>
        <w:rPr>
          <w:sz w:val="22"/>
          <w:szCs w:val="22"/>
        </w:rPr>
      </w:pPr>
      <w:r w:rsidRPr="001708C6">
        <w:rPr>
          <w:sz w:val="22"/>
          <w:szCs w:val="22"/>
        </w:rPr>
        <w:t>Телефон/факс: +7 (495) 737-86-43, +7 (495) 737-86-44</w:t>
      </w:r>
      <w:r>
        <w:rPr>
          <w:sz w:val="22"/>
          <w:szCs w:val="22"/>
        </w:rPr>
        <w:t xml:space="preserve">, </w:t>
      </w:r>
      <w:r w:rsidRPr="00DD3591">
        <w:rPr>
          <w:sz w:val="22"/>
          <w:szCs w:val="22"/>
        </w:rPr>
        <w:t>+7 (499) 967-86-44</w:t>
      </w:r>
    </w:p>
    <w:p w:rsidR="00A434C9" w:rsidRPr="001708C6" w:rsidRDefault="00A434C9" w:rsidP="00A434C9">
      <w:pPr>
        <w:pStyle w:val="14"/>
        <w:widowControl/>
        <w:jc w:val="both"/>
        <w:rPr>
          <w:sz w:val="22"/>
          <w:szCs w:val="22"/>
        </w:rPr>
      </w:pPr>
      <w:r w:rsidRPr="001708C6">
        <w:rPr>
          <w:sz w:val="22"/>
          <w:szCs w:val="22"/>
        </w:rPr>
        <w:t>Официальный Интернет-</w:t>
      </w:r>
      <w:r w:rsidRPr="001708C6">
        <w:rPr>
          <w:bCs/>
          <w:sz w:val="22"/>
          <w:szCs w:val="22"/>
        </w:rPr>
        <w:t xml:space="preserve">сайт </w:t>
      </w:r>
      <w:hyperlink r:id="rId13" w:history="1">
        <w:r w:rsidR="001E436B" w:rsidRPr="00F85537">
          <w:rPr>
            <w:rStyle w:val="aa"/>
            <w:b/>
            <w:sz w:val="22"/>
            <w:szCs w:val="22"/>
          </w:rPr>
          <w:t>http://bankrmp.ru/</w:t>
        </w:r>
      </w:hyperlink>
      <w:r w:rsidR="001E436B" w:rsidRPr="001708C6">
        <w:rPr>
          <w:sz w:val="22"/>
          <w:szCs w:val="22"/>
        </w:rPr>
        <w:t xml:space="preserve"> </w:t>
      </w:r>
    </w:p>
    <w:p w:rsidR="00D02E10" w:rsidRDefault="00D02E10" w:rsidP="00A434C9">
      <w:pPr>
        <w:widowControl w:val="0"/>
        <w:jc w:val="right"/>
        <w:rPr>
          <w:b/>
          <w:sz w:val="22"/>
          <w:szCs w:val="22"/>
        </w:rPr>
      </w:pPr>
    </w:p>
    <w:p w:rsidR="00D02E10" w:rsidRDefault="00D02E10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D39FB" w:rsidRDefault="001D39FB" w:rsidP="00A434C9">
      <w:pPr>
        <w:widowControl w:val="0"/>
        <w:jc w:val="right"/>
        <w:rPr>
          <w:b/>
          <w:sz w:val="22"/>
          <w:szCs w:val="22"/>
        </w:rPr>
      </w:pPr>
    </w:p>
    <w:p w:rsidR="001149AD" w:rsidRDefault="001149AD" w:rsidP="00A434C9">
      <w:pPr>
        <w:widowControl w:val="0"/>
        <w:jc w:val="right"/>
        <w:rPr>
          <w:b/>
          <w:sz w:val="22"/>
          <w:szCs w:val="22"/>
        </w:rPr>
      </w:pPr>
    </w:p>
    <w:p w:rsidR="004B4590" w:rsidRDefault="004B4590" w:rsidP="00A434C9">
      <w:pPr>
        <w:widowControl w:val="0"/>
        <w:jc w:val="right"/>
        <w:rPr>
          <w:b/>
          <w:sz w:val="22"/>
          <w:szCs w:val="22"/>
        </w:rPr>
      </w:pPr>
    </w:p>
    <w:p w:rsidR="004B4590" w:rsidRDefault="004B4590" w:rsidP="00A434C9">
      <w:pPr>
        <w:widowControl w:val="0"/>
        <w:jc w:val="right"/>
        <w:rPr>
          <w:b/>
          <w:sz w:val="22"/>
          <w:szCs w:val="22"/>
        </w:rPr>
      </w:pPr>
    </w:p>
    <w:p w:rsidR="004B4590" w:rsidRDefault="004B4590" w:rsidP="00A434C9">
      <w:pPr>
        <w:widowControl w:val="0"/>
        <w:jc w:val="right"/>
        <w:rPr>
          <w:b/>
          <w:sz w:val="22"/>
          <w:szCs w:val="22"/>
        </w:rPr>
      </w:pPr>
    </w:p>
    <w:p w:rsidR="004B4590" w:rsidRDefault="004B4590" w:rsidP="00A434C9">
      <w:pPr>
        <w:widowControl w:val="0"/>
        <w:jc w:val="right"/>
        <w:rPr>
          <w:b/>
          <w:sz w:val="22"/>
          <w:szCs w:val="22"/>
        </w:rPr>
      </w:pPr>
    </w:p>
    <w:p w:rsidR="004B4590" w:rsidRDefault="004B4590" w:rsidP="00A434C9">
      <w:pPr>
        <w:widowControl w:val="0"/>
        <w:jc w:val="right"/>
        <w:rPr>
          <w:b/>
          <w:sz w:val="22"/>
          <w:szCs w:val="22"/>
        </w:rPr>
      </w:pPr>
    </w:p>
    <w:p w:rsidR="00A434C9" w:rsidRPr="001708C6" w:rsidRDefault="00A434C9" w:rsidP="001D39FB">
      <w:pPr>
        <w:widowControl w:val="0"/>
        <w:jc w:val="right"/>
        <w:rPr>
          <w:b/>
          <w:sz w:val="22"/>
          <w:szCs w:val="22"/>
        </w:rPr>
      </w:pPr>
      <w:r w:rsidRPr="001708C6">
        <w:rPr>
          <w:b/>
          <w:sz w:val="22"/>
          <w:szCs w:val="22"/>
        </w:rPr>
        <w:t>Приложение 1</w:t>
      </w:r>
    </w:p>
    <w:p w:rsidR="00A434C9" w:rsidRPr="001708C6" w:rsidRDefault="00A434C9" w:rsidP="001D39FB">
      <w:pPr>
        <w:widowControl w:val="0"/>
        <w:jc w:val="right"/>
        <w:rPr>
          <w:sz w:val="20"/>
          <w:szCs w:val="20"/>
        </w:rPr>
      </w:pPr>
      <w:r w:rsidRPr="001708C6">
        <w:rPr>
          <w:sz w:val="20"/>
          <w:szCs w:val="20"/>
        </w:rPr>
        <w:t xml:space="preserve">к Договору оферты «Условия </w:t>
      </w:r>
      <w:r w:rsidR="00DD3591">
        <w:rPr>
          <w:sz w:val="20"/>
          <w:szCs w:val="20"/>
        </w:rPr>
        <w:t>предоставле</w:t>
      </w:r>
      <w:r w:rsidRPr="001708C6">
        <w:rPr>
          <w:sz w:val="20"/>
          <w:szCs w:val="20"/>
        </w:rPr>
        <w:t xml:space="preserve">ния  </w:t>
      </w:r>
    </w:p>
    <w:p w:rsidR="00DD3591" w:rsidRDefault="00A434C9" w:rsidP="001D39FB">
      <w:pPr>
        <w:widowControl w:val="0"/>
        <w:jc w:val="right"/>
        <w:rPr>
          <w:sz w:val="20"/>
          <w:szCs w:val="20"/>
        </w:rPr>
      </w:pPr>
      <w:r w:rsidRPr="001708C6">
        <w:rPr>
          <w:sz w:val="20"/>
          <w:szCs w:val="20"/>
        </w:rPr>
        <w:t xml:space="preserve">Банком РМП (АО) </w:t>
      </w:r>
      <w:r w:rsidR="00DD3591">
        <w:rPr>
          <w:sz w:val="20"/>
          <w:szCs w:val="20"/>
        </w:rPr>
        <w:t>абонентс</w:t>
      </w:r>
      <w:r w:rsidRPr="001708C6">
        <w:rPr>
          <w:sz w:val="20"/>
          <w:szCs w:val="20"/>
        </w:rPr>
        <w:t xml:space="preserve">кого </w:t>
      </w:r>
      <w:r w:rsidR="00DD3591">
        <w:rPr>
          <w:sz w:val="20"/>
          <w:szCs w:val="20"/>
        </w:rPr>
        <w:t>ящика для</w:t>
      </w:r>
    </w:p>
    <w:p w:rsidR="00A434C9" w:rsidRPr="001708C6" w:rsidRDefault="00DD3591" w:rsidP="001D39FB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передачи банковской корреспонденции</w:t>
      </w:r>
      <w:r w:rsidR="00A434C9" w:rsidRPr="001708C6">
        <w:rPr>
          <w:sz w:val="20"/>
          <w:szCs w:val="20"/>
        </w:rPr>
        <w:t>»</w:t>
      </w:r>
    </w:p>
    <w:p w:rsidR="00A434C9" w:rsidRPr="001708C6" w:rsidRDefault="00A434C9" w:rsidP="001D39FB">
      <w:pPr>
        <w:pStyle w:val="15"/>
        <w:keepNext w:val="0"/>
        <w:keepLines w:val="0"/>
        <w:widowControl w:val="0"/>
        <w:spacing w:before="0" w:after="0" w:line="240" w:lineRule="auto"/>
        <w:ind w:firstLine="0"/>
        <w:jc w:val="left"/>
      </w:pPr>
    </w:p>
    <w:p w:rsidR="00A434C9" w:rsidRPr="00B01D08" w:rsidRDefault="00A434C9" w:rsidP="001D39FB">
      <w:pPr>
        <w:pStyle w:val="15"/>
        <w:keepNext w:val="0"/>
        <w:keepLines w:val="0"/>
        <w:widowControl w:val="0"/>
        <w:spacing w:before="0" w:after="0" w:line="240" w:lineRule="auto"/>
        <w:ind w:firstLine="0"/>
        <w:rPr>
          <w:color w:val="auto"/>
          <w:sz w:val="22"/>
          <w:szCs w:val="22"/>
        </w:rPr>
      </w:pPr>
      <w:r w:rsidRPr="00B01D08">
        <w:rPr>
          <w:color w:val="auto"/>
          <w:sz w:val="22"/>
          <w:szCs w:val="22"/>
        </w:rPr>
        <w:t>ЗАЯВЛЕНИЕ</w:t>
      </w:r>
      <w:r w:rsidRPr="00B01D08">
        <w:rPr>
          <w:color w:val="auto"/>
          <w:sz w:val="22"/>
          <w:szCs w:val="22"/>
        </w:rPr>
        <w:br/>
        <w:t xml:space="preserve">об акцепте оферты </w:t>
      </w:r>
    </w:p>
    <w:p w:rsidR="00380C72" w:rsidRDefault="00380C72" w:rsidP="00380C72">
      <w:pPr>
        <w:pStyle w:val="af"/>
        <w:widowControl w:val="0"/>
        <w:tabs>
          <w:tab w:val="right" w:pos="10745"/>
        </w:tabs>
        <w:spacing w:line="240" w:lineRule="auto"/>
        <w:ind w:firstLine="0"/>
        <w:jc w:val="center"/>
        <w:rPr>
          <w:b/>
          <w:szCs w:val="22"/>
        </w:rPr>
      </w:pPr>
      <w:r w:rsidRPr="00B01D08">
        <w:rPr>
          <w:b/>
          <w:szCs w:val="22"/>
        </w:rPr>
        <w:t xml:space="preserve">«Условия предоставления Банком РМП (АО) </w:t>
      </w:r>
      <w:r>
        <w:rPr>
          <w:b/>
          <w:szCs w:val="22"/>
        </w:rPr>
        <w:t xml:space="preserve">в пользование </w:t>
      </w:r>
      <w:r w:rsidRPr="00B01D08">
        <w:rPr>
          <w:b/>
          <w:szCs w:val="22"/>
        </w:rPr>
        <w:t>абонентского ящика</w:t>
      </w:r>
    </w:p>
    <w:p w:rsidR="00380C72" w:rsidRDefault="00380C72" w:rsidP="00380C72">
      <w:pPr>
        <w:pStyle w:val="af"/>
        <w:widowControl w:val="0"/>
        <w:tabs>
          <w:tab w:val="right" w:pos="10745"/>
        </w:tabs>
        <w:spacing w:line="240" w:lineRule="auto"/>
        <w:ind w:firstLine="0"/>
        <w:jc w:val="center"/>
        <w:rPr>
          <w:rFonts w:eastAsia="Arial Unicode MS"/>
          <w:szCs w:val="22"/>
        </w:rPr>
      </w:pPr>
      <w:r w:rsidRPr="00B01D08">
        <w:rPr>
          <w:b/>
          <w:szCs w:val="22"/>
        </w:rPr>
        <w:t>для передачи банковской корреспонденции»</w:t>
      </w:r>
    </w:p>
    <w:p w:rsidR="00A434C9" w:rsidRPr="00B01D08" w:rsidRDefault="00A434C9" w:rsidP="001D39FB">
      <w:pPr>
        <w:pStyle w:val="af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  <w:szCs w:val="22"/>
        </w:rPr>
      </w:pPr>
    </w:p>
    <w:p w:rsidR="00A434C9" w:rsidRPr="00B01D08" w:rsidRDefault="00A434C9" w:rsidP="001D39FB">
      <w:pPr>
        <w:pStyle w:val="af"/>
        <w:widowControl w:val="0"/>
        <w:tabs>
          <w:tab w:val="right" w:pos="10745"/>
        </w:tabs>
        <w:spacing w:line="240" w:lineRule="auto"/>
        <w:ind w:firstLine="0"/>
        <w:rPr>
          <w:szCs w:val="22"/>
        </w:rPr>
      </w:pPr>
      <w:r w:rsidRPr="00B01D08">
        <w:rPr>
          <w:rFonts w:eastAsia="Arial Unicode MS"/>
          <w:szCs w:val="22"/>
        </w:rPr>
        <w:t>г. Москва</w:t>
      </w:r>
      <w:r w:rsidR="001E436B" w:rsidRPr="00B01D08">
        <w:rPr>
          <w:rFonts w:eastAsia="Arial Unicode MS"/>
          <w:szCs w:val="22"/>
        </w:rPr>
        <w:t xml:space="preserve">                                                                                                                        </w:t>
      </w:r>
      <w:r w:rsidRPr="00B01D08">
        <w:rPr>
          <w:rFonts w:eastAsia="Arial Unicode MS" w:hint="eastAsia"/>
          <w:szCs w:val="22"/>
        </w:rPr>
        <w:t>«</w:t>
      </w:r>
      <w:r w:rsidRPr="00B01D08">
        <w:rPr>
          <w:rFonts w:eastAsia="Arial Unicode MS"/>
          <w:szCs w:val="22"/>
        </w:rPr>
        <w:t>___</w:t>
      </w:r>
      <w:r w:rsidRPr="00B01D08">
        <w:rPr>
          <w:rFonts w:eastAsia="Arial Unicode MS" w:hint="eastAsia"/>
          <w:szCs w:val="22"/>
        </w:rPr>
        <w:t>»</w:t>
      </w:r>
      <w:r w:rsidRPr="00B01D08">
        <w:rPr>
          <w:rFonts w:eastAsia="Arial Unicode MS"/>
          <w:szCs w:val="22"/>
        </w:rPr>
        <w:t xml:space="preserve"> ______________ 202__ г.</w:t>
      </w:r>
    </w:p>
    <w:p w:rsidR="00A434C9" w:rsidRPr="00B01D08" w:rsidRDefault="00A434C9" w:rsidP="001D39FB">
      <w:pPr>
        <w:pStyle w:val="af"/>
        <w:widowControl w:val="0"/>
        <w:tabs>
          <w:tab w:val="left" w:leader="underscore" w:pos="7797"/>
        </w:tabs>
        <w:spacing w:line="240" w:lineRule="auto"/>
        <w:rPr>
          <w:szCs w:val="22"/>
        </w:rPr>
      </w:pPr>
    </w:p>
    <w:p w:rsidR="00A434C9" w:rsidRPr="00B01D08" w:rsidRDefault="00A434C9" w:rsidP="001D39FB">
      <w:pPr>
        <w:pStyle w:val="af"/>
        <w:widowControl w:val="0"/>
        <w:tabs>
          <w:tab w:val="left" w:leader="underscore" w:pos="7797"/>
        </w:tabs>
        <w:spacing w:line="240" w:lineRule="auto"/>
        <w:rPr>
          <w:szCs w:val="22"/>
        </w:rPr>
      </w:pPr>
      <w:r w:rsidRPr="00B01D08">
        <w:rPr>
          <w:b/>
          <w:szCs w:val="22"/>
        </w:rPr>
        <w:t>________________________________________ «________________» (ОГРН ____________)</w:t>
      </w:r>
      <w:r w:rsidRPr="00B01D08">
        <w:rPr>
          <w:szCs w:val="22"/>
        </w:rPr>
        <w:t xml:space="preserve"> (далее – Клиент) настоящим заявляет об акцепте оферты </w:t>
      </w:r>
      <w:r w:rsidRPr="00B01D08">
        <w:rPr>
          <w:b/>
          <w:szCs w:val="22"/>
        </w:rPr>
        <w:t xml:space="preserve">«Условия </w:t>
      </w:r>
      <w:r w:rsidR="001E436B" w:rsidRPr="00B01D08">
        <w:rPr>
          <w:b/>
          <w:szCs w:val="22"/>
        </w:rPr>
        <w:t>предоставле</w:t>
      </w:r>
      <w:r w:rsidRPr="00B01D08">
        <w:rPr>
          <w:b/>
          <w:szCs w:val="22"/>
        </w:rPr>
        <w:t xml:space="preserve">ния Банком РМП (АО) </w:t>
      </w:r>
      <w:r w:rsidR="0034490B">
        <w:rPr>
          <w:b/>
          <w:szCs w:val="22"/>
        </w:rPr>
        <w:t xml:space="preserve">в пользование </w:t>
      </w:r>
      <w:r w:rsidR="001E436B" w:rsidRPr="00B01D08">
        <w:rPr>
          <w:b/>
          <w:szCs w:val="22"/>
        </w:rPr>
        <w:t>а</w:t>
      </w:r>
      <w:r w:rsidRPr="00B01D08">
        <w:rPr>
          <w:b/>
          <w:szCs w:val="22"/>
        </w:rPr>
        <w:t>б</w:t>
      </w:r>
      <w:r w:rsidR="001E436B" w:rsidRPr="00B01D08">
        <w:rPr>
          <w:b/>
          <w:szCs w:val="22"/>
        </w:rPr>
        <w:t>онентс</w:t>
      </w:r>
      <w:r w:rsidRPr="00B01D08">
        <w:rPr>
          <w:b/>
          <w:szCs w:val="22"/>
        </w:rPr>
        <w:t xml:space="preserve">кого </w:t>
      </w:r>
      <w:r w:rsidR="001E436B" w:rsidRPr="00B01D08">
        <w:rPr>
          <w:b/>
          <w:szCs w:val="22"/>
        </w:rPr>
        <w:t>ящика для передачи банковской корреспонденции»</w:t>
      </w:r>
      <w:r w:rsidRPr="00B01D08">
        <w:rPr>
          <w:szCs w:val="22"/>
        </w:rPr>
        <w:t xml:space="preserve"> </w:t>
      </w:r>
      <w:r w:rsidR="001E436B" w:rsidRPr="00B01D08">
        <w:rPr>
          <w:szCs w:val="22"/>
        </w:rPr>
        <w:t>(далее – Договор оферты).</w:t>
      </w:r>
    </w:p>
    <w:p w:rsidR="00A434C9" w:rsidRPr="00B01D08" w:rsidRDefault="00A434C9" w:rsidP="001D39FB">
      <w:pPr>
        <w:pStyle w:val="af"/>
        <w:widowControl w:val="0"/>
        <w:spacing w:line="240" w:lineRule="auto"/>
        <w:rPr>
          <w:szCs w:val="22"/>
        </w:rPr>
      </w:pPr>
      <w:r w:rsidRPr="00B01D08">
        <w:rPr>
          <w:szCs w:val="22"/>
        </w:rPr>
        <w:t xml:space="preserve">Подписание настоящего Заявления означает безоговорочное принятие Клиентом всех условий Договора оферты без каких-либо изъятий или ограничений. </w:t>
      </w:r>
    </w:p>
    <w:p w:rsidR="006D64D5" w:rsidRPr="00B12871" w:rsidRDefault="00F04EAC" w:rsidP="006D64D5">
      <w:pPr>
        <w:pStyle w:val="a7"/>
        <w:widowControl w:val="0"/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B12871">
        <w:rPr>
          <w:sz w:val="22"/>
          <w:szCs w:val="22"/>
        </w:rPr>
        <w:t>Клиент понимает и полностью согласен с тем, что</w:t>
      </w:r>
      <w:r w:rsidR="001D39FB" w:rsidRPr="00B12871">
        <w:rPr>
          <w:sz w:val="22"/>
          <w:szCs w:val="22"/>
        </w:rPr>
        <w:t xml:space="preserve"> </w:t>
      </w:r>
      <w:r w:rsidR="006D64D5" w:rsidRPr="00B12871">
        <w:rPr>
          <w:sz w:val="22"/>
          <w:szCs w:val="22"/>
        </w:rPr>
        <w:t>передаваемая Банком банковская корреспонденция считается полученной Клиентом с момента, когда Банк помещает ее в Абонентский ящик. Присоединяясь к Договору оферты, Клиент принимает на себя самостоятельную ответственность за обеспечение конфиденциальности информации, составляющей в соответствии с действующим законодательством Российской Федерации банковскую или коммерческую тайну, содержащейся в банковской корреспонденции, помещенной Банком в Абонентский ящик. Клиент не вправе предъявлять Банку какие-либо претензии в связи с возможными последствиями нарушения конфиденциальности указанной информации.</w:t>
      </w:r>
    </w:p>
    <w:p w:rsidR="00B12871" w:rsidRDefault="00B12871" w:rsidP="00B12871">
      <w:pPr>
        <w:pStyle w:val="a7"/>
        <w:ind w:left="0" w:firstLine="284"/>
        <w:jc w:val="both"/>
        <w:rPr>
          <w:sz w:val="22"/>
          <w:szCs w:val="22"/>
        </w:rPr>
      </w:pPr>
      <w:r w:rsidRPr="00B12871">
        <w:rPr>
          <w:sz w:val="22"/>
          <w:szCs w:val="22"/>
        </w:rPr>
        <w:t xml:space="preserve">Клиент понимает и полностью согласен с тем, что </w:t>
      </w:r>
      <w:r w:rsidRPr="00B12871">
        <w:t>Банк</w:t>
      </w:r>
      <w:r w:rsidRPr="00C12445">
        <w:t xml:space="preserve"> не контролирует изъятие Клиентом или его представителем </w:t>
      </w:r>
      <w:r w:rsidRPr="00C12445">
        <w:rPr>
          <w:sz w:val="22"/>
          <w:szCs w:val="22"/>
        </w:rPr>
        <w:t>банковской корреспонденции</w:t>
      </w:r>
      <w:r w:rsidRPr="00C12445">
        <w:t xml:space="preserve"> из Абонентского ящика.</w:t>
      </w:r>
    </w:p>
    <w:p w:rsidR="00A434C9" w:rsidRPr="00B01D08" w:rsidRDefault="00A434C9" w:rsidP="00A434C9">
      <w:pPr>
        <w:pStyle w:val="af"/>
        <w:widowControl w:val="0"/>
        <w:spacing w:line="240" w:lineRule="auto"/>
        <w:rPr>
          <w:szCs w:val="22"/>
        </w:rPr>
      </w:pPr>
      <w:r w:rsidRPr="00B01D08">
        <w:rPr>
          <w:szCs w:val="22"/>
        </w:rPr>
        <w:t>Клиент ознакомлен, полностью согласен и обязуется соблюдать «</w:t>
      </w:r>
      <w:r w:rsidR="001D39FB" w:rsidRPr="00B01D08">
        <w:rPr>
          <w:szCs w:val="22"/>
        </w:rPr>
        <w:t>Условия предоставления Банком РМП (АО) абонентского ящика для передачи банковской корреспонденции</w:t>
      </w:r>
      <w:r w:rsidRPr="00B01D08">
        <w:rPr>
          <w:szCs w:val="22"/>
        </w:rPr>
        <w:t>» и Тарифы на услуги, оказываемые Банком РМП (АО) юридическим лицам (далее – Тарифы).</w:t>
      </w:r>
    </w:p>
    <w:p w:rsidR="00A434C9" w:rsidRPr="00B01D08" w:rsidRDefault="00A434C9" w:rsidP="00A434C9">
      <w:pPr>
        <w:pStyle w:val="af"/>
        <w:widowControl w:val="0"/>
        <w:spacing w:line="240" w:lineRule="auto"/>
        <w:rPr>
          <w:szCs w:val="22"/>
        </w:rPr>
      </w:pPr>
      <w:r w:rsidRPr="00B01D08">
        <w:rPr>
          <w:szCs w:val="22"/>
        </w:rPr>
        <w:t>Клиент понимает и полностью согласен</w:t>
      </w:r>
      <w:r w:rsidR="00B12871">
        <w:rPr>
          <w:szCs w:val="22"/>
        </w:rPr>
        <w:t xml:space="preserve"> с тем</w:t>
      </w:r>
      <w:r w:rsidRPr="00B01D08">
        <w:rPr>
          <w:szCs w:val="22"/>
        </w:rPr>
        <w:t xml:space="preserve">, что Банк вправе в одностороннем порядке вносить изменения в Договор оферты и Тарифы с предварительным уведомлением Клиента в порядке, установленном в Договоре оферты. Все споры в рамках заключенного Договора оферты разрешаются в соответствии с действующим законодательством Российской Федерации в Арбитражном суде г. Москвы. </w:t>
      </w:r>
    </w:p>
    <w:p w:rsidR="00A8086D" w:rsidRDefault="00A8086D" w:rsidP="00A434C9">
      <w:pPr>
        <w:pStyle w:val="af"/>
        <w:widowControl w:val="0"/>
        <w:tabs>
          <w:tab w:val="left" w:leader="underscore" w:pos="10688"/>
        </w:tabs>
        <w:spacing w:line="240" w:lineRule="auto"/>
        <w:rPr>
          <w:rFonts w:eastAsia="Arial Unicode MS"/>
          <w:szCs w:val="22"/>
        </w:rPr>
      </w:pPr>
    </w:p>
    <w:p w:rsidR="00A8086D" w:rsidRDefault="00A8086D" w:rsidP="00A8086D">
      <w:pPr>
        <w:pStyle w:val="af"/>
        <w:widowControl w:val="0"/>
        <w:tabs>
          <w:tab w:val="left" w:leader="underscore" w:pos="10688"/>
        </w:tabs>
        <w:spacing w:line="240" w:lineRule="auto"/>
        <w:rPr>
          <w:rFonts w:eastAsia="Arial Unicode MS"/>
          <w:szCs w:val="22"/>
        </w:rPr>
      </w:pPr>
      <w:r w:rsidRPr="00B01D08">
        <w:rPr>
          <w:rFonts w:eastAsia="Arial Unicode MS"/>
          <w:szCs w:val="22"/>
        </w:rPr>
        <w:t>Местонахождение</w:t>
      </w:r>
      <w:r>
        <w:rPr>
          <w:rFonts w:eastAsia="Arial Unicode MS"/>
          <w:szCs w:val="22"/>
        </w:rPr>
        <w:t xml:space="preserve"> К</w:t>
      </w:r>
      <w:r w:rsidRPr="00B01D08">
        <w:rPr>
          <w:rFonts w:eastAsia="Arial Unicode MS"/>
          <w:szCs w:val="22"/>
        </w:rPr>
        <w:t xml:space="preserve">лиента: </w:t>
      </w:r>
    </w:p>
    <w:p w:rsidR="00A8086D" w:rsidRPr="00B01D08" w:rsidRDefault="00A8086D" w:rsidP="00A8086D">
      <w:pPr>
        <w:pStyle w:val="af"/>
        <w:widowControl w:val="0"/>
        <w:tabs>
          <w:tab w:val="left" w:leader="underscore" w:pos="10688"/>
        </w:tabs>
        <w:spacing w:line="240" w:lineRule="auto"/>
        <w:rPr>
          <w:rFonts w:eastAsia="Arial Unicode MS"/>
          <w:szCs w:val="22"/>
        </w:rPr>
      </w:pPr>
      <w:r w:rsidRPr="00B01D08">
        <w:rPr>
          <w:rFonts w:eastAsia="Arial Unicode MS"/>
          <w:szCs w:val="22"/>
        </w:rPr>
        <w:t>______________________________________________________________________;</w:t>
      </w:r>
    </w:p>
    <w:p w:rsidR="00A8086D" w:rsidRPr="00B01D08" w:rsidRDefault="00A8086D" w:rsidP="00A8086D">
      <w:pPr>
        <w:pStyle w:val="af"/>
        <w:widowControl w:val="0"/>
        <w:tabs>
          <w:tab w:val="left" w:leader="underscore" w:pos="6804"/>
        </w:tabs>
        <w:spacing w:line="240" w:lineRule="auto"/>
        <w:rPr>
          <w:rFonts w:eastAsia="Arial Unicode MS"/>
          <w:szCs w:val="22"/>
        </w:rPr>
      </w:pPr>
      <w:r w:rsidRPr="00B01D08">
        <w:rPr>
          <w:rFonts w:eastAsia="Arial Unicode MS"/>
          <w:szCs w:val="22"/>
        </w:rPr>
        <w:t>Контактный телефон: ______________</w:t>
      </w:r>
    </w:p>
    <w:p w:rsidR="00A8086D" w:rsidRPr="00944050" w:rsidRDefault="00A8086D" w:rsidP="00A8086D">
      <w:pPr>
        <w:pStyle w:val="14"/>
        <w:widowControl/>
        <w:spacing w:line="360" w:lineRule="auto"/>
        <w:rPr>
          <w:i/>
          <w:sz w:val="22"/>
          <w:szCs w:val="22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5354"/>
        <w:gridCol w:w="1450"/>
        <w:gridCol w:w="3686"/>
      </w:tblGrid>
      <w:tr w:rsidR="00A8086D" w:rsidRPr="00944050" w:rsidTr="00A05134">
        <w:tc>
          <w:tcPr>
            <w:tcW w:w="5354" w:type="dxa"/>
            <w:vAlign w:val="bottom"/>
          </w:tcPr>
          <w:p w:rsidR="00A8086D" w:rsidRPr="00944050" w:rsidRDefault="00A8086D" w:rsidP="00A05134">
            <w:pPr>
              <w:pStyle w:val="af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</w:p>
          <w:p w:rsidR="00A8086D" w:rsidRPr="00944050" w:rsidRDefault="00A8086D" w:rsidP="00A05134">
            <w:pPr>
              <w:pStyle w:val="af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944050">
              <w:rPr>
                <w:szCs w:val="22"/>
                <w:lang w:val="en-US"/>
              </w:rPr>
              <w:tab/>
            </w:r>
          </w:p>
        </w:tc>
        <w:tc>
          <w:tcPr>
            <w:tcW w:w="1450" w:type="dxa"/>
            <w:vAlign w:val="bottom"/>
          </w:tcPr>
          <w:p w:rsidR="00A8086D" w:rsidRPr="00944050" w:rsidRDefault="00A8086D" w:rsidP="00A05134">
            <w:pPr>
              <w:pStyle w:val="af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944050">
              <w:rPr>
                <w:szCs w:val="22"/>
                <w:lang w:val="en-US"/>
              </w:rPr>
              <w:tab/>
            </w:r>
          </w:p>
        </w:tc>
        <w:tc>
          <w:tcPr>
            <w:tcW w:w="3686" w:type="dxa"/>
            <w:vAlign w:val="bottom"/>
          </w:tcPr>
          <w:p w:rsidR="00A8086D" w:rsidRPr="00944050" w:rsidRDefault="00A8086D" w:rsidP="00A05134">
            <w:pPr>
              <w:pStyle w:val="af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944050">
              <w:rPr>
                <w:szCs w:val="22"/>
                <w:lang w:val="en-US"/>
              </w:rPr>
              <w:tab/>
            </w:r>
          </w:p>
        </w:tc>
      </w:tr>
      <w:tr w:rsidR="00A8086D" w:rsidRPr="00E85BAF" w:rsidTr="00A05134">
        <w:tc>
          <w:tcPr>
            <w:tcW w:w="5354" w:type="dxa"/>
          </w:tcPr>
          <w:p w:rsidR="00A8086D" w:rsidRDefault="00A8086D" w:rsidP="00A05134">
            <w:pPr>
              <w:pStyle w:val="afa"/>
              <w:tabs>
                <w:tab w:val="clear" w:pos="567"/>
                <w:tab w:val="left" w:pos="0"/>
              </w:tabs>
              <w:spacing w:after="0" w:line="240" w:lineRule="auto"/>
              <w:rPr>
                <w:sz w:val="20"/>
              </w:rPr>
            </w:pPr>
            <w:r w:rsidRPr="00E85BAF">
              <w:rPr>
                <w:sz w:val="20"/>
              </w:rPr>
              <w:t xml:space="preserve">(должность уполномоченного </w:t>
            </w:r>
            <w:r>
              <w:rPr>
                <w:sz w:val="20"/>
              </w:rPr>
              <w:t xml:space="preserve">представителя </w:t>
            </w:r>
            <w:r w:rsidRPr="00E85BAF">
              <w:rPr>
                <w:sz w:val="20"/>
              </w:rPr>
              <w:t>Клиента)</w:t>
            </w:r>
          </w:p>
          <w:p w:rsidR="00A8086D" w:rsidRPr="00E85BAF" w:rsidRDefault="00A8086D" w:rsidP="00A05134">
            <w:pPr>
              <w:pStyle w:val="afa"/>
              <w:tabs>
                <w:tab w:val="clear" w:pos="567"/>
                <w:tab w:val="left" w:pos="0"/>
              </w:tabs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1450" w:type="dxa"/>
          </w:tcPr>
          <w:p w:rsidR="00A8086D" w:rsidRDefault="00A8086D" w:rsidP="00A05134">
            <w:pPr>
              <w:pStyle w:val="afa"/>
              <w:spacing w:after="0" w:line="240" w:lineRule="auto"/>
              <w:rPr>
                <w:sz w:val="20"/>
              </w:rPr>
            </w:pPr>
            <w:r w:rsidRPr="00E85BAF">
              <w:rPr>
                <w:sz w:val="20"/>
              </w:rPr>
              <w:t>(подпись)</w:t>
            </w:r>
          </w:p>
          <w:p w:rsidR="00A8086D" w:rsidRDefault="00A8086D" w:rsidP="00A05134">
            <w:pPr>
              <w:pStyle w:val="afa"/>
              <w:spacing w:after="0" w:line="240" w:lineRule="auto"/>
              <w:rPr>
                <w:sz w:val="20"/>
              </w:rPr>
            </w:pPr>
          </w:p>
          <w:p w:rsidR="00A8086D" w:rsidRPr="00E85BAF" w:rsidRDefault="00A8086D" w:rsidP="00A05134">
            <w:pPr>
              <w:pStyle w:val="afa"/>
              <w:spacing w:after="0" w:line="240" w:lineRule="auto"/>
              <w:jc w:val="left"/>
              <w:rPr>
                <w:sz w:val="20"/>
              </w:rPr>
            </w:pPr>
            <w:r w:rsidRPr="00E85BAF">
              <w:t>М.П.</w:t>
            </w:r>
          </w:p>
        </w:tc>
        <w:tc>
          <w:tcPr>
            <w:tcW w:w="3686" w:type="dxa"/>
          </w:tcPr>
          <w:p w:rsidR="00A8086D" w:rsidRPr="00E85BAF" w:rsidRDefault="00A8086D" w:rsidP="00A05134">
            <w:pPr>
              <w:pStyle w:val="afa"/>
              <w:tabs>
                <w:tab w:val="clear" w:pos="567"/>
                <w:tab w:val="left" w:pos="-6761"/>
              </w:tabs>
              <w:spacing w:after="0" w:line="240" w:lineRule="auto"/>
              <w:rPr>
                <w:sz w:val="20"/>
              </w:rPr>
            </w:pPr>
            <w:r w:rsidRPr="00E85BAF">
              <w:rPr>
                <w:sz w:val="20"/>
              </w:rPr>
              <w:t>(ФИО)</w:t>
            </w:r>
          </w:p>
        </w:tc>
      </w:tr>
    </w:tbl>
    <w:p w:rsidR="00A8086D" w:rsidRDefault="00A8086D" w:rsidP="00A8086D">
      <w:pPr>
        <w:pStyle w:val="14"/>
        <w:widowControl/>
        <w:spacing w:line="360" w:lineRule="auto"/>
        <w:rPr>
          <w:i/>
        </w:rPr>
      </w:pPr>
    </w:p>
    <w:p w:rsidR="00A8086D" w:rsidRDefault="00A8086D" w:rsidP="00A8086D">
      <w:pPr>
        <w:pStyle w:val="af8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jc w:val="center"/>
        <w:rPr>
          <w:color w:val="auto"/>
          <w:sz w:val="22"/>
          <w:szCs w:val="22"/>
        </w:rPr>
      </w:pPr>
    </w:p>
    <w:p w:rsidR="00A8086D" w:rsidRDefault="00A8086D" w:rsidP="00A8086D">
      <w:pPr>
        <w:pStyle w:val="af8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jc w:val="center"/>
        <w:rPr>
          <w:color w:val="auto"/>
          <w:sz w:val="22"/>
          <w:szCs w:val="22"/>
        </w:rPr>
      </w:pPr>
      <w:r w:rsidRPr="005520DB">
        <w:rPr>
          <w:color w:val="auto"/>
          <w:sz w:val="22"/>
          <w:szCs w:val="22"/>
        </w:rPr>
        <w:t xml:space="preserve">ОТМЕТКА БАНКА </w:t>
      </w:r>
    </w:p>
    <w:p w:rsidR="00A8086D" w:rsidRDefault="00A8086D" w:rsidP="00A8086D">
      <w:pPr>
        <w:pStyle w:val="af8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jc w:val="center"/>
        <w:rPr>
          <w:color w:val="auto"/>
          <w:sz w:val="22"/>
          <w:szCs w:val="22"/>
        </w:rPr>
      </w:pPr>
      <w:r w:rsidRPr="005520DB">
        <w:rPr>
          <w:color w:val="auto"/>
          <w:sz w:val="22"/>
          <w:szCs w:val="22"/>
        </w:rPr>
        <w:t>о принятии Заявления</w:t>
      </w:r>
    </w:p>
    <w:p w:rsidR="00A8086D" w:rsidRPr="005520DB" w:rsidRDefault="00A8086D" w:rsidP="00A8086D">
      <w:pPr>
        <w:pStyle w:val="af8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jc w:val="center"/>
        <w:rPr>
          <w:color w:val="auto"/>
          <w:sz w:val="22"/>
          <w:szCs w:val="22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5354"/>
        <w:gridCol w:w="1450"/>
        <w:gridCol w:w="3686"/>
      </w:tblGrid>
      <w:tr w:rsidR="00A8086D" w:rsidRPr="00E85BAF" w:rsidTr="00A05134">
        <w:tc>
          <w:tcPr>
            <w:tcW w:w="5354" w:type="dxa"/>
            <w:vAlign w:val="bottom"/>
          </w:tcPr>
          <w:p w:rsidR="00A8086D" w:rsidRPr="00E85BAF" w:rsidRDefault="00A8086D" w:rsidP="00A05134">
            <w:pPr>
              <w:pStyle w:val="af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E85BAF">
              <w:rPr>
                <w:rFonts w:eastAsia="Arial Unicode MS"/>
                <w:szCs w:val="22"/>
              </w:rPr>
              <w:t>«___» ______________ 202__ г.</w:t>
            </w:r>
          </w:p>
          <w:p w:rsidR="00A8086D" w:rsidRPr="00E85BAF" w:rsidRDefault="00A8086D" w:rsidP="00A05134">
            <w:pPr>
              <w:pStyle w:val="af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</w:p>
          <w:p w:rsidR="00A8086D" w:rsidRPr="00E85BAF" w:rsidRDefault="00A8086D" w:rsidP="00A05134">
            <w:pPr>
              <w:pStyle w:val="af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E85BAF">
              <w:rPr>
                <w:szCs w:val="22"/>
                <w:lang w:val="en-US"/>
              </w:rPr>
              <w:tab/>
            </w:r>
          </w:p>
        </w:tc>
        <w:tc>
          <w:tcPr>
            <w:tcW w:w="1450" w:type="dxa"/>
            <w:vAlign w:val="bottom"/>
          </w:tcPr>
          <w:p w:rsidR="00A8086D" w:rsidRPr="00E85BAF" w:rsidRDefault="00A8086D" w:rsidP="00A05134">
            <w:pPr>
              <w:pStyle w:val="af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E85BAF">
              <w:rPr>
                <w:szCs w:val="22"/>
                <w:lang w:val="en-US"/>
              </w:rPr>
              <w:tab/>
            </w:r>
          </w:p>
        </w:tc>
        <w:tc>
          <w:tcPr>
            <w:tcW w:w="3686" w:type="dxa"/>
            <w:vAlign w:val="bottom"/>
          </w:tcPr>
          <w:p w:rsidR="00A8086D" w:rsidRPr="00E85BAF" w:rsidRDefault="00A8086D" w:rsidP="00A05134">
            <w:pPr>
              <w:pStyle w:val="af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E85BAF">
              <w:rPr>
                <w:szCs w:val="22"/>
                <w:lang w:val="en-US"/>
              </w:rPr>
              <w:tab/>
            </w:r>
          </w:p>
        </w:tc>
      </w:tr>
      <w:tr w:rsidR="00A8086D" w:rsidRPr="00E85BAF" w:rsidTr="00A05134">
        <w:tc>
          <w:tcPr>
            <w:tcW w:w="5354" w:type="dxa"/>
          </w:tcPr>
          <w:p w:rsidR="00A8086D" w:rsidRPr="00E85BAF" w:rsidRDefault="00A8086D" w:rsidP="00A05134">
            <w:pPr>
              <w:pStyle w:val="afa"/>
              <w:tabs>
                <w:tab w:val="clear" w:pos="567"/>
                <w:tab w:val="left" w:pos="0"/>
              </w:tabs>
              <w:spacing w:after="0" w:line="240" w:lineRule="auto"/>
              <w:rPr>
                <w:sz w:val="20"/>
              </w:rPr>
            </w:pPr>
            <w:r w:rsidRPr="00E85BAF">
              <w:rPr>
                <w:sz w:val="20"/>
              </w:rPr>
              <w:t xml:space="preserve">(должность уполномоченного сотрудника Банка, </w:t>
            </w:r>
          </w:p>
          <w:p w:rsidR="00A8086D" w:rsidRPr="00E85BAF" w:rsidRDefault="00A8086D" w:rsidP="00A05134">
            <w:pPr>
              <w:pStyle w:val="afa"/>
              <w:tabs>
                <w:tab w:val="clear" w:pos="567"/>
                <w:tab w:val="left" w:pos="0"/>
              </w:tabs>
              <w:spacing w:after="0" w:line="240" w:lineRule="auto"/>
              <w:rPr>
                <w:sz w:val="20"/>
              </w:rPr>
            </w:pPr>
            <w:r w:rsidRPr="00E85BAF">
              <w:rPr>
                <w:sz w:val="20"/>
              </w:rPr>
              <w:t>принявшего Заявление Клиента)</w:t>
            </w:r>
          </w:p>
        </w:tc>
        <w:tc>
          <w:tcPr>
            <w:tcW w:w="1450" w:type="dxa"/>
          </w:tcPr>
          <w:p w:rsidR="00A8086D" w:rsidRPr="00E85BAF" w:rsidRDefault="00A8086D" w:rsidP="00A05134">
            <w:pPr>
              <w:pStyle w:val="afa"/>
              <w:spacing w:after="0" w:line="240" w:lineRule="auto"/>
              <w:rPr>
                <w:sz w:val="20"/>
              </w:rPr>
            </w:pPr>
            <w:r w:rsidRPr="00E85BAF">
              <w:rPr>
                <w:sz w:val="20"/>
              </w:rPr>
              <w:t>(подпись)</w:t>
            </w:r>
          </w:p>
        </w:tc>
        <w:tc>
          <w:tcPr>
            <w:tcW w:w="3686" w:type="dxa"/>
          </w:tcPr>
          <w:p w:rsidR="00A8086D" w:rsidRPr="00E85BAF" w:rsidRDefault="00A8086D" w:rsidP="00A05134">
            <w:pPr>
              <w:pStyle w:val="afa"/>
              <w:tabs>
                <w:tab w:val="clear" w:pos="567"/>
                <w:tab w:val="left" w:pos="-6761"/>
              </w:tabs>
              <w:spacing w:after="0" w:line="240" w:lineRule="auto"/>
              <w:rPr>
                <w:sz w:val="20"/>
              </w:rPr>
            </w:pPr>
            <w:r w:rsidRPr="00E85BAF">
              <w:rPr>
                <w:sz w:val="20"/>
              </w:rPr>
              <w:t>(ФИО)</w:t>
            </w:r>
          </w:p>
        </w:tc>
      </w:tr>
    </w:tbl>
    <w:p w:rsidR="00A8086D" w:rsidRDefault="00A8086D" w:rsidP="00A8086D"/>
    <w:p w:rsidR="00D11DD3" w:rsidRPr="001708C6" w:rsidRDefault="00D11DD3" w:rsidP="00D11DD3">
      <w:pPr>
        <w:widowControl w:val="0"/>
        <w:jc w:val="right"/>
        <w:rPr>
          <w:b/>
          <w:sz w:val="22"/>
          <w:szCs w:val="22"/>
        </w:rPr>
      </w:pPr>
      <w:r w:rsidRPr="001708C6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2</w:t>
      </w:r>
    </w:p>
    <w:p w:rsidR="00D11DD3" w:rsidRPr="001708C6" w:rsidRDefault="00D11DD3" w:rsidP="00D11DD3">
      <w:pPr>
        <w:widowControl w:val="0"/>
        <w:jc w:val="right"/>
        <w:rPr>
          <w:sz w:val="20"/>
          <w:szCs w:val="20"/>
        </w:rPr>
      </w:pPr>
      <w:r w:rsidRPr="001708C6">
        <w:rPr>
          <w:sz w:val="20"/>
          <w:szCs w:val="20"/>
        </w:rPr>
        <w:t xml:space="preserve">к Договору оферты «Условия </w:t>
      </w:r>
      <w:r>
        <w:rPr>
          <w:sz w:val="20"/>
          <w:szCs w:val="20"/>
        </w:rPr>
        <w:t>предоставле</w:t>
      </w:r>
      <w:r w:rsidRPr="001708C6">
        <w:rPr>
          <w:sz w:val="20"/>
          <w:szCs w:val="20"/>
        </w:rPr>
        <w:t xml:space="preserve">ния  </w:t>
      </w:r>
    </w:p>
    <w:p w:rsidR="00D11DD3" w:rsidRDefault="00D11DD3" w:rsidP="00D11DD3">
      <w:pPr>
        <w:widowControl w:val="0"/>
        <w:jc w:val="right"/>
        <w:rPr>
          <w:sz w:val="20"/>
          <w:szCs w:val="20"/>
        </w:rPr>
      </w:pPr>
      <w:r w:rsidRPr="001708C6">
        <w:rPr>
          <w:sz w:val="20"/>
          <w:szCs w:val="20"/>
        </w:rPr>
        <w:t xml:space="preserve">Банком РМП (АО) </w:t>
      </w:r>
      <w:r>
        <w:rPr>
          <w:sz w:val="20"/>
          <w:szCs w:val="20"/>
        </w:rPr>
        <w:t>абонентс</w:t>
      </w:r>
      <w:r w:rsidRPr="001708C6">
        <w:rPr>
          <w:sz w:val="20"/>
          <w:szCs w:val="20"/>
        </w:rPr>
        <w:t xml:space="preserve">кого </w:t>
      </w:r>
      <w:r>
        <w:rPr>
          <w:sz w:val="20"/>
          <w:szCs w:val="20"/>
        </w:rPr>
        <w:t>ящика для</w:t>
      </w:r>
    </w:p>
    <w:p w:rsidR="00D11DD3" w:rsidRPr="001708C6" w:rsidRDefault="00D11DD3" w:rsidP="00D11DD3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передачи банковской корреспонденции</w:t>
      </w:r>
      <w:r w:rsidRPr="001708C6">
        <w:rPr>
          <w:sz w:val="20"/>
          <w:szCs w:val="20"/>
        </w:rPr>
        <w:t>»</w:t>
      </w:r>
    </w:p>
    <w:p w:rsidR="006F115A" w:rsidRDefault="006F115A" w:rsidP="00B80465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B01D08" w:rsidRPr="009559D2" w:rsidRDefault="00B01D08" w:rsidP="00B01D08">
      <w:pPr>
        <w:pStyle w:val="11"/>
        <w:shd w:val="clear" w:color="auto" w:fill="auto"/>
        <w:ind w:firstLine="0"/>
        <w:jc w:val="center"/>
        <w:rPr>
          <w:rFonts w:ascii="Times New Roman" w:hAnsi="Times New Roman" w:cs="Times New Roman"/>
          <w:b/>
        </w:rPr>
      </w:pPr>
      <w:r w:rsidRPr="009559D2">
        <w:rPr>
          <w:rFonts w:ascii="Times New Roman" w:hAnsi="Times New Roman" w:cs="Times New Roman"/>
          <w:b/>
        </w:rPr>
        <w:t>АКТ</w:t>
      </w:r>
    </w:p>
    <w:p w:rsidR="00B01D08" w:rsidRPr="009559D2" w:rsidRDefault="00B01D08" w:rsidP="00B01D08">
      <w:pPr>
        <w:pStyle w:val="11"/>
        <w:shd w:val="clear" w:color="auto" w:fill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9D2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приема-передачи абонентского ящика </w:t>
      </w:r>
    </w:p>
    <w:p w:rsidR="00B01D08" w:rsidRPr="009559D2" w:rsidRDefault="00B01D08" w:rsidP="00B01D08">
      <w:pPr>
        <w:pStyle w:val="11"/>
        <w:shd w:val="clear" w:color="auto" w:fill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9D2">
        <w:rPr>
          <w:rFonts w:ascii="Times New Roman" w:eastAsia="Times New Roman" w:hAnsi="Times New Roman" w:cs="Times New Roman"/>
          <w:b/>
          <w:bCs/>
          <w:lang w:eastAsia="ru-RU"/>
        </w:rPr>
        <w:t>для передачи банковской корреспонденции</w:t>
      </w:r>
    </w:p>
    <w:p w:rsidR="00B01D08" w:rsidRPr="001708C6" w:rsidRDefault="00B01D08" w:rsidP="00B01D08">
      <w:pPr>
        <w:pStyle w:val="11"/>
        <w:shd w:val="clear" w:color="auto" w:fill="auto"/>
        <w:ind w:firstLine="0"/>
        <w:jc w:val="center"/>
      </w:pPr>
    </w:p>
    <w:p w:rsidR="00B01D08" w:rsidRPr="001708C6" w:rsidRDefault="00B01D08" w:rsidP="00B01D08">
      <w:pPr>
        <w:numPr>
          <w:ilvl w:val="12"/>
          <w:numId w:val="0"/>
        </w:numPr>
        <w:tabs>
          <w:tab w:val="left" w:pos="6379"/>
        </w:tabs>
        <w:jc w:val="both"/>
        <w:rPr>
          <w:sz w:val="22"/>
          <w:szCs w:val="22"/>
        </w:rPr>
      </w:pPr>
      <w:r w:rsidRPr="001708C6">
        <w:rPr>
          <w:sz w:val="22"/>
          <w:szCs w:val="22"/>
        </w:rPr>
        <w:t xml:space="preserve">г. Москва                                                                                          </w:t>
      </w:r>
      <w:r w:rsidR="00680068">
        <w:rPr>
          <w:sz w:val="22"/>
          <w:szCs w:val="22"/>
        </w:rPr>
        <w:t xml:space="preserve"> </w:t>
      </w:r>
      <w:r w:rsidRPr="001708C6">
        <w:rPr>
          <w:sz w:val="22"/>
          <w:szCs w:val="22"/>
        </w:rPr>
        <w:t xml:space="preserve">                             </w:t>
      </w:r>
      <w:r w:rsidR="006C5699" w:rsidRPr="00B01D08">
        <w:rPr>
          <w:rFonts w:eastAsia="Arial Unicode MS" w:hint="eastAsia"/>
          <w:sz w:val="22"/>
          <w:szCs w:val="22"/>
        </w:rPr>
        <w:t>«</w:t>
      </w:r>
      <w:r w:rsidR="006C5699" w:rsidRPr="00B01D08">
        <w:rPr>
          <w:rFonts w:eastAsia="Arial Unicode MS"/>
          <w:sz w:val="22"/>
          <w:szCs w:val="22"/>
        </w:rPr>
        <w:t>___</w:t>
      </w:r>
      <w:r w:rsidR="006C5699" w:rsidRPr="00B01D08">
        <w:rPr>
          <w:rFonts w:eastAsia="Arial Unicode MS" w:hint="eastAsia"/>
          <w:sz w:val="22"/>
          <w:szCs w:val="22"/>
        </w:rPr>
        <w:t>»</w:t>
      </w:r>
      <w:r w:rsidR="006C5699" w:rsidRPr="00B01D08">
        <w:rPr>
          <w:rFonts w:eastAsia="Arial Unicode MS"/>
          <w:sz w:val="22"/>
          <w:szCs w:val="22"/>
        </w:rPr>
        <w:t xml:space="preserve"> ______________ 202__ г.</w:t>
      </w:r>
    </w:p>
    <w:p w:rsidR="00B01D08" w:rsidRPr="001708C6" w:rsidRDefault="00B01D08" w:rsidP="00B01D08">
      <w:pPr>
        <w:numPr>
          <w:ilvl w:val="12"/>
          <w:numId w:val="0"/>
        </w:numPr>
        <w:ind w:firstLine="340"/>
        <w:jc w:val="both"/>
        <w:rPr>
          <w:sz w:val="10"/>
          <w:szCs w:val="10"/>
        </w:rPr>
      </w:pPr>
    </w:p>
    <w:p w:rsidR="00B01D08" w:rsidRDefault="00B01D08" w:rsidP="00977159">
      <w:pPr>
        <w:tabs>
          <w:tab w:val="left" w:pos="-993"/>
        </w:tabs>
        <w:ind w:firstLine="284"/>
        <w:jc w:val="both"/>
        <w:rPr>
          <w:sz w:val="22"/>
          <w:szCs w:val="22"/>
        </w:rPr>
      </w:pPr>
      <w:r w:rsidRPr="001708C6">
        <w:rPr>
          <w:b/>
          <w:sz w:val="22"/>
          <w:szCs w:val="22"/>
        </w:rPr>
        <w:t xml:space="preserve">Банк развития и модернизации промышленности (акционерное общество) </w:t>
      </w:r>
      <w:r w:rsidRPr="001708C6">
        <w:rPr>
          <w:sz w:val="22"/>
          <w:szCs w:val="22"/>
        </w:rPr>
        <w:t>(</w:t>
      </w:r>
      <w:r>
        <w:rPr>
          <w:sz w:val="22"/>
          <w:szCs w:val="22"/>
        </w:rPr>
        <w:t>б</w:t>
      </w:r>
      <w:r w:rsidRPr="001708C6">
        <w:rPr>
          <w:sz w:val="22"/>
          <w:szCs w:val="22"/>
        </w:rPr>
        <w:t xml:space="preserve">азовая лицензия на осуществление банковских операций № 2574 от </w:t>
      </w:r>
      <w:r w:rsidRPr="007B0439">
        <w:rPr>
          <w:sz w:val="22"/>
          <w:szCs w:val="22"/>
        </w:rPr>
        <w:t>12.11.2020</w:t>
      </w:r>
      <w:r w:rsidRPr="001708C6">
        <w:rPr>
          <w:sz w:val="22"/>
          <w:szCs w:val="22"/>
        </w:rPr>
        <w:t xml:space="preserve">), именуемый в дальнейшем </w:t>
      </w:r>
      <w:r w:rsidRPr="001708C6">
        <w:rPr>
          <w:b/>
          <w:bCs/>
          <w:sz w:val="22"/>
          <w:szCs w:val="22"/>
        </w:rPr>
        <w:t>«Банк»</w:t>
      </w:r>
      <w:r w:rsidRPr="001708C6">
        <w:rPr>
          <w:sz w:val="22"/>
          <w:szCs w:val="22"/>
        </w:rPr>
        <w:t xml:space="preserve">, </w:t>
      </w:r>
      <w:r w:rsidRPr="001708C6">
        <w:rPr>
          <w:bCs/>
          <w:sz w:val="22"/>
          <w:szCs w:val="22"/>
        </w:rPr>
        <w:t xml:space="preserve">в </w:t>
      </w:r>
      <w:r w:rsidRPr="001708C6">
        <w:rPr>
          <w:sz w:val="22"/>
          <w:szCs w:val="22"/>
        </w:rPr>
        <w:t xml:space="preserve">лице </w:t>
      </w:r>
      <w:r>
        <w:rPr>
          <w:sz w:val="22"/>
          <w:szCs w:val="22"/>
        </w:rPr>
        <w:t>_____</w:t>
      </w:r>
      <w:r w:rsidR="00A8086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</w:t>
      </w:r>
      <w:r w:rsidRPr="001708C6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1708C6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__________________________</w:t>
      </w:r>
      <w:r w:rsidRPr="001708C6">
        <w:rPr>
          <w:sz w:val="22"/>
          <w:szCs w:val="22"/>
        </w:rPr>
        <w:t xml:space="preserve">, </w:t>
      </w:r>
    </w:p>
    <w:p w:rsidR="00B01D08" w:rsidRDefault="00B01D08" w:rsidP="00B01D08">
      <w:pPr>
        <w:tabs>
          <w:tab w:val="left" w:pos="-993"/>
        </w:tabs>
        <w:ind w:firstLine="567"/>
        <w:jc w:val="both"/>
        <w:rPr>
          <w:sz w:val="22"/>
          <w:szCs w:val="22"/>
        </w:rPr>
      </w:pPr>
      <w:r w:rsidRPr="001708C6">
        <w:rPr>
          <w:sz w:val="22"/>
          <w:szCs w:val="22"/>
        </w:rPr>
        <w:t xml:space="preserve">и </w:t>
      </w:r>
      <w:r w:rsidRPr="00017CD4">
        <w:rPr>
          <w:b/>
          <w:sz w:val="22"/>
          <w:szCs w:val="22"/>
        </w:rPr>
        <w:t>________________________________________ «________________» (ОГРН ____</w:t>
      </w:r>
      <w:r w:rsidR="00A8086D">
        <w:rPr>
          <w:b/>
          <w:sz w:val="22"/>
          <w:szCs w:val="22"/>
        </w:rPr>
        <w:t>__</w:t>
      </w:r>
      <w:r w:rsidRPr="00017CD4">
        <w:rPr>
          <w:b/>
          <w:sz w:val="22"/>
          <w:szCs w:val="22"/>
        </w:rPr>
        <w:t>________)</w:t>
      </w:r>
      <w:r w:rsidRPr="001708C6">
        <w:rPr>
          <w:sz w:val="22"/>
          <w:szCs w:val="22"/>
        </w:rPr>
        <w:t xml:space="preserve">, именуемое в дальнейшем </w:t>
      </w:r>
      <w:r w:rsidRPr="001708C6">
        <w:rPr>
          <w:b/>
          <w:sz w:val="22"/>
          <w:szCs w:val="22"/>
        </w:rPr>
        <w:t>«Клиент»</w:t>
      </w:r>
      <w:r w:rsidRPr="001708C6">
        <w:rPr>
          <w:sz w:val="22"/>
          <w:szCs w:val="22"/>
        </w:rPr>
        <w:t xml:space="preserve">, </w:t>
      </w:r>
      <w:r w:rsidR="00724D74" w:rsidRPr="001708C6">
        <w:rPr>
          <w:bCs/>
          <w:sz w:val="22"/>
          <w:szCs w:val="22"/>
        </w:rPr>
        <w:t xml:space="preserve">в </w:t>
      </w:r>
      <w:r w:rsidR="00724D74" w:rsidRPr="001708C6">
        <w:rPr>
          <w:sz w:val="22"/>
          <w:szCs w:val="22"/>
        </w:rPr>
        <w:t xml:space="preserve">лице </w:t>
      </w:r>
      <w:r w:rsidR="00724D74">
        <w:rPr>
          <w:sz w:val="22"/>
          <w:szCs w:val="22"/>
        </w:rPr>
        <w:t>_____________________________________________</w:t>
      </w:r>
      <w:r w:rsidR="00724D74" w:rsidRPr="001708C6">
        <w:rPr>
          <w:sz w:val="22"/>
          <w:szCs w:val="22"/>
        </w:rPr>
        <w:t>, действующе</w:t>
      </w:r>
      <w:r w:rsidR="00724D74">
        <w:rPr>
          <w:sz w:val="22"/>
          <w:szCs w:val="22"/>
        </w:rPr>
        <w:t>го</w:t>
      </w:r>
      <w:r w:rsidR="00724D74" w:rsidRPr="001708C6">
        <w:rPr>
          <w:sz w:val="22"/>
          <w:szCs w:val="22"/>
        </w:rPr>
        <w:t xml:space="preserve"> на основании </w:t>
      </w:r>
      <w:r w:rsidR="00724D74">
        <w:rPr>
          <w:sz w:val="22"/>
          <w:szCs w:val="22"/>
        </w:rPr>
        <w:t>__________________________</w:t>
      </w:r>
      <w:r w:rsidR="00724D74" w:rsidRPr="001708C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далее </w:t>
      </w:r>
      <w:r w:rsidRPr="001708C6">
        <w:rPr>
          <w:sz w:val="22"/>
          <w:szCs w:val="22"/>
        </w:rPr>
        <w:t xml:space="preserve">совместно именуемые </w:t>
      </w:r>
      <w:r w:rsidRPr="001708C6">
        <w:rPr>
          <w:b/>
          <w:sz w:val="22"/>
          <w:szCs w:val="22"/>
        </w:rPr>
        <w:t>«С</w:t>
      </w:r>
      <w:r w:rsidR="000821FB" w:rsidRPr="001708C6">
        <w:rPr>
          <w:b/>
          <w:sz w:val="22"/>
          <w:szCs w:val="22"/>
        </w:rPr>
        <w:t>тороны</w:t>
      </w:r>
      <w:r w:rsidRPr="001708C6">
        <w:rPr>
          <w:b/>
          <w:sz w:val="22"/>
          <w:szCs w:val="22"/>
        </w:rPr>
        <w:t>»</w:t>
      </w:r>
      <w:r w:rsidRPr="001708C6">
        <w:rPr>
          <w:sz w:val="22"/>
          <w:szCs w:val="22"/>
        </w:rPr>
        <w:t xml:space="preserve">, </w:t>
      </w:r>
      <w:r w:rsidR="005E3544">
        <w:rPr>
          <w:sz w:val="22"/>
          <w:szCs w:val="22"/>
        </w:rPr>
        <w:t xml:space="preserve">составили </w:t>
      </w:r>
      <w:r w:rsidRPr="001708C6">
        <w:rPr>
          <w:sz w:val="22"/>
          <w:szCs w:val="22"/>
        </w:rPr>
        <w:t xml:space="preserve">настоящий </w:t>
      </w:r>
      <w:r w:rsidR="005E3544">
        <w:rPr>
          <w:sz w:val="22"/>
          <w:szCs w:val="22"/>
        </w:rPr>
        <w:t xml:space="preserve">Акт </w:t>
      </w:r>
      <w:r w:rsidRPr="001708C6">
        <w:rPr>
          <w:sz w:val="22"/>
          <w:szCs w:val="22"/>
        </w:rPr>
        <w:t>о нижеследующем.</w:t>
      </w:r>
    </w:p>
    <w:p w:rsidR="005E3544" w:rsidRPr="000821FB" w:rsidRDefault="005E3544" w:rsidP="000821FB">
      <w:pPr>
        <w:pStyle w:val="af"/>
        <w:widowControl w:val="0"/>
        <w:spacing w:line="240" w:lineRule="auto"/>
        <w:rPr>
          <w:szCs w:val="22"/>
        </w:rPr>
      </w:pPr>
    </w:p>
    <w:p w:rsidR="00977159" w:rsidRDefault="00977159" w:rsidP="000821FB">
      <w:pPr>
        <w:pStyle w:val="af"/>
        <w:widowControl w:val="0"/>
        <w:spacing w:line="240" w:lineRule="auto"/>
        <w:rPr>
          <w:szCs w:val="22"/>
        </w:rPr>
      </w:pPr>
      <w:r w:rsidRPr="00977159">
        <w:rPr>
          <w:b/>
          <w:szCs w:val="22"/>
        </w:rPr>
        <w:t>1.</w:t>
      </w:r>
      <w:r>
        <w:rPr>
          <w:szCs w:val="22"/>
        </w:rPr>
        <w:t xml:space="preserve"> </w:t>
      </w:r>
      <w:r w:rsidR="005E3544" w:rsidRPr="000821FB">
        <w:rPr>
          <w:szCs w:val="22"/>
        </w:rPr>
        <w:t xml:space="preserve">В соответствии с </w:t>
      </w:r>
      <w:r w:rsidR="000821FB">
        <w:rPr>
          <w:szCs w:val="22"/>
        </w:rPr>
        <w:t xml:space="preserve">Договором </w:t>
      </w:r>
      <w:r w:rsidR="000821FB" w:rsidRPr="00B01D08">
        <w:rPr>
          <w:szCs w:val="22"/>
        </w:rPr>
        <w:t xml:space="preserve">оферты </w:t>
      </w:r>
      <w:r w:rsidR="000821FB" w:rsidRPr="000821FB">
        <w:rPr>
          <w:szCs w:val="22"/>
        </w:rPr>
        <w:t xml:space="preserve">«Условия предоставления Банком РМП (АО) </w:t>
      </w:r>
      <w:r>
        <w:rPr>
          <w:szCs w:val="22"/>
        </w:rPr>
        <w:t xml:space="preserve">в пользование </w:t>
      </w:r>
      <w:r w:rsidR="000821FB" w:rsidRPr="000821FB">
        <w:rPr>
          <w:szCs w:val="22"/>
        </w:rPr>
        <w:t>абонентского ящика для передачи банковской корреспонденции»</w:t>
      </w:r>
      <w:r w:rsidR="000821FB" w:rsidRPr="00B01D08">
        <w:rPr>
          <w:szCs w:val="22"/>
        </w:rPr>
        <w:t xml:space="preserve"> </w:t>
      </w:r>
      <w:r w:rsidR="00724D74">
        <w:rPr>
          <w:szCs w:val="22"/>
        </w:rPr>
        <w:t xml:space="preserve">и Заявлением об акцепте оферты от </w:t>
      </w:r>
      <w:r w:rsidR="00724D74" w:rsidRPr="00B01D08">
        <w:rPr>
          <w:rFonts w:eastAsia="Arial Unicode MS" w:hint="eastAsia"/>
          <w:szCs w:val="22"/>
        </w:rPr>
        <w:t>«</w:t>
      </w:r>
      <w:r w:rsidR="00724D74" w:rsidRPr="00B01D08">
        <w:rPr>
          <w:rFonts w:eastAsia="Arial Unicode MS"/>
          <w:szCs w:val="22"/>
        </w:rPr>
        <w:t>___</w:t>
      </w:r>
      <w:r w:rsidR="00724D74" w:rsidRPr="00B01D08">
        <w:rPr>
          <w:rFonts w:eastAsia="Arial Unicode MS" w:hint="eastAsia"/>
          <w:szCs w:val="22"/>
        </w:rPr>
        <w:t>»</w:t>
      </w:r>
      <w:r w:rsidR="00724D74" w:rsidRPr="00B01D08">
        <w:rPr>
          <w:rFonts w:eastAsia="Arial Unicode MS"/>
          <w:szCs w:val="22"/>
        </w:rPr>
        <w:t xml:space="preserve"> ______________ 202__ г.</w:t>
      </w:r>
      <w:r w:rsidR="00724D74">
        <w:rPr>
          <w:rFonts w:eastAsia="Arial Unicode MS"/>
          <w:szCs w:val="22"/>
        </w:rPr>
        <w:t xml:space="preserve"> </w:t>
      </w:r>
      <w:r w:rsidR="005E3544" w:rsidRPr="000821FB">
        <w:rPr>
          <w:szCs w:val="22"/>
        </w:rPr>
        <w:t xml:space="preserve">Банк передал, а </w:t>
      </w:r>
      <w:r w:rsidR="000821FB">
        <w:rPr>
          <w:szCs w:val="22"/>
        </w:rPr>
        <w:t>Клиент</w:t>
      </w:r>
      <w:r w:rsidR="005E3544" w:rsidRPr="000821FB">
        <w:rPr>
          <w:szCs w:val="22"/>
        </w:rPr>
        <w:t xml:space="preserve"> принял во временное пользование</w:t>
      </w:r>
    </w:p>
    <w:p w:rsidR="00977159" w:rsidRPr="00724D74" w:rsidRDefault="00977159" w:rsidP="000821FB">
      <w:pPr>
        <w:pStyle w:val="af"/>
        <w:widowControl w:val="0"/>
        <w:spacing w:line="240" w:lineRule="auto"/>
        <w:rPr>
          <w:szCs w:val="22"/>
        </w:rPr>
      </w:pPr>
    </w:p>
    <w:p w:rsidR="002069CD" w:rsidRDefault="002069CD" w:rsidP="005B358B">
      <w:pPr>
        <w:pStyle w:val="af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b/>
          <w:szCs w:val="22"/>
        </w:rPr>
      </w:pPr>
    </w:p>
    <w:p w:rsidR="00977159" w:rsidRPr="00977159" w:rsidRDefault="00977159" w:rsidP="005B358B">
      <w:pPr>
        <w:pStyle w:val="af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b/>
          <w:szCs w:val="22"/>
        </w:rPr>
      </w:pPr>
      <w:r w:rsidRPr="00977159">
        <w:rPr>
          <w:b/>
          <w:szCs w:val="22"/>
        </w:rPr>
        <w:t xml:space="preserve">Абонентский ящик № _____ и </w:t>
      </w:r>
      <w:r w:rsidR="00724D74">
        <w:rPr>
          <w:b/>
          <w:szCs w:val="22"/>
        </w:rPr>
        <w:t>К</w:t>
      </w:r>
      <w:r w:rsidRPr="00977159">
        <w:rPr>
          <w:b/>
          <w:szCs w:val="22"/>
        </w:rPr>
        <w:t>люч к нему.</w:t>
      </w:r>
    </w:p>
    <w:p w:rsidR="00977159" w:rsidRDefault="00977159" w:rsidP="005B358B">
      <w:pPr>
        <w:pStyle w:val="af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szCs w:val="22"/>
        </w:rPr>
      </w:pPr>
      <w:r>
        <w:rPr>
          <w:szCs w:val="22"/>
        </w:rPr>
        <w:t>Указанный Абонентский ящик находится в операционном помещении Банка по адресу:</w:t>
      </w:r>
    </w:p>
    <w:p w:rsidR="00977159" w:rsidRDefault="00977159" w:rsidP="005B358B">
      <w:pPr>
        <w:pStyle w:val="af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b/>
          <w:szCs w:val="22"/>
        </w:rPr>
      </w:pPr>
      <w:r w:rsidRPr="00724D74">
        <w:rPr>
          <w:b/>
          <w:szCs w:val="22"/>
        </w:rPr>
        <w:t>г.</w:t>
      </w:r>
      <w:r w:rsidRPr="00977159">
        <w:rPr>
          <w:b/>
          <w:szCs w:val="22"/>
        </w:rPr>
        <w:t xml:space="preserve"> Москва, ул. Климашкина, д. 21</w:t>
      </w:r>
      <w:r>
        <w:rPr>
          <w:b/>
          <w:szCs w:val="22"/>
        </w:rPr>
        <w:t>.</w:t>
      </w:r>
    </w:p>
    <w:p w:rsidR="002069CD" w:rsidRPr="00977159" w:rsidRDefault="002069CD" w:rsidP="005B358B">
      <w:pPr>
        <w:pStyle w:val="af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b/>
          <w:szCs w:val="22"/>
        </w:rPr>
      </w:pPr>
    </w:p>
    <w:p w:rsidR="00977159" w:rsidRDefault="00977159" w:rsidP="000821FB">
      <w:pPr>
        <w:pStyle w:val="af"/>
        <w:widowControl w:val="0"/>
        <w:spacing w:line="240" w:lineRule="auto"/>
        <w:rPr>
          <w:szCs w:val="22"/>
        </w:rPr>
      </w:pPr>
    </w:p>
    <w:p w:rsidR="005E3544" w:rsidRPr="000821FB" w:rsidRDefault="00977159" w:rsidP="000821FB">
      <w:pPr>
        <w:pStyle w:val="af"/>
        <w:widowControl w:val="0"/>
        <w:spacing w:line="240" w:lineRule="auto"/>
        <w:rPr>
          <w:szCs w:val="22"/>
        </w:rPr>
      </w:pPr>
      <w:r w:rsidRPr="00724D74">
        <w:rPr>
          <w:b/>
          <w:szCs w:val="22"/>
        </w:rPr>
        <w:t>2.</w:t>
      </w:r>
      <w:r>
        <w:rPr>
          <w:szCs w:val="22"/>
        </w:rPr>
        <w:t xml:space="preserve"> Клиент подтверждает, что </w:t>
      </w:r>
      <w:r w:rsidR="00724D74">
        <w:rPr>
          <w:szCs w:val="22"/>
        </w:rPr>
        <w:t xml:space="preserve">в момент передачи Абонентский ящик находился в </w:t>
      </w:r>
      <w:r w:rsidR="002B6B01">
        <w:rPr>
          <w:szCs w:val="22"/>
        </w:rPr>
        <w:t xml:space="preserve">исправном, пригодном для пользования </w:t>
      </w:r>
      <w:r w:rsidR="00724D74">
        <w:rPr>
          <w:szCs w:val="22"/>
        </w:rPr>
        <w:t xml:space="preserve">состоянии. Исправность замка Абонентского ящика, а также Ключа Клиентом проверена. </w:t>
      </w:r>
      <w:r w:rsidR="005E3544" w:rsidRPr="000821FB">
        <w:rPr>
          <w:szCs w:val="22"/>
        </w:rPr>
        <w:t xml:space="preserve">Претензий по состоянию предоставленного </w:t>
      </w:r>
      <w:r w:rsidR="00724D74">
        <w:rPr>
          <w:szCs w:val="22"/>
        </w:rPr>
        <w:t>Абонентского ящика</w:t>
      </w:r>
      <w:r w:rsidR="00724D74" w:rsidRPr="000821FB">
        <w:rPr>
          <w:szCs w:val="22"/>
        </w:rPr>
        <w:t xml:space="preserve"> </w:t>
      </w:r>
      <w:r w:rsidR="00724D74">
        <w:rPr>
          <w:szCs w:val="22"/>
        </w:rPr>
        <w:t>Клиент</w:t>
      </w:r>
      <w:r w:rsidR="005E3544" w:rsidRPr="000821FB">
        <w:rPr>
          <w:szCs w:val="22"/>
        </w:rPr>
        <w:t xml:space="preserve"> не имеет.   </w:t>
      </w:r>
    </w:p>
    <w:p w:rsidR="001706DF" w:rsidRDefault="001706DF" w:rsidP="000821FB">
      <w:pPr>
        <w:pStyle w:val="af"/>
        <w:widowControl w:val="0"/>
        <w:spacing w:line="240" w:lineRule="auto"/>
        <w:rPr>
          <w:b/>
          <w:szCs w:val="22"/>
        </w:rPr>
      </w:pPr>
    </w:p>
    <w:p w:rsidR="005E3544" w:rsidRPr="000821FB" w:rsidRDefault="00724D74" w:rsidP="000821FB">
      <w:pPr>
        <w:pStyle w:val="af"/>
        <w:widowControl w:val="0"/>
        <w:spacing w:line="240" w:lineRule="auto"/>
        <w:rPr>
          <w:szCs w:val="22"/>
        </w:rPr>
      </w:pPr>
      <w:r w:rsidRPr="00724D74">
        <w:rPr>
          <w:b/>
          <w:szCs w:val="22"/>
        </w:rPr>
        <w:t>3.</w:t>
      </w:r>
      <w:r>
        <w:rPr>
          <w:szCs w:val="22"/>
        </w:rPr>
        <w:t xml:space="preserve"> </w:t>
      </w:r>
      <w:r w:rsidR="005E3544" w:rsidRPr="000821FB">
        <w:rPr>
          <w:szCs w:val="22"/>
        </w:rPr>
        <w:t>Настоящий Акт составлен в двух экземплярах, по одному для каждой из Сторон.</w:t>
      </w:r>
    </w:p>
    <w:p w:rsidR="00724D74" w:rsidRDefault="00724D74" w:rsidP="000821FB">
      <w:pPr>
        <w:pStyle w:val="af"/>
        <w:widowControl w:val="0"/>
        <w:spacing w:line="240" w:lineRule="auto"/>
        <w:rPr>
          <w:szCs w:val="22"/>
        </w:rPr>
      </w:pPr>
    </w:p>
    <w:p w:rsidR="00D336F6" w:rsidRPr="00022FAB" w:rsidRDefault="007077D9" w:rsidP="00D336F6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336F6" w:rsidRPr="00022FAB">
        <w:rPr>
          <w:b/>
          <w:sz w:val="22"/>
          <w:szCs w:val="22"/>
        </w:rPr>
        <w:t xml:space="preserve">. ЮРИДИЧЕСКИЕ АДРЕСА И РЕКВИЗИТЫ СТОРОН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D336F6" w:rsidRPr="00F534D9" w:rsidTr="005B358B">
        <w:tc>
          <w:tcPr>
            <w:tcW w:w="5103" w:type="dxa"/>
          </w:tcPr>
          <w:p w:rsidR="00D336F6" w:rsidRPr="008111FF" w:rsidRDefault="00D336F6" w:rsidP="00713BD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D336F6" w:rsidRPr="008111FF" w:rsidRDefault="00D336F6" w:rsidP="00713B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111FF">
              <w:rPr>
                <w:b/>
                <w:sz w:val="22"/>
                <w:szCs w:val="22"/>
              </w:rPr>
              <w:t>БАНК</w:t>
            </w:r>
          </w:p>
          <w:p w:rsidR="00D336F6" w:rsidRPr="008111FF" w:rsidRDefault="00D336F6" w:rsidP="00713BD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Банк развития и модернизации промышленности (акционерное общество), Банк РМП (АО)</w:t>
            </w:r>
          </w:p>
          <w:p w:rsidR="00D336F6" w:rsidRPr="008111FF" w:rsidRDefault="00D336F6" w:rsidP="00713BDF">
            <w:pPr>
              <w:widowControl w:val="0"/>
              <w:jc w:val="both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123557, г. Москва, ул. Климашкина, д. 21, стр. 1</w:t>
            </w:r>
          </w:p>
          <w:p w:rsidR="00D336F6" w:rsidRPr="008111FF" w:rsidRDefault="00D336F6" w:rsidP="00713BDF">
            <w:pPr>
              <w:widowControl w:val="0"/>
              <w:jc w:val="both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 xml:space="preserve">ИНН 7722022528, БИК 044525583 </w:t>
            </w:r>
          </w:p>
          <w:p w:rsidR="00D336F6" w:rsidRPr="008111FF" w:rsidRDefault="00D336F6" w:rsidP="00713BDF">
            <w:pPr>
              <w:widowControl w:val="0"/>
              <w:jc w:val="both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 xml:space="preserve">Корреспондентский счет № 30101810345250000583 </w:t>
            </w:r>
          </w:p>
          <w:p w:rsidR="00D336F6" w:rsidRPr="008111FF" w:rsidRDefault="00D336F6" w:rsidP="00713BDF">
            <w:pPr>
              <w:widowControl w:val="0"/>
              <w:jc w:val="both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в Отделении 3 ГУ ЦБ РФ по ЦФО г. Москва</w:t>
            </w:r>
          </w:p>
          <w:p w:rsidR="00D336F6" w:rsidRPr="008111FF" w:rsidRDefault="00D336F6" w:rsidP="00713BDF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 xml:space="preserve">Телефон/факс: +7 (495) 737-86-43, </w:t>
            </w:r>
          </w:p>
          <w:p w:rsidR="00D336F6" w:rsidRPr="008111FF" w:rsidRDefault="00D336F6" w:rsidP="00713BDF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+7 (495) 737-86-44, +7 (499) 967-86-44</w:t>
            </w:r>
          </w:p>
          <w:p w:rsidR="00D336F6" w:rsidRPr="008111FF" w:rsidRDefault="00D336F6" w:rsidP="00713BDF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Официальный Интернет-</w:t>
            </w:r>
            <w:r w:rsidRPr="008111FF">
              <w:rPr>
                <w:bCs/>
                <w:sz w:val="22"/>
                <w:szCs w:val="22"/>
              </w:rPr>
              <w:t xml:space="preserve">сайт </w:t>
            </w:r>
            <w:hyperlink r:id="rId14" w:history="1">
              <w:r w:rsidR="002A6CD9" w:rsidRPr="00F85537">
                <w:rPr>
                  <w:rStyle w:val="aa"/>
                  <w:b/>
                  <w:sz w:val="22"/>
                  <w:szCs w:val="22"/>
                </w:rPr>
                <w:t>http://bankrmp.ru/</w:t>
              </w:r>
            </w:hyperlink>
          </w:p>
          <w:p w:rsidR="00D336F6" w:rsidRPr="00287BDE" w:rsidRDefault="00D336F6" w:rsidP="00713BDF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336F6" w:rsidRPr="00287BDE" w:rsidRDefault="00D336F6" w:rsidP="00713BDF">
            <w:pPr>
              <w:widowControl w:val="0"/>
              <w:jc w:val="both"/>
              <w:rPr>
                <w:sz w:val="22"/>
                <w:szCs w:val="22"/>
              </w:rPr>
            </w:pPr>
            <w:r w:rsidRPr="00287BDE">
              <w:rPr>
                <w:sz w:val="22"/>
                <w:szCs w:val="22"/>
              </w:rPr>
              <w:t>______________________________________</w:t>
            </w:r>
            <w:r w:rsidR="00287BDE">
              <w:rPr>
                <w:sz w:val="22"/>
                <w:szCs w:val="22"/>
              </w:rPr>
              <w:t>__</w:t>
            </w:r>
            <w:r w:rsidRPr="00287BDE">
              <w:rPr>
                <w:sz w:val="22"/>
                <w:szCs w:val="22"/>
              </w:rPr>
              <w:t>____</w:t>
            </w:r>
          </w:p>
          <w:p w:rsidR="00D336F6" w:rsidRPr="008111FF" w:rsidRDefault="00D336F6" w:rsidP="00713BD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8111FF">
              <w:rPr>
                <w:i/>
                <w:sz w:val="18"/>
                <w:szCs w:val="18"/>
              </w:rPr>
              <w:t>(должность представителя Банка)</w:t>
            </w:r>
          </w:p>
          <w:p w:rsidR="00D336F6" w:rsidRPr="008111FF" w:rsidRDefault="00D336F6" w:rsidP="00713BDF">
            <w:pPr>
              <w:widowControl w:val="0"/>
              <w:rPr>
                <w:i/>
                <w:sz w:val="18"/>
                <w:szCs w:val="18"/>
              </w:rPr>
            </w:pPr>
            <w:r w:rsidRPr="008111FF">
              <w:t>_____________  _______________________</w:t>
            </w:r>
            <w:r w:rsidR="00287BDE">
              <w:t>_</w:t>
            </w:r>
            <w:r w:rsidRPr="008111FF">
              <w:t>__</w:t>
            </w:r>
            <w:r w:rsidRPr="008111FF">
              <w:rPr>
                <w:i/>
                <w:sz w:val="18"/>
                <w:szCs w:val="18"/>
              </w:rPr>
              <w:t xml:space="preserve">               </w:t>
            </w:r>
          </w:p>
          <w:p w:rsidR="00D336F6" w:rsidRPr="008111FF" w:rsidRDefault="00D336F6" w:rsidP="00713BDF">
            <w:pPr>
              <w:widowControl w:val="0"/>
              <w:rPr>
                <w:i/>
                <w:sz w:val="18"/>
                <w:szCs w:val="18"/>
              </w:rPr>
            </w:pPr>
            <w:r w:rsidRPr="008111FF">
              <w:rPr>
                <w:i/>
                <w:sz w:val="18"/>
                <w:szCs w:val="18"/>
              </w:rPr>
              <w:t xml:space="preserve">          (подпись)                                        (ФИО)</w:t>
            </w:r>
          </w:p>
          <w:p w:rsidR="005B358B" w:rsidRDefault="005B358B" w:rsidP="007077D9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336F6" w:rsidRPr="008111FF" w:rsidRDefault="00D336F6" w:rsidP="007077D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</w:tcPr>
          <w:p w:rsidR="00D336F6" w:rsidRPr="008111FF" w:rsidRDefault="00D336F6" w:rsidP="00713BD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D336F6" w:rsidRPr="008111FF" w:rsidRDefault="00D336F6" w:rsidP="00713BDF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D336F6" w:rsidRPr="008111FF" w:rsidRDefault="00D336F6" w:rsidP="00713BD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D336F6" w:rsidRDefault="00D336F6" w:rsidP="00713B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111FF">
              <w:rPr>
                <w:b/>
                <w:sz w:val="22"/>
                <w:szCs w:val="22"/>
              </w:rPr>
              <w:t>КЛИЕНТ</w:t>
            </w:r>
          </w:p>
          <w:p w:rsidR="00D336F6" w:rsidRPr="008111FF" w:rsidRDefault="00D336F6" w:rsidP="00713BDF">
            <w:pPr>
              <w:widowControl w:val="0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____________________________________________</w:t>
            </w:r>
          </w:p>
          <w:p w:rsidR="00D336F6" w:rsidRPr="008111FF" w:rsidRDefault="00D336F6" w:rsidP="00713BDF">
            <w:pPr>
              <w:widowControl w:val="0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____________________________________________</w:t>
            </w:r>
          </w:p>
          <w:p w:rsidR="00D336F6" w:rsidRPr="008111FF" w:rsidRDefault="00D336F6" w:rsidP="00713BDF">
            <w:pPr>
              <w:widowControl w:val="0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____________________________________________</w:t>
            </w:r>
          </w:p>
          <w:p w:rsidR="00D336F6" w:rsidRPr="008111FF" w:rsidRDefault="00D336F6" w:rsidP="00713BDF">
            <w:pPr>
              <w:widowControl w:val="0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____________________________</w:t>
            </w:r>
            <w:r w:rsidR="00287BDE">
              <w:rPr>
                <w:sz w:val="22"/>
                <w:szCs w:val="22"/>
              </w:rPr>
              <w:t>_</w:t>
            </w:r>
            <w:r w:rsidRPr="008111FF">
              <w:rPr>
                <w:sz w:val="22"/>
                <w:szCs w:val="22"/>
              </w:rPr>
              <w:t>_______________</w:t>
            </w:r>
          </w:p>
          <w:p w:rsidR="00D336F6" w:rsidRPr="008111FF" w:rsidRDefault="00D336F6" w:rsidP="00713BDF">
            <w:pPr>
              <w:widowControl w:val="0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_____________________________</w:t>
            </w:r>
            <w:r w:rsidR="00287BDE">
              <w:rPr>
                <w:sz w:val="22"/>
                <w:szCs w:val="22"/>
              </w:rPr>
              <w:t>_</w:t>
            </w:r>
            <w:r w:rsidRPr="008111FF">
              <w:rPr>
                <w:sz w:val="22"/>
                <w:szCs w:val="22"/>
              </w:rPr>
              <w:t>______________</w:t>
            </w:r>
          </w:p>
          <w:p w:rsidR="00D336F6" w:rsidRPr="008111FF" w:rsidRDefault="00D336F6" w:rsidP="00713BDF">
            <w:pPr>
              <w:widowControl w:val="0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______________________________</w:t>
            </w:r>
            <w:r w:rsidR="00287BDE">
              <w:rPr>
                <w:sz w:val="22"/>
                <w:szCs w:val="22"/>
              </w:rPr>
              <w:t>___</w:t>
            </w:r>
            <w:r w:rsidRPr="008111FF">
              <w:rPr>
                <w:sz w:val="22"/>
                <w:szCs w:val="22"/>
              </w:rPr>
              <w:t>___________</w:t>
            </w:r>
          </w:p>
          <w:p w:rsidR="00287BDE" w:rsidRDefault="00287BDE" w:rsidP="007077D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87BDE" w:rsidRDefault="00287BDE" w:rsidP="007077D9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287BDE" w:rsidRDefault="00287BDE" w:rsidP="007077D9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287BDE" w:rsidRDefault="00287BDE" w:rsidP="007077D9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7077D9" w:rsidRPr="008111FF" w:rsidRDefault="007077D9" w:rsidP="007077D9">
            <w:pPr>
              <w:widowControl w:val="0"/>
              <w:jc w:val="both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________</w:t>
            </w:r>
            <w:r w:rsidR="00287BDE">
              <w:rPr>
                <w:sz w:val="22"/>
                <w:szCs w:val="22"/>
              </w:rPr>
              <w:t>____</w:t>
            </w:r>
            <w:r w:rsidRPr="008111FF">
              <w:rPr>
                <w:sz w:val="22"/>
                <w:szCs w:val="22"/>
              </w:rPr>
              <w:t>________________________________</w:t>
            </w:r>
          </w:p>
          <w:p w:rsidR="007077D9" w:rsidRPr="008111FF" w:rsidRDefault="007077D9" w:rsidP="007077D9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8111FF">
              <w:rPr>
                <w:i/>
                <w:sz w:val="18"/>
                <w:szCs w:val="18"/>
              </w:rPr>
              <w:t>(должность представителя Клиента)</w:t>
            </w:r>
          </w:p>
          <w:p w:rsidR="00D336F6" w:rsidRPr="008111FF" w:rsidRDefault="00D336F6" w:rsidP="00713BD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111FF">
              <w:rPr>
                <w:b/>
                <w:sz w:val="22"/>
                <w:szCs w:val="22"/>
              </w:rPr>
              <w:t>_______________  _____</w:t>
            </w:r>
            <w:r w:rsidR="00287BDE">
              <w:rPr>
                <w:b/>
                <w:sz w:val="22"/>
                <w:szCs w:val="22"/>
              </w:rPr>
              <w:t>_____</w:t>
            </w:r>
            <w:r w:rsidRPr="008111FF">
              <w:rPr>
                <w:b/>
                <w:sz w:val="22"/>
                <w:szCs w:val="22"/>
              </w:rPr>
              <w:t>__________________</w:t>
            </w:r>
          </w:p>
          <w:p w:rsidR="00D336F6" w:rsidRPr="008111FF" w:rsidRDefault="00D336F6" w:rsidP="00713BDF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8111FF">
              <w:rPr>
                <w:sz w:val="22"/>
                <w:szCs w:val="22"/>
              </w:rPr>
              <w:t xml:space="preserve">      </w:t>
            </w:r>
            <w:r w:rsidRPr="008111FF">
              <w:rPr>
                <w:i/>
                <w:sz w:val="18"/>
                <w:szCs w:val="18"/>
              </w:rPr>
              <w:t>(подпись)                                              (ФИО)</w:t>
            </w:r>
          </w:p>
          <w:p w:rsidR="005B358B" w:rsidRDefault="005B358B" w:rsidP="007077D9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336F6" w:rsidRPr="008111FF" w:rsidRDefault="00D336F6" w:rsidP="007077D9">
            <w:pPr>
              <w:widowControl w:val="0"/>
              <w:jc w:val="both"/>
              <w:rPr>
                <w:sz w:val="22"/>
                <w:szCs w:val="22"/>
              </w:rPr>
            </w:pPr>
            <w:r w:rsidRPr="008111FF">
              <w:rPr>
                <w:sz w:val="22"/>
                <w:szCs w:val="22"/>
              </w:rPr>
              <w:t>м.п.</w:t>
            </w:r>
            <w:r w:rsidR="007077D9" w:rsidRPr="008111FF">
              <w:rPr>
                <w:sz w:val="22"/>
                <w:szCs w:val="22"/>
              </w:rPr>
              <w:t xml:space="preserve"> </w:t>
            </w:r>
          </w:p>
        </w:tc>
      </w:tr>
    </w:tbl>
    <w:p w:rsidR="005E3544" w:rsidRPr="000821FB" w:rsidRDefault="005E3544" w:rsidP="006A1841">
      <w:pPr>
        <w:pStyle w:val="af"/>
        <w:widowControl w:val="0"/>
        <w:spacing w:line="240" w:lineRule="auto"/>
        <w:ind w:firstLine="0"/>
        <w:rPr>
          <w:szCs w:val="22"/>
        </w:rPr>
      </w:pPr>
    </w:p>
    <w:sectPr w:rsidR="005E3544" w:rsidRPr="000821FB" w:rsidSect="00EA018D">
      <w:headerReference w:type="default" r:id="rId15"/>
      <w:footerReference w:type="default" r:id="rId16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0F" w:rsidRDefault="003B090F" w:rsidP="007B0439">
      <w:r>
        <w:separator/>
      </w:r>
    </w:p>
  </w:endnote>
  <w:endnote w:type="continuationSeparator" w:id="0">
    <w:p w:rsidR="003B090F" w:rsidRDefault="003B090F" w:rsidP="007B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556258"/>
      <w:docPartObj>
        <w:docPartGallery w:val="Page Numbers (Bottom of Page)"/>
        <w:docPartUnique/>
      </w:docPartObj>
    </w:sdtPr>
    <w:sdtEndPr/>
    <w:sdtContent>
      <w:p w:rsidR="001149AD" w:rsidRDefault="001149A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3E">
          <w:rPr>
            <w:noProof/>
          </w:rPr>
          <w:t>2</w:t>
        </w:r>
        <w:r>
          <w:fldChar w:fldCharType="end"/>
        </w:r>
      </w:p>
    </w:sdtContent>
  </w:sdt>
  <w:p w:rsidR="001149AD" w:rsidRDefault="001149A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0F" w:rsidRDefault="003B090F" w:rsidP="007B0439">
      <w:r>
        <w:separator/>
      </w:r>
    </w:p>
  </w:footnote>
  <w:footnote w:type="continuationSeparator" w:id="0">
    <w:p w:rsidR="003B090F" w:rsidRDefault="003B090F" w:rsidP="007B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0F" w:rsidRPr="00D12AE1" w:rsidRDefault="003B090F" w:rsidP="00996AC4">
    <w:pPr>
      <w:pStyle w:val="af3"/>
      <w:jc w:val="center"/>
      <w:rPr>
        <w:i/>
        <w:sz w:val="20"/>
        <w:szCs w:val="20"/>
      </w:rPr>
    </w:pPr>
    <w:r w:rsidRPr="00D12AE1">
      <w:rPr>
        <w:i/>
        <w:sz w:val="20"/>
        <w:szCs w:val="20"/>
      </w:rPr>
      <w:t>ДОГОВОР ОФЕРТЫ</w:t>
    </w:r>
  </w:p>
  <w:p w:rsidR="00D25C95" w:rsidRDefault="003B090F" w:rsidP="00996AC4">
    <w:pPr>
      <w:pStyle w:val="af3"/>
      <w:jc w:val="center"/>
      <w:rPr>
        <w:i/>
        <w:sz w:val="20"/>
        <w:szCs w:val="20"/>
      </w:rPr>
    </w:pPr>
    <w:r w:rsidRPr="00D12AE1">
      <w:rPr>
        <w:i/>
        <w:sz w:val="20"/>
        <w:szCs w:val="20"/>
      </w:rPr>
      <w:t>«</w:t>
    </w:r>
    <w:r w:rsidRPr="00D12AE1">
      <w:rPr>
        <w:bCs/>
        <w:i/>
        <w:sz w:val="20"/>
        <w:szCs w:val="20"/>
      </w:rPr>
      <w:t>Условия</w:t>
    </w:r>
    <w:r w:rsidRPr="00D12AE1">
      <w:rPr>
        <w:i/>
        <w:sz w:val="20"/>
        <w:szCs w:val="20"/>
      </w:rPr>
      <w:t xml:space="preserve"> </w:t>
    </w:r>
    <w:r>
      <w:rPr>
        <w:i/>
        <w:sz w:val="20"/>
        <w:szCs w:val="20"/>
      </w:rPr>
      <w:t>предоставлени</w:t>
    </w:r>
    <w:r w:rsidRPr="00D12AE1">
      <w:rPr>
        <w:i/>
        <w:sz w:val="20"/>
        <w:szCs w:val="20"/>
      </w:rPr>
      <w:t>я Банком РМП (</w:t>
    </w:r>
    <w:r>
      <w:rPr>
        <w:i/>
        <w:sz w:val="20"/>
        <w:szCs w:val="20"/>
      </w:rPr>
      <w:t>АО</w:t>
    </w:r>
    <w:r w:rsidRPr="00D12AE1">
      <w:rPr>
        <w:i/>
        <w:sz w:val="20"/>
        <w:szCs w:val="20"/>
      </w:rPr>
      <w:t xml:space="preserve">) </w:t>
    </w:r>
    <w:r w:rsidR="000821FB">
      <w:rPr>
        <w:i/>
        <w:sz w:val="20"/>
        <w:szCs w:val="20"/>
      </w:rPr>
      <w:t xml:space="preserve">в пользование </w:t>
    </w:r>
    <w:r>
      <w:rPr>
        <w:i/>
        <w:sz w:val="20"/>
        <w:szCs w:val="20"/>
      </w:rPr>
      <w:t xml:space="preserve">абонентского ящика </w:t>
    </w:r>
  </w:p>
  <w:p w:rsidR="003B090F" w:rsidRDefault="003B090F" w:rsidP="00996AC4">
    <w:pPr>
      <w:pStyle w:val="af3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для передачи </w:t>
    </w:r>
    <w:r w:rsidRPr="00D12AE1">
      <w:rPr>
        <w:i/>
        <w:sz w:val="20"/>
        <w:szCs w:val="20"/>
      </w:rPr>
      <w:t>банковско</w:t>
    </w:r>
    <w:r>
      <w:rPr>
        <w:i/>
        <w:sz w:val="20"/>
        <w:szCs w:val="20"/>
      </w:rPr>
      <w:t>й корреспонденции»</w:t>
    </w:r>
  </w:p>
  <w:p w:rsidR="003B090F" w:rsidRDefault="003B090F" w:rsidP="00996AC4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0D5D"/>
    <w:multiLevelType w:val="hybridMultilevel"/>
    <w:tmpl w:val="DACC528C"/>
    <w:lvl w:ilvl="0" w:tplc="0994C6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B0278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E93B98"/>
    <w:multiLevelType w:val="multilevel"/>
    <w:tmpl w:val="3090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FD1CB2"/>
    <w:multiLevelType w:val="singleLevel"/>
    <w:tmpl w:val="2500DF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52"/>
    <w:rsid w:val="0000202B"/>
    <w:rsid w:val="00011ECC"/>
    <w:rsid w:val="00017CD4"/>
    <w:rsid w:val="00036A73"/>
    <w:rsid w:val="000460CA"/>
    <w:rsid w:val="00054BF1"/>
    <w:rsid w:val="00073AFE"/>
    <w:rsid w:val="000808C9"/>
    <w:rsid w:val="000821FB"/>
    <w:rsid w:val="00082B80"/>
    <w:rsid w:val="00087761"/>
    <w:rsid w:val="000B435A"/>
    <w:rsid w:val="000C69FF"/>
    <w:rsid w:val="000F0214"/>
    <w:rsid w:val="0010107B"/>
    <w:rsid w:val="00101D46"/>
    <w:rsid w:val="001149AD"/>
    <w:rsid w:val="001706DF"/>
    <w:rsid w:val="001717E5"/>
    <w:rsid w:val="00192283"/>
    <w:rsid w:val="001A2C52"/>
    <w:rsid w:val="001C2DD5"/>
    <w:rsid w:val="001C2E71"/>
    <w:rsid w:val="001D39FB"/>
    <w:rsid w:val="001E180D"/>
    <w:rsid w:val="001E436B"/>
    <w:rsid w:val="002069CD"/>
    <w:rsid w:val="002271D5"/>
    <w:rsid w:val="0023591E"/>
    <w:rsid w:val="002412BE"/>
    <w:rsid w:val="00243EBC"/>
    <w:rsid w:val="002508FC"/>
    <w:rsid w:val="002827F8"/>
    <w:rsid w:val="00287BDE"/>
    <w:rsid w:val="0029219A"/>
    <w:rsid w:val="002A2639"/>
    <w:rsid w:val="002A6CD9"/>
    <w:rsid w:val="002B5791"/>
    <w:rsid w:val="002B6B01"/>
    <w:rsid w:val="002C3751"/>
    <w:rsid w:val="002F38EE"/>
    <w:rsid w:val="00301DE9"/>
    <w:rsid w:val="00321164"/>
    <w:rsid w:val="00332921"/>
    <w:rsid w:val="00333763"/>
    <w:rsid w:val="0034490B"/>
    <w:rsid w:val="003472AD"/>
    <w:rsid w:val="00347F36"/>
    <w:rsid w:val="00370D34"/>
    <w:rsid w:val="00374DE5"/>
    <w:rsid w:val="00380C72"/>
    <w:rsid w:val="0039345B"/>
    <w:rsid w:val="003A19E1"/>
    <w:rsid w:val="003A3B26"/>
    <w:rsid w:val="003A7B6E"/>
    <w:rsid w:val="003B090F"/>
    <w:rsid w:val="003C1111"/>
    <w:rsid w:val="003E0A97"/>
    <w:rsid w:val="004001F7"/>
    <w:rsid w:val="004035F4"/>
    <w:rsid w:val="00444E56"/>
    <w:rsid w:val="00453491"/>
    <w:rsid w:val="004A09E8"/>
    <w:rsid w:val="004B4590"/>
    <w:rsid w:val="004D6CEB"/>
    <w:rsid w:val="004E39F7"/>
    <w:rsid w:val="004F7CEC"/>
    <w:rsid w:val="0052062F"/>
    <w:rsid w:val="00531D49"/>
    <w:rsid w:val="005520DB"/>
    <w:rsid w:val="00571552"/>
    <w:rsid w:val="005850D5"/>
    <w:rsid w:val="00587065"/>
    <w:rsid w:val="00595EB1"/>
    <w:rsid w:val="005B358B"/>
    <w:rsid w:val="005C2F5B"/>
    <w:rsid w:val="005C4BBB"/>
    <w:rsid w:val="005C5028"/>
    <w:rsid w:val="005D1227"/>
    <w:rsid w:val="005D1BB2"/>
    <w:rsid w:val="005E3544"/>
    <w:rsid w:val="005E7C3A"/>
    <w:rsid w:val="006037B8"/>
    <w:rsid w:val="0061014A"/>
    <w:rsid w:val="00624734"/>
    <w:rsid w:val="0062670C"/>
    <w:rsid w:val="006361BF"/>
    <w:rsid w:val="00657596"/>
    <w:rsid w:val="0067539A"/>
    <w:rsid w:val="00680068"/>
    <w:rsid w:val="006878AC"/>
    <w:rsid w:val="006A1841"/>
    <w:rsid w:val="006A2C55"/>
    <w:rsid w:val="006A3C64"/>
    <w:rsid w:val="006C072B"/>
    <w:rsid w:val="006C3001"/>
    <w:rsid w:val="006C5699"/>
    <w:rsid w:val="006D64D5"/>
    <w:rsid w:val="006F115A"/>
    <w:rsid w:val="006F2306"/>
    <w:rsid w:val="006F26CC"/>
    <w:rsid w:val="00704C8F"/>
    <w:rsid w:val="007077D9"/>
    <w:rsid w:val="00707CD4"/>
    <w:rsid w:val="00724D74"/>
    <w:rsid w:val="007478A2"/>
    <w:rsid w:val="00751EA5"/>
    <w:rsid w:val="0075548A"/>
    <w:rsid w:val="00785CB4"/>
    <w:rsid w:val="007A0AEA"/>
    <w:rsid w:val="007A2F46"/>
    <w:rsid w:val="007B0439"/>
    <w:rsid w:val="007F3746"/>
    <w:rsid w:val="007F7C97"/>
    <w:rsid w:val="008044C8"/>
    <w:rsid w:val="008111FF"/>
    <w:rsid w:val="008346FA"/>
    <w:rsid w:val="00835876"/>
    <w:rsid w:val="00851743"/>
    <w:rsid w:val="00861EAA"/>
    <w:rsid w:val="008A6B68"/>
    <w:rsid w:val="008D45E8"/>
    <w:rsid w:val="008F2BA9"/>
    <w:rsid w:val="0090263E"/>
    <w:rsid w:val="0093477A"/>
    <w:rsid w:val="00941273"/>
    <w:rsid w:val="009418FA"/>
    <w:rsid w:val="00953415"/>
    <w:rsid w:val="00977159"/>
    <w:rsid w:val="009863F8"/>
    <w:rsid w:val="0099010B"/>
    <w:rsid w:val="009932EF"/>
    <w:rsid w:val="00996AC4"/>
    <w:rsid w:val="009D540D"/>
    <w:rsid w:val="00A058D0"/>
    <w:rsid w:val="00A07684"/>
    <w:rsid w:val="00A3045C"/>
    <w:rsid w:val="00A4157B"/>
    <w:rsid w:val="00A41D44"/>
    <w:rsid w:val="00A4231C"/>
    <w:rsid w:val="00A434C9"/>
    <w:rsid w:val="00A43FFE"/>
    <w:rsid w:val="00A458AD"/>
    <w:rsid w:val="00A8086D"/>
    <w:rsid w:val="00AA288F"/>
    <w:rsid w:val="00AF5D69"/>
    <w:rsid w:val="00B01D08"/>
    <w:rsid w:val="00B07C15"/>
    <w:rsid w:val="00B12871"/>
    <w:rsid w:val="00B244AB"/>
    <w:rsid w:val="00B3358E"/>
    <w:rsid w:val="00B47207"/>
    <w:rsid w:val="00B47427"/>
    <w:rsid w:val="00B55588"/>
    <w:rsid w:val="00B66395"/>
    <w:rsid w:val="00B70A9A"/>
    <w:rsid w:val="00B71F3E"/>
    <w:rsid w:val="00B72120"/>
    <w:rsid w:val="00B72545"/>
    <w:rsid w:val="00B72FB8"/>
    <w:rsid w:val="00B74A56"/>
    <w:rsid w:val="00B80465"/>
    <w:rsid w:val="00B94A15"/>
    <w:rsid w:val="00BA2818"/>
    <w:rsid w:val="00BA3F81"/>
    <w:rsid w:val="00BB40CF"/>
    <w:rsid w:val="00BC22A1"/>
    <w:rsid w:val="00BE42DC"/>
    <w:rsid w:val="00BE4401"/>
    <w:rsid w:val="00BF21E7"/>
    <w:rsid w:val="00C05DC7"/>
    <w:rsid w:val="00C12445"/>
    <w:rsid w:val="00C12FAC"/>
    <w:rsid w:val="00C3661F"/>
    <w:rsid w:val="00C4230C"/>
    <w:rsid w:val="00C759CC"/>
    <w:rsid w:val="00C81F71"/>
    <w:rsid w:val="00CC77DF"/>
    <w:rsid w:val="00CF3544"/>
    <w:rsid w:val="00CF3F22"/>
    <w:rsid w:val="00D02E10"/>
    <w:rsid w:val="00D105CA"/>
    <w:rsid w:val="00D11DD3"/>
    <w:rsid w:val="00D16447"/>
    <w:rsid w:val="00D242A6"/>
    <w:rsid w:val="00D25C95"/>
    <w:rsid w:val="00D336F6"/>
    <w:rsid w:val="00D733BD"/>
    <w:rsid w:val="00DA637D"/>
    <w:rsid w:val="00DA6C42"/>
    <w:rsid w:val="00DB2719"/>
    <w:rsid w:val="00DD21B1"/>
    <w:rsid w:val="00DD3591"/>
    <w:rsid w:val="00DE44AE"/>
    <w:rsid w:val="00DF3694"/>
    <w:rsid w:val="00E05E54"/>
    <w:rsid w:val="00E40027"/>
    <w:rsid w:val="00E828BF"/>
    <w:rsid w:val="00E85628"/>
    <w:rsid w:val="00E92130"/>
    <w:rsid w:val="00E95238"/>
    <w:rsid w:val="00E96243"/>
    <w:rsid w:val="00EA018D"/>
    <w:rsid w:val="00EA354F"/>
    <w:rsid w:val="00EA690A"/>
    <w:rsid w:val="00EC10BA"/>
    <w:rsid w:val="00EC6DB4"/>
    <w:rsid w:val="00EE20B9"/>
    <w:rsid w:val="00EF509B"/>
    <w:rsid w:val="00F04EAC"/>
    <w:rsid w:val="00F66665"/>
    <w:rsid w:val="00F85537"/>
    <w:rsid w:val="00F94E6D"/>
    <w:rsid w:val="00FB088C"/>
    <w:rsid w:val="00FB272C"/>
    <w:rsid w:val="00FC3FBF"/>
    <w:rsid w:val="00FD12B8"/>
    <w:rsid w:val="00FD1971"/>
    <w:rsid w:val="00FD5592"/>
    <w:rsid w:val="00FF0CF3"/>
    <w:rsid w:val="00FF3356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326C01-41C7-4F78-834C-BF77F61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4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552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57155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uiPriority w:val="99"/>
    <w:qFormat/>
    <w:rsid w:val="00571552"/>
    <w:pPr>
      <w:jc w:val="center"/>
    </w:pPr>
    <w:rPr>
      <w:i/>
      <w:iCs/>
      <w:sz w:val="22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571552"/>
    <w:rPr>
      <w:rFonts w:ascii="Times New Roman" w:eastAsia="Times New Roman" w:hAnsi="Times New Roman" w:cs="Times New Roman"/>
      <w:i/>
      <w:iCs/>
      <w:lang w:eastAsia="ru-RU"/>
    </w:rPr>
  </w:style>
  <w:style w:type="paragraph" w:styleId="3">
    <w:name w:val="Body Text Indent 3"/>
    <w:basedOn w:val="a"/>
    <w:link w:val="30"/>
    <w:uiPriority w:val="99"/>
    <w:rsid w:val="00571552"/>
    <w:pPr>
      <w:ind w:firstLine="708"/>
      <w:jc w:val="both"/>
    </w:pPr>
    <w:rPr>
      <w:strike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1552"/>
    <w:rPr>
      <w:rFonts w:ascii="Times New Roman" w:eastAsia="Times New Roman" w:hAnsi="Times New Roman" w:cs="Times New Roman"/>
      <w:strike/>
      <w:lang w:eastAsia="ru-RU"/>
    </w:rPr>
  </w:style>
  <w:style w:type="paragraph" w:styleId="a7">
    <w:name w:val="List Paragraph"/>
    <w:basedOn w:val="a"/>
    <w:uiPriority w:val="34"/>
    <w:qFormat/>
    <w:rsid w:val="004001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6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3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31D4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7B0439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7B0439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b"/>
    <w:rsid w:val="007B0439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7B0439"/>
    <w:pPr>
      <w:widowControl w:val="0"/>
      <w:shd w:val="clear" w:color="auto" w:fill="FFFFFF"/>
      <w:spacing w:after="16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c">
    <w:name w:val="footnote text"/>
    <w:basedOn w:val="a"/>
    <w:link w:val="ad"/>
    <w:rsid w:val="007B043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B0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7B0439"/>
    <w:rPr>
      <w:vertAlign w:val="superscript"/>
    </w:rPr>
  </w:style>
  <w:style w:type="paragraph" w:customStyle="1" w:styleId="af">
    <w:name w:val="_обычный текст"/>
    <w:basedOn w:val="a"/>
    <w:link w:val="af0"/>
    <w:qFormat/>
    <w:rsid w:val="007B0439"/>
    <w:pPr>
      <w:spacing w:line="264" w:lineRule="auto"/>
      <w:ind w:firstLine="284"/>
      <w:jc w:val="both"/>
    </w:pPr>
    <w:rPr>
      <w:sz w:val="22"/>
    </w:rPr>
  </w:style>
  <w:style w:type="character" w:customStyle="1" w:styleId="af0">
    <w:name w:val="_обычный текст Знак"/>
    <w:basedOn w:val="a0"/>
    <w:link w:val="af"/>
    <w:rsid w:val="007B043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C81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DD21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DD21B1"/>
    <w:rPr>
      <w:rFonts w:ascii="Calibri" w:hAnsi="Calibri"/>
      <w:szCs w:val="21"/>
    </w:rPr>
  </w:style>
  <w:style w:type="paragraph" w:styleId="af3">
    <w:name w:val="header"/>
    <w:basedOn w:val="a"/>
    <w:link w:val="af4"/>
    <w:unhideWhenUsed/>
    <w:rsid w:val="00996A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9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96A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96A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A4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434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3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A434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_Заголовок1"/>
    <w:basedOn w:val="1"/>
    <w:next w:val="af"/>
    <w:link w:val="16"/>
    <w:qFormat/>
    <w:rsid w:val="00A434C9"/>
    <w:pPr>
      <w:spacing w:after="120" w:line="288" w:lineRule="auto"/>
      <w:ind w:firstLine="284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character" w:customStyle="1" w:styleId="16">
    <w:name w:val="_Заголовок1 Знак"/>
    <w:basedOn w:val="10"/>
    <w:link w:val="15"/>
    <w:rsid w:val="00A434C9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8"/>
      <w:lang w:eastAsia="ru-RU"/>
    </w:rPr>
  </w:style>
  <w:style w:type="paragraph" w:customStyle="1" w:styleId="af8">
    <w:name w:val="_Подзаголовок"/>
    <w:basedOn w:val="15"/>
    <w:link w:val="af9"/>
    <w:qFormat/>
    <w:rsid w:val="00A434C9"/>
    <w:pPr>
      <w:jc w:val="left"/>
    </w:pPr>
  </w:style>
  <w:style w:type="character" w:customStyle="1" w:styleId="af9">
    <w:name w:val="_Подзаголовок Знак"/>
    <w:basedOn w:val="16"/>
    <w:link w:val="af8"/>
    <w:rsid w:val="00A434C9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8"/>
      <w:lang w:eastAsia="ru-RU"/>
    </w:rPr>
  </w:style>
  <w:style w:type="paragraph" w:customStyle="1" w:styleId="afa">
    <w:name w:val="_Коммент"/>
    <w:basedOn w:val="a"/>
    <w:qFormat/>
    <w:rsid w:val="00A434C9"/>
    <w:pPr>
      <w:widowControl w:val="0"/>
      <w:tabs>
        <w:tab w:val="left" w:pos="567"/>
      </w:tabs>
      <w:spacing w:after="120" w:line="22" w:lineRule="atLeast"/>
      <w:jc w:val="center"/>
    </w:pPr>
    <w:rPr>
      <w:i/>
      <w:sz w:val="18"/>
      <w:szCs w:val="20"/>
    </w:rPr>
  </w:style>
  <w:style w:type="paragraph" w:styleId="afb">
    <w:name w:val="caption"/>
    <w:basedOn w:val="a"/>
    <w:next w:val="a"/>
    <w:qFormat/>
    <w:rsid w:val="00A434C9"/>
    <w:rPr>
      <w:b/>
      <w:i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A434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5E3544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5E3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nkrm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nkrm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nkrm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ankr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mp.ru/" TargetMode="External"/><Relationship Id="rId14" Type="http://schemas.openxmlformats.org/officeDocument/2006/relationships/hyperlink" Target="http://bankr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C012-C82D-4A72-BBC0-DFCEDDBD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Рецепшн</dc:creator>
  <cp:lastModifiedBy>Долгушина Наталья Анатольевна</cp:lastModifiedBy>
  <cp:revision>194</cp:revision>
  <cp:lastPrinted>2011-12-07T14:09:00Z</cp:lastPrinted>
  <dcterms:created xsi:type="dcterms:W3CDTF">2013-11-25T14:48:00Z</dcterms:created>
  <dcterms:modified xsi:type="dcterms:W3CDTF">2021-02-04T14:11:00Z</dcterms:modified>
</cp:coreProperties>
</file>