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BF7578" w:rsidRPr="004B69C2" w:rsidTr="00AB73BB">
        <w:trPr>
          <w:cantSplit/>
        </w:trPr>
        <w:tc>
          <w:tcPr>
            <w:tcW w:w="9526" w:type="dxa"/>
            <w:gridSpan w:val="2"/>
          </w:tcPr>
          <w:p w:rsidR="00BF7578" w:rsidRDefault="00BF7578" w:rsidP="009E0CF3">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BF7578" w:rsidRPr="004B69C2" w:rsidRDefault="00BF7578" w:rsidP="00BF7578">
            <w:pPr>
              <w:spacing w:after="0" w:line="240" w:lineRule="auto"/>
              <w:ind w:left="57"/>
              <w:jc w:val="center"/>
              <w:rPr>
                <w:rFonts w:ascii="Times New Roman" w:hAnsi="Times New Roman" w:cs="Times New Roman"/>
                <w:sz w:val="20"/>
                <w:szCs w:val="20"/>
              </w:rPr>
            </w:pPr>
            <w:r w:rsidRPr="00BF7578">
              <w:rPr>
                <w:rFonts w:ascii="Times New Roman" w:eastAsia="Times New Roman" w:hAnsi="Times New Roman" w:cs="Times New Roman"/>
                <w:b/>
                <w:color w:val="000000"/>
                <w:sz w:val="20"/>
                <w:szCs w:val="20"/>
                <w:shd w:val="clear" w:color="auto" w:fill="FFFFFF"/>
                <w:lang w:eastAsia="ru-RU"/>
              </w:rPr>
              <w:t>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Pr="00BF7578">
              <w:rPr>
                <w:rFonts w:ascii="Times New Roman" w:eastAsia="Times New Roman" w:hAnsi="Times New Roman" w:cs="Times New Roman"/>
                <w:b/>
                <w:color w:val="000000"/>
                <w:sz w:val="20"/>
                <w:szCs w:val="20"/>
                <w:lang w:eastAsia="ru-RU"/>
              </w:rPr>
              <w:t> </w:t>
            </w:r>
            <w:r w:rsidRPr="00BF7578">
              <w:rPr>
                <w:rFonts w:ascii="Times New Roman" w:eastAsia="Times New Roman" w:hAnsi="Times New Roman" w:cs="Times New Roman"/>
                <w:b/>
                <w:color w:val="000000"/>
                <w:sz w:val="20"/>
                <w:szCs w:val="20"/>
                <w:lang w:eastAsia="ru-RU"/>
              </w:rPr>
              <w:br/>
            </w:r>
            <w:r w:rsidRPr="00BF7578">
              <w:rPr>
                <w:rFonts w:ascii="Times New Roman" w:eastAsia="Times New Roman" w:hAnsi="Times New Roman" w:cs="Times New Roman"/>
                <w:color w:val="000000"/>
                <w:sz w:val="20"/>
                <w:szCs w:val="20"/>
                <w:lang w:eastAsia="ru-RU"/>
              </w:rPr>
              <w:t>1</w:t>
            </w:r>
            <w:r w:rsidRPr="004B69C2">
              <w:rPr>
                <w:rFonts w:ascii="Times New Roman" w:hAnsi="Times New Roman" w:cs="Times New Roman"/>
                <w:sz w:val="20"/>
                <w:szCs w:val="20"/>
              </w:rPr>
              <w:t>. Общие сведения</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BF7578" w:rsidRPr="004B69C2" w:rsidTr="00AB73BB">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BF7578" w:rsidRPr="004B69C2" w:rsidTr="009E0CF3">
              <w:tc>
                <w:tcPr>
                  <w:tcW w:w="4061"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4" w:history="1">
                    <w:r w:rsidRPr="004B69C2">
                      <w:rPr>
                        <w:rStyle w:val="a3"/>
                        <w:rFonts w:ascii="Times New Roman" w:hAnsi="Times New Roman" w:cs="Times New Roman"/>
                        <w:sz w:val="20"/>
                        <w:szCs w:val="20"/>
                      </w:rPr>
                      <w:t>https://e-disclosure.azipi.ru/organization/personal-pages/35062/</w:t>
                    </w:r>
                  </w:hyperlink>
                </w:p>
                <w:p w:rsidR="00BF7578" w:rsidRPr="004B69C2" w:rsidRDefault="00B233C7" w:rsidP="009E0CF3">
                  <w:pPr>
                    <w:spacing w:after="0" w:line="240" w:lineRule="auto"/>
                    <w:ind w:left="57"/>
                    <w:textAlignment w:val="baseline"/>
                    <w:rPr>
                      <w:rFonts w:ascii="Times New Roman" w:eastAsia="Times New Roman" w:hAnsi="Times New Roman" w:cs="Times New Roman"/>
                      <w:color w:val="222325"/>
                      <w:sz w:val="20"/>
                      <w:szCs w:val="20"/>
                      <w:lang w:val="en-US"/>
                    </w:rPr>
                  </w:pPr>
                  <w:hyperlink r:id="rId5" w:history="1">
                    <w:r w:rsidR="00BF7578" w:rsidRPr="004B69C2">
                      <w:rPr>
                        <w:rStyle w:val="a3"/>
                        <w:rFonts w:ascii="Times New Roman" w:hAnsi="Times New Roman" w:cs="Times New Roman"/>
                        <w:sz w:val="20"/>
                        <w:szCs w:val="20"/>
                      </w:rPr>
                      <w:t>http://</w:t>
                    </w:r>
                    <w:r w:rsidR="00BF7578" w:rsidRPr="004B69C2">
                      <w:rPr>
                        <w:rStyle w:val="a3"/>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p>
              </w:tc>
            </w:tr>
          </w:tbl>
          <w:p w:rsidR="00BF7578" w:rsidRPr="004B69C2" w:rsidRDefault="00BF7578" w:rsidP="009E0CF3">
            <w:pPr>
              <w:spacing w:after="0" w:line="240" w:lineRule="auto"/>
              <w:ind w:left="57" w:right="57"/>
              <w:jc w:val="both"/>
              <w:rPr>
                <w:rFonts w:ascii="Times New Roman" w:hAnsi="Times New Roman" w:cs="Times New Roman"/>
                <w:sz w:val="20"/>
                <w:szCs w:val="20"/>
              </w:rPr>
            </w:pPr>
          </w:p>
        </w:tc>
      </w:tr>
      <w:tr w:rsidR="00AB73BB" w:rsidRPr="001241EF" w:rsidTr="00AB73BB">
        <w:tc>
          <w:tcPr>
            <w:tcW w:w="4933" w:type="dxa"/>
            <w:tcBorders>
              <w:top w:val="single" w:sz="4" w:space="0" w:color="auto"/>
              <w:left w:val="single" w:sz="4" w:space="0" w:color="auto"/>
              <w:bottom w:val="single" w:sz="4" w:space="0" w:color="auto"/>
              <w:right w:val="single" w:sz="4" w:space="0" w:color="auto"/>
            </w:tcBorders>
          </w:tcPr>
          <w:p w:rsidR="00AB73BB" w:rsidRPr="001241EF" w:rsidRDefault="00AB73BB" w:rsidP="00681BDD">
            <w:pPr>
              <w:spacing w:after="0" w:line="240" w:lineRule="auto"/>
              <w:ind w:left="57" w:right="57"/>
              <w:jc w:val="both"/>
              <w:rPr>
                <w:rFonts w:ascii="Times New Roman" w:hAnsi="Times New Roman" w:cs="Times New Roman"/>
                <w:sz w:val="20"/>
                <w:szCs w:val="20"/>
              </w:rPr>
            </w:pPr>
            <w:r w:rsidRPr="00AB73BB">
              <w:rPr>
                <w:rFonts w:ascii="Times New Roman" w:hAnsi="Times New Roman" w:cs="Times New Roman"/>
                <w:sz w:val="20"/>
                <w:szCs w:val="20"/>
              </w:rPr>
              <w:t>1.8 Дата наступления события (существенного факта), о котором составлено сообщение (если применимо):</w:t>
            </w:r>
          </w:p>
        </w:tc>
        <w:tc>
          <w:tcPr>
            <w:tcW w:w="4593" w:type="dxa"/>
            <w:tcBorders>
              <w:top w:val="single" w:sz="4" w:space="0" w:color="auto"/>
              <w:left w:val="single" w:sz="4" w:space="0" w:color="auto"/>
              <w:bottom w:val="single" w:sz="4" w:space="0" w:color="auto"/>
              <w:right w:val="single" w:sz="4" w:space="0" w:color="auto"/>
            </w:tcBorders>
          </w:tcPr>
          <w:p w:rsidR="00AB73BB" w:rsidRPr="001241EF" w:rsidRDefault="00AB73BB" w:rsidP="00681BDD">
            <w:pPr>
              <w:spacing w:after="0" w:line="240" w:lineRule="auto"/>
              <w:ind w:left="57"/>
              <w:textAlignment w:val="baseline"/>
              <w:rPr>
                <w:rFonts w:ascii="Times New Roman" w:eastAsia="Times New Roman" w:hAnsi="Times New Roman" w:cs="Times New Roman"/>
                <w:b/>
                <w:bCs/>
                <w:color w:val="222325"/>
                <w:sz w:val="20"/>
                <w:szCs w:val="20"/>
                <w:bdr w:val="none" w:sz="0" w:space="0" w:color="auto" w:frame="1"/>
              </w:rPr>
            </w:pPr>
            <w:r w:rsidRPr="001241EF">
              <w:rPr>
                <w:rFonts w:ascii="Times New Roman" w:hAnsi="Times New Roman" w:cs="Times New Roman"/>
                <w:color w:val="000000"/>
                <w:sz w:val="20"/>
                <w:szCs w:val="20"/>
              </w:rPr>
              <w:t>12.11.2019</w:t>
            </w:r>
            <w:r w:rsidRPr="001241EF">
              <w:rPr>
                <w:rFonts w:ascii="Times New Roman" w:hAnsi="Times New Roman" w:cs="Times New Roman"/>
                <w:color w:val="000000"/>
                <w:sz w:val="20"/>
                <w:szCs w:val="20"/>
              </w:rPr>
              <w:br/>
            </w:r>
          </w:p>
        </w:tc>
      </w:tr>
    </w:tbl>
    <w:p w:rsidR="00BF7578" w:rsidRPr="004B69C2" w:rsidRDefault="00BF7578" w:rsidP="00BF7578">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BF7578" w:rsidRPr="004B69C2" w:rsidTr="009E0CF3">
        <w:tc>
          <w:tcPr>
            <w:tcW w:w="9526" w:type="dxa"/>
            <w:gridSpan w:val="12"/>
          </w:tcPr>
          <w:p w:rsidR="00BF7578" w:rsidRPr="004B69C2" w:rsidRDefault="00BF7578" w:rsidP="009E0CF3">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BF7578" w:rsidRPr="004B69C2" w:rsidTr="009E0CF3">
        <w:trPr>
          <w:trHeight w:val="913"/>
        </w:trPr>
        <w:tc>
          <w:tcPr>
            <w:tcW w:w="9526" w:type="dxa"/>
            <w:gridSpan w:val="12"/>
          </w:tcPr>
          <w:p w:rsidR="00BF7578" w:rsidRDefault="00BF7578" w:rsidP="009E0CF3">
            <w:pPr>
              <w:spacing w:after="0" w:line="240" w:lineRule="auto"/>
              <w:ind w:left="57"/>
              <w:rPr>
                <w:rFonts w:ascii="Times New Roman" w:hAnsi="Times New Roman" w:cs="Times New Roman"/>
              </w:rPr>
            </w:pPr>
          </w:p>
          <w:p w:rsidR="00BF7578" w:rsidRPr="004B69C2" w:rsidRDefault="00BF7578" w:rsidP="00AB73BB">
            <w:pPr>
              <w:spacing w:after="0" w:line="240" w:lineRule="auto"/>
              <w:ind w:left="57"/>
              <w:jc w:val="both"/>
              <w:rPr>
                <w:rFonts w:ascii="Times New Roman" w:hAnsi="Times New Roman" w:cs="Times New Roman"/>
              </w:rPr>
            </w:pPr>
            <w:r w:rsidRPr="00BF7578">
              <w:rPr>
                <w:rFonts w:ascii="Arial" w:eastAsia="Times New Roman" w:hAnsi="Arial" w:cs="Arial"/>
                <w:color w:val="000000"/>
                <w:sz w:val="14"/>
                <w:szCs w:val="14"/>
                <w:shd w:val="clear" w:color="auto" w:fill="FFFFFF"/>
                <w:lang w:eastAsia="ru-RU"/>
              </w:rPr>
              <w:t>2.1</w:t>
            </w:r>
            <w:r w:rsidRPr="00BF7578">
              <w:rPr>
                <w:rFonts w:ascii="Times New Roman" w:eastAsia="Times New Roman" w:hAnsi="Times New Roman" w:cs="Times New Roman"/>
                <w:color w:val="000000"/>
                <w:sz w:val="20"/>
                <w:szCs w:val="20"/>
                <w:shd w:val="clear" w:color="auto" w:fill="FFFFFF"/>
                <w:lang w:eastAsia="ru-RU"/>
              </w:rPr>
              <w:t xml:space="preserve">. </w:t>
            </w:r>
            <w:proofErr w:type="gramStart"/>
            <w:r w:rsidRPr="00BF7578">
              <w:rPr>
                <w:rFonts w:ascii="Times New Roman" w:eastAsia="Times New Roman" w:hAnsi="Times New Roman" w:cs="Times New Roman"/>
                <w:color w:val="000000"/>
                <w:sz w:val="20"/>
                <w:szCs w:val="20"/>
                <w:shd w:val="clear" w:color="auto" w:fill="FFFFFF"/>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BF7578">
              <w:rPr>
                <w:rFonts w:ascii="Times New Roman" w:eastAsia="Times New Roman" w:hAnsi="Times New Roman" w:cs="Times New Roman"/>
                <w:color w:val="000000"/>
                <w:sz w:val="20"/>
                <w:szCs w:val="20"/>
                <w:shd w:val="clear" w:color="auto" w:fill="FFFFFF"/>
                <w:lang w:eastAsia="ru-RU"/>
              </w:rPr>
              <w:t xml:space="preserve"> </w:t>
            </w:r>
            <w:r w:rsidR="001F7915">
              <w:rPr>
                <w:rFonts w:ascii="Times New Roman" w:eastAsia="Times New Roman" w:hAnsi="Times New Roman" w:cs="Times New Roman"/>
                <w:color w:val="000000"/>
                <w:sz w:val="20"/>
                <w:szCs w:val="20"/>
                <w:shd w:val="clear" w:color="auto" w:fill="FFFFFF"/>
                <w:lang w:eastAsia="ru-RU"/>
              </w:rPr>
              <w:t>Кирюхина Анна Александровна</w:t>
            </w:r>
            <w:proofErr w:type="gramStart"/>
            <w:r w:rsidR="001F7915">
              <w:rPr>
                <w:rFonts w:ascii="Times New Roman" w:eastAsia="Times New Roman" w:hAnsi="Times New Roman" w:cs="Times New Roman"/>
                <w:color w:val="000000"/>
                <w:sz w:val="20"/>
                <w:szCs w:val="20"/>
                <w:shd w:val="clear" w:color="auto" w:fill="FFFFFF"/>
                <w:lang w:eastAsia="ru-RU"/>
              </w:rPr>
              <w:t xml:space="preserve"> </w:t>
            </w:r>
            <w:r w:rsidRPr="00BF7578">
              <w:rPr>
                <w:rFonts w:ascii="Times New Roman" w:eastAsia="Times New Roman" w:hAnsi="Times New Roman" w:cs="Times New Roman"/>
                <w:color w:val="000000"/>
                <w:sz w:val="20"/>
                <w:szCs w:val="20"/>
                <w:shd w:val="clear" w:color="auto" w:fill="FFFFFF"/>
                <w:lang w:eastAsia="ru-RU"/>
              </w:rPr>
              <w:t>;</w:t>
            </w:r>
            <w:proofErr w:type="gramEnd"/>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w:t>
            </w:r>
            <w:r>
              <w:rPr>
                <w:rFonts w:ascii="Times New Roman" w:eastAsia="Times New Roman" w:hAnsi="Times New Roman" w:cs="Times New Roman"/>
                <w:color w:val="000000"/>
                <w:sz w:val="20"/>
                <w:szCs w:val="20"/>
                <w:shd w:val="clear" w:color="auto" w:fill="FFFFFF"/>
                <w:lang w:eastAsia="ru-RU"/>
              </w:rPr>
              <w:t>прямое</w:t>
            </w:r>
            <w:r w:rsidRPr="00BF7578">
              <w:rPr>
                <w:rFonts w:ascii="Times New Roman" w:eastAsia="Times New Roman" w:hAnsi="Times New Roman" w:cs="Times New Roman"/>
                <w:color w:val="000000"/>
                <w:sz w:val="20"/>
                <w:szCs w:val="20"/>
                <w:shd w:val="clear" w:color="auto" w:fill="FFFFFF"/>
                <w:lang w:eastAsia="ru-RU"/>
              </w:rPr>
              <w:t xml:space="preserve"> распоряжение;</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2.3. </w:t>
            </w:r>
            <w:proofErr w:type="gramStart"/>
            <w:r w:rsidRPr="00BF7578">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sidRPr="00BF7578">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 т.к. после прекращения у лица соответствующего права, лицо не имеет право </w:t>
            </w:r>
            <w:r>
              <w:rPr>
                <w:rFonts w:ascii="Times New Roman" w:eastAsia="Times New Roman" w:hAnsi="Times New Roman" w:cs="Times New Roman"/>
                <w:color w:val="000000"/>
                <w:sz w:val="20"/>
                <w:szCs w:val="20"/>
                <w:shd w:val="clear" w:color="auto" w:fill="FFFFFF"/>
                <w:lang w:eastAsia="ru-RU"/>
              </w:rPr>
              <w:t>прямо или косвенно</w:t>
            </w:r>
            <w:r w:rsidRPr="00BF7578">
              <w:rPr>
                <w:rFonts w:ascii="Times New Roman" w:eastAsia="Times New Roman" w:hAnsi="Times New Roman" w:cs="Times New Roman"/>
                <w:color w:val="000000"/>
                <w:sz w:val="20"/>
                <w:szCs w:val="20"/>
                <w:shd w:val="clear" w:color="auto" w:fill="FFFFFF"/>
                <w:lang w:eastAsia="ru-RU"/>
              </w:rPr>
              <w:t xml:space="preserve"> распоряжаться голосами, приходящимися на голосующие доли, составляющие уставный капитал эмитента;</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самостоятельное распоряжение;</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2.5. </w:t>
            </w:r>
            <w:proofErr w:type="gramStart"/>
            <w:r w:rsidRPr="00BF7578">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BF7578">
              <w:rPr>
                <w:rFonts w:ascii="Times New Roman" w:eastAsia="Times New Roman" w:hAnsi="Times New Roman" w:cs="Times New Roman"/>
                <w:color w:val="000000"/>
                <w:sz w:val="20"/>
                <w:szCs w:val="20"/>
                <w:shd w:val="clear" w:color="auto" w:fill="FFFFFF"/>
                <w:lang w:eastAsia="ru-RU"/>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не применимо, т.к. после прекращения у лица соответствующего права лицо не имеет право распоряжаться голосами, приходящимися на голосующие доли, составляющие уставный капитал эмитента;</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2.6. Основание, в силу которого у лица прекращено право </w:t>
            </w:r>
            <w:proofErr w:type="gramStart"/>
            <w:r w:rsidRPr="00BF7578">
              <w:rPr>
                <w:rFonts w:ascii="Times New Roman" w:eastAsia="Times New Roman" w:hAnsi="Times New Roman" w:cs="Times New Roman"/>
                <w:color w:val="000000"/>
                <w:sz w:val="20"/>
                <w:szCs w:val="20"/>
                <w:shd w:val="clear" w:color="auto" w:fill="FFFFFF"/>
                <w:lang w:eastAsia="ru-RU"/>
              </w:rPr>
              <w:t>распоряжаться</w:t>
            </w:r>
            <w:proofErr w:type="gramEnd"/>
            <w:r w:rsidRPr="00BF7578">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w:t>
            </w:r>
            <w:proofErr w:type="gramStart"/>
            <w:r w:rsidRPr="00BF7578">
              <w:rPr>
                <w:rFonts w:ascii="Times New Roman" w:eastAsia="Times New Roman" w:hAnsi="Times New Roman" w:cs="Times New Roman"/>
                <w:color w:val="000000"/>
                <w:sz w:val="20"/>
                <w:szCs w:val="20"/>
                <w:shd w:val="clear" w:color="auto" w:fill="FFFFFF"/>
                <w:lang w:eastAsia="ru-RU"/>
              </w:rPr>
              <w:t xml:space="preserve">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w:t>
            </w:r>
            <w:r w:rsidRPr="00BF7578">
              <w:rPr>
                <w:rFonts w:ascii="Times New Roman" w:eastAsia="Times New Roman" w:hAnsi="Times New Roman" w:cs="Times New Roman"/>
                <w:color w:val="000000"/>
                <w:sz w:val="20"/>
                <w:szCs w:val="20"/>
                <w:shd w:val="clear" w:color="auto" w:fill="FFFFFF"/>
                <w:lang w:eastAsia="ru-RU"/>
              </w:rPr>
              <w:lastRenderedPageBreak/>
              <w:t xml:space="preserve">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заключение договора купли-продажи акций </w:t>
            </w:r>
            <w:r>
              <w:rPr>
                <w:rFonts w:ascii="Times New Roman" w:eastAsia="Times New Roman" w:hAnsi="Times New Roman" w:cs="Times New Roman"/>
                <w:color w:val="000000"/>
                <w:sz w:val="20"/>
                <w:szCs w:val="20"/>
                <w:shd w:val="clear" w:color="auto" w:fill="FFFFFF"/>
                <w:lang w:eastAsia="ru-RU"/>
              </w:rPr>
              <w:t>Банка РМП (ПАО)</w:t>
            </w:r>
            <w:r w:rsidRPr="00BF7578">
              <w:rPr>
                <w:rFonts w:ascii="Times New Roman" w:eastAsia="Times New Roman" w:hAnsi="Times New Roman" w:cs="Times New Roman"/>
                <w:color w:val="000000"/>
                <w:sz w:val="20"/>
                <w:szCs w:val="20"/>
                <w:shd w:val="clear" w:color="auto" w:fill="FFFFFF"/>
                <w:lang w:eastAsia="ru-RU"/>
              </w:rPr>
              <w:t>;</w:t>
            </w:r>
            <w:proofErr w:type="gramEnd"/>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w:t>
            </w:r>
            <w:r>
              <w:rPr>
                <w:rFonts w:ascii="Times New Roman" w:eastAsia="Times New Roman" w:hAnsi="Times New Roman" w:cs="Times New Roman"/>
                <w:color w:val="000000"/>
                <w:sz w:val="20"/>
                <w:szCs w:val="20"/>
                <w:shd w:val="clear" w:color="auto" w:fill="FFFFFF"/>
                <w:lang w:eastAsia="ru-RU"/>
              </w:rPr>
              <w:t>прямого</w:t>
            </w:r>
            <w:r w:rsidRPr="00BF7578">
              <w:rPr>
                <w:rFonts w:ascii="Times New Roman" w:eastAsia="Times New Roman" w:hAnsi="Times New Roman" w:cs="Times New Roman"/>
                <w:color w:val="000000"/>
                <w:sz w:val="20"/>
                <w:szCs w:val="20"/>
                <w:shd w:val="clear" w:color="auto" w:fill="FFFFFF"/>
                <w:lang w:eastAsia="ru-RU"/>
              </w:rPr>
              <w:t xml:space="preserve"> распоряжения </w:t>
            </w:r>
            <w:r w:rsidR="00AB73BB">
              <w:rPr>
                <w:rFonts w:ascii="Times New Roman" w:eastAsia="Times New Roman" w:hAnsi="Times New Roman" w:cs="Times New Roman"/>
                <w:color w:val="000000"/>
                <w:sz w:val="20"/>
                <w:szCs w:val="20"/>
                <w:shd w:val="clear" w:color="auto" w:fill="FFFFFF"/>
                <w:lang w:eastAsia="ru-RU"/>
              </w:rPr>
              <w:t>10</w:t>
            </w:r>
            <w:r w:rsidRPr="00BF7578">
              <w:rPr>
                <w:rFonts w:ascii="Times New Roman" w:eastAsia="Times New Roman" w:hAnsi="Times New Roman" w:cs="Times New Roman"/>
                <w:color w:val="000000"/>
                <w:sz w:val="20"/>
                <w:szCs w:val="20"/>
                <w:shd w:val="clear" w:color="auto" w:fill="FFFFFF"/>
                <w:lang w:eastAsia="ru-RU"/>
              </w:rPr>
              <w:t>,</w:t>
            </w:r>
            <w:r w:rsidR="00AB73BB">
              <w:rPr>
                <w:rFonts w:ascii="Times New Roman" w:eastAsia="Times New Roman" w:hAnsi="Times New Roman" w:cs="Times New Roman"/>
                <w:color w:val="000000"/>
                <w:sz w:val="20"/>
                <w:szCs w:val="20"/>
                <w:shd w:val="clear" w:color="auto" w:fill="FFFFFF"/>
                <w:lang w:eastAsia="ru-RU"/>
              </w:rPr>
              <w:t>00</w:t>
            </w:r>
            <w:r w:rsidRPr="00BF7578">
              <w:rPr>
                <w:rFonts w:ascii="Times New Roman" w:eastAsia="Times New Roman" w:hAnsi="Times New Roman" w:cs="Times New Roman"/>
                <w:color w:val="000000"/>
                <w:sz w:val="20"/>
                <w:szCs w:val="20"/>
                <w:shd w:val="clear" w:color="auto" w:fill="FFFFFF"/>
                <w:lang w:eastAsia="ru-RU"/>
              </w:rPr>
              <w:t xml:space="preserve"> %;</w:t>
            </w:r>
            <w:r w:rsidRPr="00BF7578">
              <w:rPr>
                <w:rFonts w:ascii="Times New Roman" w:eastAsia="Times New Roman" w:hAnsi="Times New Roman" w:cs="Times New Roman"/>
                <w:color w:val="000000"/>
                <w:sz w:val="20"/>
                <w:szCs w:val="20"/>
                <w:lang w:eastAsia="ru-RU"/>
              </w:rPr>
              <w:t> </w:t>
            </w:r>
            <w:r w:rsidRPr="00BF7578">
              <w:rPr>
                <w:rFonts w:ascii="Times New Roman" w:eastAsia="Times New Roman" w:hAnsi="Times New Roman" w:cs="Times New Roman"/>
                <w:color w:val="000000"/>
                <w:sz w:val="20"/>
                <w:szCs w:val="20"/>
                <w:lang w:eastAsia="ru-RU"/>
              </w:rPr>
              <w:br/>
            </w:r>
            <w:r w:rsidRPr="00BF7578">
              <w:rPr>
                <w:rFonts w:ascii="Times New Roman" w:eastAsia="Times New Roman" w:hAnsi="Times New Roman" w:cs="Times New Roman"/>
                <w:color w:val="000000"/>
                <w:sz w:val="20"/>
                <w:szCs w:val="20"/>
                <w:shd w:val="clear" w:color="auto" w:fill="FFFFFF"/>
                <w:lang w:eastAsia="ru-RU"/>
              </w:rPr>
              <w:t xml:space="preserve">2.8. Количество и доля голосов в процентах, приходящихся на голосующие акции (доли), составляющие уставный капитал эмитента, </w:t>
            </w:r>
            <w:r w:rsidRPr="00DD1156">
              <w:rPr>
                <w:rFonts w:ascii="Times New Roman" w:eastAsia="Times New Roman" w:hAnsi="Times New Roman" w:cs="Times New Roman"/>
                <w:color w:val="000000"/>
                <w:sz w:val="20"/>
                <w:szCs w:val="20"/>
                <w:shd w:val="clear" w:color="auto" w:fill="FFFFFF"/>
                <w:lang w:eastAsia="ru-RU"/>
              </w:rPr>
              <w:t>которым имеет право распоряжаться лицо после наступления соответствующего основания: доля прямого распоряжения 0 %;</w:t>
            </w:r>
            <w:r w:rsidRPr="00DD1156">
              <w:rPr>
                <w:rFonts w:ascii="Times New Roman" w:eastAsia="Times New Roman" w:hAnsi="Times New Roman" w:cs="Times New Roman"/>
                <w:color w:val="000000"/>
                <w:sz w:val="20"/>
                <w:szCs w:val="20"/>
                <w:lang w:eastAsia="ru-RU"/>
              </w:rPr>
              <w:t> </w:t>
            </w:r>
            <w:r w:rsidRPr="00DD1156">
              <w:rPr>
                <w:rFonts w:ascii="Times New Roman" w:eastAsia="Times New Roman" w:hAnsi="Times New Roman" w:cs="Times New Roman"/>
                <w:color w:val="000000"/>
                <w:sz w:val="20"/>
                <w:szCs w:val="20"/>
                <w:lang w:eastAsia="ru-RU"/>
              </w:rPr>
              <w:br/>
            </w:r>
            <w:r w:rsidRPr="00DD1156">
              <w:rPr>
                <w:rFonts w:ascii="Times New Roman" w:eastAsia="Times New Roman" w:hAnsi="Times New Roman" w:cs="Times New Roman"/>
                <w:color w:val="000000"/>
                <w:sz w:val="20"/>
                <w:szCs w:val="20"/>
                <w:shd w:val="clear" w:color="auto" w:fill="FFFFFF"/>
                <w:lang w:eastAsia="ru-RU"/>
              </w:rPr>
              <w:t xml:space="preserve">2.9. Дата наступления основания, в силу которого у лица прекращено право </w:t>
            </w:r>
            <w:proofErr w:type="gramStart"/>
            <w:r w:rsidRPr="00DD1156">
              <w:rPr>
                <w:rFonts w:ascii="Times New Roman" w:eastAsia="Times New Roman" w:hAnsi="Times New Roman" w:cs="Times New Roman"/>
                <w:color w:val="000000"/>
                <w:sz w:val="20"/>
                <w:szCs w:val="20"/>
                <w:shd w:val="clear" w:color="auto" w:fill="FFFFFF"/>
                <w:lang w:eastAsia="ru-RU"/>
              </w:rPr>
              <w:t>распоряжаться</w:t>
            </w:r>
            <w:proofErr w:type="gramEnd"/>
            <w:r w:rsidRPr="00DD1156">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w:t>
            </w:r>
            <w:r w:rsidR="003F10BC" w:rsidRPr="003F10BC">
              <w:rPr>
                <w:rFonts w:ascii="Times New Roman" w:eastAsia="Times New Roman" w:hAnsi="Times New Roman" w:cs="Times New Roman"/>
                <w:color w:val="000000"/>
                <w:sz w:val="20"/>
                <w:szCs w:val="20"/>
                <w:shd w:val="clear" w:color="auto" w:fill="FFFFFF"/>
                <w:lang w:eastAsia="ru-RU"/>
              </w:rPr>
              <w:t>12</w:t>
            </w:r>
            <w:r w:rsidRPr="00DD1156">
              <w:rPr>
                <w:rFonts w:ascii="Times New Roman" w:eastAsia="Times New Roman" w:hAnsi="Times New Roman" w:cs="Times New Roman"/>
                <w:color w:val="000000"/>
                <w:sz w:val="20"/>
                <w:szCs w:val="20"/>
                <w:shd w:val="clear" w:color="auto" w:fill="FFFFFF"/>
                <w:lang w:eastAsia="ru-RU"/>
              </w:rPr>
              <w:t>.</w:t>
            </w:r>
            <w:r w:rsidR="003F10BC">
              <w:rPr>
                <w:rFonts w:ascii="Times New Roman" w:eastAsia="Times New Roman" w:hAnsi="Times New Roman" w:cs="Times New Roman"/>
                <w:color w:val="000000"/>
                <w:sz w:val="20"/>
                <w:szCs w:val="20"/>
                <w:shd w:val="clear" w:color="auto" w:fill="FFFFFF"/>
                <w:lang w:eastAsia="ru-RU"/>
              </w:rPr>
              <w:t xml:space="preserve">ноября </w:t>
            </w:r>
            <w:r w:rsidRPr="00DD1156">
              <w:rPr>
                <w:rFonts w:ascii="Times New Roman" w:eastAsia="Times New Roman" w:hAnsi="Times New Roman" w:cs="Times New Roman"/>
                <w:color w:val="000000"/>
                <w:sz w:val="20"/>
                <w:szCs w:val="20"/>
                <w:shd w:val="clear" w:color="auto" w:fill="FFFFFF"/>
                <w:lang w:eastAsia="ru-RU"/>
              </w:rPr>
              <w:t>201</w:t>
            </w:r>
            <w:r w:rsidR="001F7915">
              <w:rPr>
                <w:rFonts w:ascii="Times New Roman" w:eastAsia="Times New Roman" w:hAnsi="Times New Roman" w:cs="Times New Roman"/>
                <w:color w:val="000000"/>
                <w:sz w:val="20"/>
                <w:szCs w:val="20"/>
                <w:shd w:val="clear" w:color="auto" w:fill="FFFFFF"/>
                <w:lang w:eastAsia="ru-RU"/>
              </w:rPr>
              <w:t>9</w:t>
            </w:r>
            <w:r w:rsidRPr="00DD1156">
              <w:rPr>
                <w:rFonts w:ascii="Times New Roman" w:eastAsia="Times New Roman" w:hAnsi="Times New Roman" w:cs="Times New Roman"/>
                <w:color w:val="000000"/>
                <w:sz w:val="20"/>
                <w:szCs w:val="20"/>
                <w:shd w:val="clear" w:color="auto" w:fill="FFFFFF"/>
                <w:lang w:eastAsia="ru-RU"/>
              </w:rPr>
              <w:t>.</w:t>
            </w:r>
            <w:r w:rsidRPr="00BF7578">
              <w:rPr>
                <w:rFonts w:ascii="Times New Roman" w:eastAsia="Times New Roman" w:hAnsi="Times New Roman" w:cs="Times New Roman"/>
                <w:color w:val="000000"/>
                <w:sz w:val="20"/>
                <w:szCs w:val="20"/>
                <w:lang w:eastAsia="ru-RU"/>
              </w:rPr>
              <w:t> </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BF7578" w:rsidRPr="00BF7578" w:rsidRDefault="00BF7578" w:rsidP="009E0CF3">
            <w:pPr>
              <w:jc w:val="center"/>
              <w:rPr>
                <w:rFonts w:ascii="Times New Roman" w:hAnsi="Times New Roman" w:cs="Times New Roman"/>
                <w:sz w:val="20"/>
                <w:szCs w:val="20"/>
              </w:rPr>
            </w:pPr>
            <w:r w:rsidRPr="00BF7578">
              <w:rPr>
                <w:rFonts w:ascii="Times New Roman" w:hAnsi="Times New Roman" w:cs="Times New Roman"/>
                <w:sz w:val="20"/>
                <w:szCs w:val="20"/>
              </w:rPr>
              <w:lastRenderedPageBreak/>
              <w:t>3. Подпись</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BF7578" w:rsidRPr="00BF7578" w:rsidRDefault="00BF7578" w:rsidP="009E0CF3">
            <w:pPr>
              <w:ind w:left="57"/>
              <w:rPr>
                <w:rFonts w:ascii="Times New Roman" w:hAnsi="Times New Roman" w:cs="Times New Roman"/>
                <w:sz w:val="20"/>
                <w:szCs w:val="20"/>
              </w:rPr>
            </w:pPr>
            <w:r>
              <w:rPr>
                <w:rFonts w:ascii="Times New Roman" w:hAnsi="Times New Roman" w:cs="Times New Roman"/>
                <w:sz w:val="20"/>
                <w:szCs w:val="20"/>
              </w:rPr>
              <w:t>3</w:t>
            </w:r>
            <w:r w:rsidRPr="00BF7578">
              <w:rPr>
                <w:rFonts w:ascii="Times New Roman" w:hAnsi="Times New Roman" w:cs="Times New Roman"/>
                <w:sz w:val="20"/>
                <w:szCs w:val="20"/>
              </w:rPr>
              <w:t>.1. Председатель Правления</w:t>
            </w:r>
          </w:p>
        </w:tc>
        <w:tc>
          <w:tcPr>
            <w:tcW w:w="1701" w:type="dxa"/>
            <w:tcBorders>
              <w:top w:val="nil"/>
              <w:left w:val="nil"/>
              <w:bottom w:val="single" w:sz="4" w:space="0" w:color="auto"/>
              <w:right w:val="nil"/>
            </w:tcBorders>
            <w:vAlign w:val="bottom"/>
          </w:tcPr>
          <w:p w:rsidR="00BF7578" w:rsidRPr="00BF7578" w:rsidRDefault="00BF7578" w:rsidP="009E0CF3">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BF7578" w:rsidRPr="00BF7578" w:rsidRDefault="00BF7578" w:rsidP="009E0CF3">
            <w:pPr>
              <w:rPr>
                <w:rFonts w:ascii="Times New Roman" w:hAnsi="Times New Roman" w:cs="Times New Roman"/>
                <w:sz w:val="20"/>
                <w:szCs w:val="20"/>
              </w:rPr>
            </w:pPr>
          </w:p>
        </w:tc>
        <w:tc>
          <w:tcPr>
            <w:tcW w:w="2693" w:type="dxa"/>
            <w:tcBorders>
              <w:top w:val="single" w:sz="4" w:space="0" w:color="auto"/>
              <w:left w:val="nil"/>
              <w:bottom w:val="single" w:sz="4" w:space="0" w:color="auto"/>
              <w:right w:val="nil"/>
            </w:tcBorders>
            <w:vAlign w:val="bottom"/>
          </w:tcPr>
          <w:p w:rsidR="00BF7578" w:rsidRPr="00BF7578" w:rsidRDefault="00BF7578" w:rsidP="009E0CF3">
            <w:pPr>
              <w:jc w:val="center"/>
              <w:rPr>
                <w:rFonts w:ascii="Times New Roman" w:hAnsi="Times New Roman" w:cs="Times New Roman"/>
                <w:sz w:val="20"/>
                <w:szCs w:val="20"/>
              </w:rPr>
            </w:pPr>
            <w:r w:rsidRPr="00BF7578">
              <w:rPr>
                <w:rFonts w:ascii="Times New Roman" w:hAnsi="Times New Roman" w:cs="Times New Roman"/>
                <w:sz w:val="20"/>
                <w:szCs w:val="20"/>
              </w:rPr>
              <w:t xml:space="preserve">Н.О. Зимина </w:t>
            </w:r>
          </w:p>
        </w:tc>
        <w:tc>
          <w:tcPr>
            <w:tcW w:w="142" w:type="dxa"/>
            <w:tcBorders>
              <w:top w:val="single" w:sz="4" w:space="0" w:color="auto"/>
              <w:left w:val="nil"/>
              <w:bottom w:val="nil"/>
              <w:right w:val="single" w:sz="4" w:space="0" w:color="auto"/>
            </w:tcBorders>
            <w:vAlign w:val="bottom"/>
          </w:tcPr>
          <w:p w:rsidR="00BF7578" w:rsidRPr="00BF7578"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BF7578" w:rsidRPr="00DD1156" w:rsidRDefault="00BF7578" w:rsidP="009E0CF3">
            <w:pPr>
              <w:ind w:left="57"/>
              <w:rPr>
                <w:rFonts w:ascii="Times New Roman" w:hAnsi="Times New Roman" w:cs="Times New Roman"/>
                <w:sz w:val="20"/>
                <w:szCs w:val="20"/>
              </w:rPr>
            </w:pPr>
            <w:r w:rsidRPr="00DD1156">
              <w:rPr>
                <w:rFonts w:ascii="Times New Roman" w:hAnsi="Times New Roman" w:cs="Times New Roman"/>
                <w:sz w:val="20"/>
                <w:szCs w:val="20"/>
              </w:rPr>
              <w:t>Банка РМП (ПАО)</w:t>
            </w:r>
          </w:p>
        </w:tc>
        <w:tc>
          <w:tcPr>
            <w:tcW w:w="1701" w:type="dxa"/>
            <w:tcBorders>
              <w:top w:val="nil"/>
              <w:left w:val="nil"/>
              <w:bottom w:val="nil"/>
              <w:right w:val="nil"/>
            </w:tcBorders>
          </w:tcPr>
          <w:p w:rsidR="00BF7578" w:rsidRPr="00DD1156" w:rsidRDefault="00BF7578" w:rsidP="009E0CF3">
            <w:pPr>
              <w:jc w:val="center"/>
              <w:rPr>
                <w:rFonts w:ascii="Times New Roman" w:hAnsi="Times New Roman" w:cs="Times New Roman"/>
                <w:sz w:val="20"/>
                <w:szCs w:val="20"/>
              </w:rPr>
            </w:pPr>
            <w:r w:rsidRPr="00DD1156">
              <w:rPr>
                <w:rFonts w:ascii="Times New Roman" w:hAnsi="Times New Roman" w:cs="Times New Roman"/>
                <w:sz w:val="20"/>
                <w:szCs w:val="20"/>
              </w:rPr>
              <w:t>(подпись)</w:t>
            </w:r>
          </w:p>
        </w:tc>
        <w:tc>
          <w:tcPr>
            <w:tcW w:w="567" w:type="dxa"/>
            <w:tcBorders>
              <w:top w:val="nil"/>
              <w:left w:val="nil"/>
              <w:bottom w:val="nil"/>
              <w:right w:val="nil"/>
            </w:tcBorders>
          </w:tcPr>
          <w:p w:rsidR="00BF7578" w:rsidRPr="00DD1156" w:rsidRDefault="00BF7578" w:rsidP="009E0CF3">
            <w:pPr>
              <w:rPr>
                <w:rFonts w:ascii="Times New Roman" w:hAnsi="Times New Roman" w:cs="Times New Roman"/>
                <w:sz w:val="20"/>
                <w:szCs w:val="20"/>
              </w:rPr>
            </w:pPr>
          </w:p>
        </w:tc>
        <w:tc>
          <w:tcPr>
            <w:tcW w:w="2693" w:type="dxa"/>
            <w:tcBorders>
              <w:top w:val="nil"/>
              <w:left w:val="nil"/>
              <w:bottom w:val="nil"/>
              <w:right w:val="nil"/>
            </w:tcBorders>
          </w:tcPr>
          <w:p w:rsidR="00BF7578" w:rsidRPr="00DD1156" w:rsidRDefault="00BF7578" w:rsidP="009E0CF3">
            <w:pPr>
              <w:jc w:val="center"/>
              <w:rPr>
                <w:rFonts w:ascii="Times New Roman" w:hAnsi="Times New Roman" w:cs="Times New Roman"/>
                <w:sz w:val="20"/>
                <w:szCs w:val="20"/>
              </w:rPr>
            </w:pPr>
            <w:r w:rsidRPr="00DD1156">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BF7578" w:rsidRPr="00DD1156"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BF7578" w:rsidRPr="00DD1156" w:rsidRDefault="00BF7578" w:rsidP="009E0CF3">
            <w:pPr>
              <w:spacing w:before="240"/>
              <w:ind w:left="57"/>
              <w:rPr>
                <w:rFonts w:ascii="Times New Roman" w:hAnsi="Times New Roman" w:cs="Times New Roman"/>
                <w:sz w:val="20"/>
                <w:szCs w:val="20"/>
              </w:rPr>
            </w:pPr>
            <w:r w:rsidRPr="00DD1156">
              <w:rPr>
                <w:rFonts w:ascii="Times New Roman" w:hAnsi="Times New Roman" w:cs="Times New Roman"/>
                <w:sz w:val="20"/>
                <w:szCs w:val="20"/>
              </w:rPr>
              <w:t>3.2. Дата</w:t>
            </w:r>
          </w:p>
        </w:tc>
        <w:tc>
          <w:tcPr>
            <w:tcW w:w="198" w:type="dxa"/>
            <w:tcBorders>
              <w:top w:val="nil"/>
              <w:left w:val="nil"/>
              <w:bottom w:val="nil"/>
              <w:right w:val="nil"/>
            </w:tcBorders>
            <w:vAlign w:val="bottom"/>
          </w:tcPr>
          <w:p w:rsidR="00BF7578" w:rsidRPr="00DD1156" w:rsidRDefault="00BF7578" w:rsidP="009E0CF3">
            <w:pPr>
              <w:jc w:val="right"/>
              <w:rPr>
                <w:rFonts w:ascii="Times New Roman" w:hAnsi="Times New Roman" w:cs="Times New Roman"/>
                <w:sz w:val="20"/>
                <w:szCs w:val="20"/>
              </w:rPr>
            </w:pPr>
            <w:r w:rsidRPr="00DD1156">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BF7578" w:rsidRPr="00DD1156" w:rsidRDefault="003F10BC" w:rsidP="003F10BC">
            <w:pPr>
              <w:jc w:val="center"/>
              <w:rPr>
                <w:rFonts w:ascii="Times New Roman" w:hAnsi="Times New Roman" w:cs="Times New Roman"/>
                <w:sz w:val="20"/>
                <w:szCs w:val="20"/>
              </w:rPr>
            </w:pPr>
            <w:r>
              <w:rPr>
                <w:rFonts w:ascii="Times New Roman" w:hAnsi="Times New Roman" w:cs="Times New Roman"/>
                <w:sz w:val="20"/>
                <w:szCs w:val="20"/>
              </w:rPr>
              <w:t>12</w:t>
            </w:r>
          </w:p>
        </w:tc>
        <w:tc>
          <w:tcPr>
            <w:tcW w:w="227" w:type="dxa"/>
            <w:tcBorders>
              <w:top w:val="nil"/>
              <w:left w:val="nil"/>
              <w:bottom w:val="nil"/>
              <w:right w:val="nil"/>
            </w:tcBorders>
            <w:vAlign w:val="bottom"/>
          </w:tcPr>
          <w:p w:rsidR="00BF7578" w:rsidRPr="00DD1156" w:rsidRDefault="00BF7578" w:rsidP="009E0CF3">
            <w:pPr>
              <w:rPr>
                <w:rFonts w:ascii="Times New Roman" w:hAnsi="Times New Roman" w:cs="Times New Roman"/>
                <w:sz w:val="20"/>
                <w:szCs w:val="20"/>
              </w:rPr>
            </w:pPr>
            <w:r w:rsidRPr="00DD1156">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BF7578" w:rsidRPr="00DD1156" w:rsidRDefault="003F10BC" w:rsidP="009E0CF3">
            <w:pPr>
              <w:jc w:val="center"/>
              <w:rPr>
                <w:rFonts w:ascii="Times New Roman" w:hAnsi="Times New Roman" w:cs="Times New Roman"/>
                <w:sz w:val="20"/>
                <w:szCs w:val="20"/>
              </w:rPr>
            </w:pPr>
            <w:r>
              <w:rPr>
                <w:rFonts w:ascii="Times New Roman" w:hAnsi="Times New Roman" w:cs="Times New Roman"/>
                <w:sz w:val="20"/>
                <w:szCs w:val="20"/>
              </w:rPr>
              <w:t>ноября</w:t>
            </w:r>
            <w:r w:rsidR="00BF7578" w:rsidRPr="00DD1156">
              <w:rPr>
                <w:rFonts w:ascii="Times New Roman" w:hAnsi="Times New Roman" w:cs="Times New Roman"/>
                <w:sz w:val="20"/>
                <w:szCs w:val="20"/>
              </w:rPr>
              <w:t xml:space="preserve">  </w:t>
            </w:r>
          </w:p>
        </w:tc>
        <w:tc>
          <w:tcPr>
            <w:tcW w:w="369" w:type="dxa"/>
            <w:tcBorders>
              <w:top w:val="nil"/>
              <w:left w:val="nil"/>
              <w:bottom w:val="nil"/>
              <w:right w:val="nil"/>
            </w:tcBorders>
            <w:vAlign w:val="bottom"/>
          </w:tcPr>
          <w:p w:rsidR="00BF7578" w:rsidRPr="00DD1156" w:rsidRDefault="00BF7578" w:rsidP="009E0CF3">
            <w:pPr>
              <w:jc w:val="right"/>
              <w:rPr>
                <w:rFonts w:ascii="Times New Roman" w:hAnsi="Times New Roman" w:cs="Times New Roman"/>
                <w:sz w:val="20"/>
                <w:szCs w:val="20"/>
              </w:rPr>
            </w:pPr>
            <w:r w:rsidRPr="00DD1156">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BF7578" w:rsidRPr="00DD1156" w:rsidRDefault="00BF7578" w:rsidP="001F7915">
            <w:pPr>
              <w:rPr>
                <w:rFonts w:ascii="Times New Roman" w:hAnsi="Times New Roman" w:cs="Times New Roman"/>
                <w:sz w:val="20"/>
                <w:szCs w:val="20"/>
              </w:rPr>
            </w:pPr>
            <w:r w:rsidRPr="00DD1156">
              <w:rPr>
                <w:rFonts w:ascii="Times New Roman" w:hAnsi="Times New Roman" w:cs="Times New Roman"/>
                <w:sz w:val="20"/>
                <w:szCs w:val="20"/>
              </w:rPr>
              <w:t>1</w:t>
            </w:r>
            <w:r w:rsidR="001F7915">
              <w:rPr>
                <w:rFonts w:ascii="Times New Roman" w:hAnsi="Times New Roman" w:cs="Times New Roman"/>
                <w:sz w:val="20"/>
                <w:szCs w:val="20"/>
              </w:rPr>
              <w:t>9</w:t>
            </w:r>
          </w:p>
        </w:tc>
        <w:tc>
          <w:tcPr>
            <w:tcW w:w="425" w:type="dxa"/>
            <w:tcBorders>
              <w:top w:val="nil"/>
              <w:left w:val="nil"/>
              <w:bottom w:val="nil"/>
              <w:right w:val="nil"/>
            </w:tcBorders>
            <w:vAlign w:val="bottom"/>
          </w:tcPr>
          <w:p w:rsidR="00BF7578" w:rsidRPr="00DD1156" w:rsidRDefault="00BF7578" w:rsidP="009E0CF3">
            <w:pPr>
              <w:ind w:left="57"/>
              <w:rPr>
                <w:rFonts w:ascii="Times New Roman" w:hAnsi="Times New Roman" w:cs="Times New Roman"/>
                <w:sz w:val="20"/>
                <w:szCs w:val="20"/>
              </w:rPr>
            </w:pPr>
            <w:r w:rsidRPr="00DD1156">
              <w:rPr>
                <w:rFonts w:ascii="Times New Roman" w:hAnsi="Times New Roman" w:cs="Times New Roman"/>
                <w:sz w:val="20"/>
                <w:szCs w:val="20"/>
              </w:rPr>
              <w:t>г.</w:t>
            </w:r>
          </w:p>
        </w:tc>
        <w:tc>
          <w:tcPr>
            <w:tcW w:w="1701" w:type="dxa"/>
            <w:tcBorders>
              <w:top w:val="nil"/>
              <w:left w:val="nil"/>
              <w:bottom w:val="nil"/>
              <w:right w:val="nil"/>
            </w:tcBorders>
            <w:vAlign w:val="bottom"/>
          </w:tcPr>
          <w:p w:rsidR="00BF7578" w:rsidRPr="00DD1156" w:rsidRDefault="00BF7578" w:rsidP="009E0CF3">
            <w:pPr>
              <w:jc w:val="center"/>
              <w:rPr>
                <w:rFonts w:ascii="Times New Roman" w:hAnsi="Times New Roman" w:cs="Times New Roman"/>
                <w:sz w:val="20"/>
                <w:szCs w:val="20"/>
              </w:rPr>
            </w:pPr>
            <w:r w:rsidRPr="00DD1156">
              <w:rPr>
                <w:rFonts w:ascii="Times New Roman" w:hAnsi="Times New Roman" w:cs="Times New Roman"/>
                <w:sz w:val="20"/>
                <w:szCs w:val="20"/>
              </w:rPr>
              <w:t>М.П.</w:t>
            </w:r>
          </w:p>
        </w:tc>
        <w:tc>
          <w:tcPr>
            <w:tcW w:w="3402" w:type="dxa"/>
            <w:gridSpan w:val="3"/>
            <w:tcBorders>
              <w:top w:val="nil"/>
              <w:left w:val="nil"/>
              <w:bottom w:val="nil"/>
              <w:right w:val="single" w:sz="4" w:space="0" w:color="auto"/>
            </w:tcBorders>
            <w:vAlign w:val="bottom"/>
          </w:tcPr>
          <w:p w:rsidR="00BF7578" w:rsidRPr="00DD1156"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BF7578" w:rsidRPr="00BF7578" w:rsidRDefault="00BF7578" w:rsidP="009E0CF3">
            <w:pPr>
              <w:rPr>
                <w:rFonts w:ascii="Times New Roman" w:hAnsi="Times New Roman" w:cs="Times New Roman"/>
                <w:sz w:val="20"/>
                <w:szCs w:val="20"/>
              </w:rPr>
            </w:pPr>
          </w:p>
        </w:tc>
      </w:tr>
    </w:tbl>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sectPr w:rsidR="00BF7578"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BF7578"/>
    <w:rsid w:val="00091817"/>
    <w:rsid w:val="001332BD"/>
    <w:rsid w:val="001F7915"/>
    <w:rsid w:val="003F10BC"/>
    <w:rsid w:val="00593F75"/>
    <w:rsid w:val="00715F42"/>
    <w:rsid w:val="008A3367"/>
    <w:rsid w:val="00931867"/>
    <w:rsid w:val="00AB73BB"/>
    <w:rsid w:val="00B233C7"/>
    <w:rsid w:val="00BF7578"/>
    <w:rsid w:val="00DD1156"/>
    <w:rsid w:val="00F868FA"/>
    <w:rsid w:val="00FC4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578"/>
  </w:style>
  <w:style w:type="character" w:styleId="a3">
    <w:name w:val="Hyperlink"/>
    <w:basedOn w:val="a0"/>
    <w:uiPriority w:val="99"/>
    <w:semiHidden/>
    <w:unhideWhenUsed/>
    <w:rsid w:val="00BF7578"/>
    <w:rPr>
      <w:color w:val="0000FF"/>
      <w:u w:val="single"/>
    </w:rPr>
  </w:style>
  <w:style w:type="paragraph" w:styleId="a4">
    <w:name w:val="Balloon Text"/>
    <w:basedOn w:val="a"/>
    <w:link w:val="a5"/>
    <w:uiPriority w:val="99"/>
    <w:semiHidden/>
    <w:unhideWhenUsed/>
    <w:rsid w:val="008A3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043081">
      <w:bodyDiv w:val="1"/>
      <w:marLeft w:val="0"/>
      <w:marRight w:val="0"/>
      <w:marTop w:val="0"/>
      <w:marBottom w:val="0"/>
      <w:divBdr>
        <w:top w:val="none" w:sz="0" w:space="0" w:color="auto"/>
        <w:left w:val="none" w:sz="0" w:space="0" w:color="auto"/>
        <w:bottom w:val="none" w:sz="0" w:space="0" w:color="auto"/>
        <w:right w:val="none" w:sz="0" w:space="0" w:color="auto"/>
      </w:divBdr>
      <w:divsChild>
        <w:div w:id="1014189197">
          <w:marLeft w:val="0"/>
          <w:marRight w:val="0"/>
          <w:marTop w:val="253"/>
          <w:marBottom w:val="0"/>
          <w:divBdr>
            <w:top w:val="double" w:sz="4" w:space="7" w:color="CBD5D9"/>
            <w:left w:val="double" w:sz="4" w:space="7" w:color="CBD5D9"/>
            <w:bottom w:val="double" w:sz="4" w:space="7" w:color="CBD5D9"/>
            <w:right w:val="double" w:sz="4" w:space="7" w:color="CBD5D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krmp.ru" TargetMode="External"/><Relationship Id="rId4" Type="http://schemas.openxmlformats.org/officeDocument/2006/relationships/hyperlink" Target="https://e-disclosure.azipi.ru/organization/personal-pages/35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firsina</dc:creator>
  <cp:lastModifiedBy>firsina</cp:lastModifiedBy>
  <cp:revision>9</cp:revision>
  <cp:lastPrinted>2019-11-12T09:22:00Z</cp:lastPrinted>
  <dcterms:created xsi:type="dcterms:W3CDTF">2018-12-28T07:05:00Z</dcterms:created>
  <dcterms:modified xsi:type="dcterms:W3CDTF">2019-11-12T09:22:00Z</dcterms:modified>
</cp:coreProperties>
</file>